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B974B" w14:textId="77777777" w:rsidR="0029549C" w:rsidRPr="00B378B0" w:rsidRDefault="0029549C" w:rsidP="00A40D1F">
      <w:pPr>
        <w:rPr>
          <w:rFonts w:ascii="Arial" w:hAnsi="Arial" w:cs="Arial"/>
          <w:sz w:val="22"/>
          <w:szCs w:val="22"/>
        </w:rPr>
      </w:pPr>
    </w:p>
    <w:p w14:paraId="5878D614" w14:textId="77777777" w:rsidR="00A40D1F" w:rsidRPr="00B378B0" w:rsidRDefault="00A40D1F" w:rsidP="00A40D1F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</w:p>
    <w:p w14:paraId="2EB9B274" w14:textId="77777777" w:rsidR="00A40D1F" w:rsidRPr="00B378B0" w:rsidRDefault="00A40D1F" w:rsidP="00A40D1F">
      <w:pPr>
        <w:jc w:val="center"/>
        <w:rPr>
          <w:rFonts w:ascii="Arial" w:hAnsi="Arial" w:cs="Arial"/>
          <w:b/>
          <w:sz w:val="22"/>
          <w:szCs w:val="22"/>
        </w:rPr>
      </w:pPr>
      <w:r w:rsidRPr="00B378B0">
        <w:rPr>
          <w:rFonts w:ascii="Arial" w:hAnsi="Arial" w:cs="Arial"/>
          <w:b/>
          <w:sz w:val="22"/>
          <w:szCs w:val="22"/>
        </w:rPr>
        <w:t>TÉRMINOS DE REFERENCIA/SERVICIOS</w:t>
      </w:r>
    </w:p>
    <w:p w14:paraId="24FFE947" w14:textId="77777777" w:rsidR="00A40D1F" w:rsidRPr="00B378B0" w:rsidRDefault="00A40D1F" w:rsidP="00A40D1F">
      <w:pPr>
        <w:jc w:val="center"/>
        <w:rPr>
          <w:rFonts w:ascii="Arial" w:hAnsi="Arial" w:cs="Arial"/>
          <w:b/>
          <w:sz w:val="22"/>
          <w:szCs w:val="22"/>
        </w:rPr>
      </w:pPr>
    </w:p>
    <w:p w14:paraId="08A51A2B" w14:textId="4C755A8B" w:rsidR="00A40D1F" w:rsidRPr="00B378B0" w:rsidRDefault="00A40D1F" w:rsidP="00A40D1F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B378B0">
        <w:rPr>
          <w:rFonts w:ascii="Arial" w:hAnsi="Arial" w:cs="Arial"/>
          <w:b/>
          <w:sz w:val="22"/>
          <w:szCs w:val="22"/>
        </w:rPr>
        <w:t xml:space="preserve">FECHA: </w:t>
      </w:r>
      <w:r w:rsidR="00EA1292">
        <w:rPr>
          <w:rFonts w:ascii="Arial" w:hAnsi="Arial" w:cs="Arial"/>
          <w:bCs/>
          <w:color w:val="00B0F0"/>
          <w:sz w:val="22"/>
          <w:szCs w:val="22"/>
        </w:rPr>
        <w:t>17</w:t>
      </w:r>
      <w:r w:rsidR="00C122F3">
        <w:rPr>
          <w:rFonts w:ascii="Arial" w:hAnsi="Arial" w:cs="Arial"/>
          <w:bCs/>
          <w:color w:val="00B0F0"/>
          <w:sz w:val="22"/>
          <w:szCs w:val="22"/>
        </w:rPr>
        <w:t xml:space="preserve"> de enero de 2025</w:t>
      </w:r>
    </w:p>
    <w:p w14:paraId="40E9A123" w14:textId="77777777" w:rsidR="00A40D1F" w:rsidRPr="00B378B0" w:rsidRDefault="00A40D1F" w:rsidP="00A40D1F">
      <w:pPr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5DD79A6C" w14:textId="77777777" w:rsidR="00A40D1F" w:rsidRPr="00B378B0" w:rsidRDefault="00A40D1F" w:rsidP="00A40D1F">
      <w:pPr>
        <w:jc w:val="right"/>
        <w:rPr>
          <w:rFonts w:ascii="Arial" w:hAnsi="Arial" w:cs="Arial"/>
          <w:color w:val="00B0F0"/>
          <w:sz w:val="22"/>
          <w:szCs w:val="22"/>
        </w:rPr>
      </w:pPr>
    </w:p>
    <w:p w14:paraId="334C11DA" w14:textId="77777777" w:rsidR="00A40D1F" w:rsidRPr="00B378B0" w:rsidRDefault="00A40D1F" w:rsidP="00A40D1F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B378B0">
        <w:rPr>
          <w:rFonts w:ascii="Arial" w:hAnsi="Arial" w:cs="Arial"/>
          <w:b/>
        </w:rPr>
        <w:t>ANTECEDENTES:</w:t>
      </w:r>
    </w:p>
    <w:p w14:paraId="0855B243" w14:textId="77777777" w:rsidR="00A40D1F" w:rsidRPr="00B378B0" w:rsidRDefault="00A40D1F" w:rsidP="00A40D1F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5AA4748D" w14:textId="77777777" w:rsidR="00A40D1F" w:rsidRPr="00B378B0" w:rsidRDefault="00A40D1F" w:rsidP="00A40D1F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B378B0">
        <w:rPr>
          <w:rFonts w:ascii="Arial" w:hAnsi="Arial" w:cs="Arial"/>
          <w:b/>
        </w:rPr>
        <w:t>OBJETIVOS</w:t>
      </w:r>
      <w:r w:rsidR="00333913">
        <w:rPr>
          <w:rFonts w:ascii="Arial" w:hAnsi="Arial" w:cs="Arial"/>
          <w:b/>
        </w:rPr>
        <w:t xml:space="preserve"> </w:t>
      </w:r>
      <w:r w:rsidR="00333913" w:rsidRPr="00333913">
        <w:rPr>
          <w:rFonts w:ascii="Arial" w:eastAsia="Times New Roman" w:hAnsi="Arial" w:cs="Arial"/>
          <w:bCs/>
          <w:color w:val="00B0F0"/>
          <w:lang w:val="es-ES_tradnl" w:eastAsia="es-ES_tradnl"/>
        </w:rPr>
        <w:t>(General (1) Específicos (2)</w:t>
      </w:r>
      <w:r w:rsidRPr="00B378B0">
        <w:rPr>
          <w:rFonts w:ascii="Arial" w:hAnsi="Arial" w:cs="Arial"/>
          <w:b/>
        </w:rPr>
        <w:t>:</w:t>
      </w:r>
    </w:p>
    <w:p w14:paraId="7218389C" w14:textId="77777777" w:rsidR="00A40D1F" w:rsidRPr="00B378B0" w:rsidRDefault="00A40D1F" w:rsidP="00A40D1F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2640AE63" w14:textId="77777777" w:rsidR="00A40D1F" w:rsidRPr="00B378B0" w:rsidRDefault="00A40D1F" w:rsidP="00A40D1F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B378B0">
        <w:rPr>
          <w:rFonts w:ascii="Arial" w:hAnsi="Arial" w:cs="Arial"/>
          <w:b/>
        </w:rPr>
        <w:t>ALCANCE:</w:t>
      </w:r>
    </w:p>
    <w:p w14:paraId="1A6ECD3B" w14:textId="77777777" w:rsidR="00A40D1F" w:rsidRPr="00B378B0" w:rsidRDefault="00A40D1F" w:rsidP="00A40D1F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27C40BEE" w14:textId="77777777" w:rsidR="00A40D1F" w:rsidRPr="00B378B0" w:rsidRDefault="00A40D1F" w:rsidP="00A40D1F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B378B0">
        <w:rPr>
          <w:rFonts w:ascii="Arial" w:hAnsi="Arial" w:cs="Arial"/>
          <w:b/>
        </w:rPr>
        <w:t>METODOLOGÍA DE TRABAJO:</w:t>
      </w:r>
    </w:p>
    <w:p w14:paraId="270A657B" w14:textId="77777777" w:rsidR="00A40D1F" w:rsidRPr="00B378B0" w:rsidRDefault="00A40D1F" w:rsidP="00A40D1F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54E3E61E" w14:textId="77777777" w:rsidR="00A40D1F" w:rsidRPr="00B378B0" w:rsidRDefault="00A40D1F" w:rsidP="00A40D1F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B378B0">
        <w:rPr>
          <w:rFonts w:ascii="Arial" w:hAnsi="Arial" w:cs="Arial"/>
          <w:b/>
        </w:rPr>
        <w:t>INFORMACIÓN QUE DISPONE LA ENTIDAD:</w:t>
      </w:r>
    </w:p>
    <w:p w14:paraId="45FFDCD9" w14:textId="77777777" w:rsidR="00A40D1F" w:rsidRPr="00B378B0" w:rsidRDefault="00A40D1F" w:rsidP="00A40D1F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03C84368" w14:textId="77777777" w:rsidR="00A40D1F" w:rsidRPr="00B378B0" w:rsidRDefault="00A40D1F" w:rsidP="00A40D1F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B378B0">
        <w:rPr>
          <w:rFonts w:ascii="Arial" w:hAnsi="Arial" w:cs="Arial"/>
          <w:b/>
        </w:rPr>
        <w:t>PRODUCTOS O SERVICIOS ESPERADOS:</w:t>
      </w:r>
    </w:p>
    <w:p w14:paraId="34CEA6B4" w14:textId="77777777" w:rsidR="00A40D1F" w:rsidRPr="00B378B0" w:rsidRDefault="00A40D1F" w:rsidP="00A40D1F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76DE0A86" w14:textId="77777777" w:rsidR="00A40D1F" w:rsidRPr="00B378B0" w:rsidRDefault="00A40D1F" w:rsidP="00A40D1F">
      <w:pPr>
        <w:jc w:val="both"/>
        <w:rPr>
          <w:rFonts w:ascii="Arial" w:hAnsi="Arial" w:cs="Arial"/>
          <w:b/>
          <w:sz w:val="22"/>
          <w:szCs w:val="22"/>
        </w:rPr>
      </w:pPr>
      <w:r w:rsidRPr="00B378B0">
        <w:rPr>
          <w:rFonts w:ascii="Arial" w:hAnsi="Arial" w:cs="Arial"/>
          <w:sz w:val="22"/>
          <w:szCs w:val="22"/>
        </w:rPr>
        <w:t>Los términos de referencia para la presente contratación se detallan a continuación:</w:t>
      </w:r>
    </w:p>
    <w:p w14:paraId="3F46AD4B" w14:textId="77777777" w:rsidR="00A40D1F" w:rsidRPr="00B378B0" w:rsidRDefault="00A40D1F" w:rsidP="00A40D1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7"/>
        <w:gridCol w:w="2495"/>
        <w:gridCol w:w="2203"/>
        <w:gridCol w:w="1736"/>
        <w:gridCol w:w="1779"/>
      </w:tblGrid>
      <w:tr w:rsidR="00333913" w:rsidRPr="00B378B0" w14:paraId="160BFD4A" w14:textId="77777777" w:rsidTr="00333913">
        <w:tc>
          <w:tcPr>
            <w:tcW w:w="467" w:type="pct"/>
          </w:tcPr>
          <w:p w14:paraId="1572DE68" w14:textId="77777777" w:rsidR="00333913" w:rsidRPr="00B378B0" w:rsidRDefault="00333913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78B0">
              <w:rPr>
                <w:rFonts w:ascii="Arial" w:hAnsi="Arial" w:cs="Arial"/>
                <w:b/>
                <w:sz w:val="22"/>
                <w:szCs w:val="22"/>
              </w:rPr>
              <w:t>Nro.</w:t>
            </w:r>
          </w:p>
        </w:tc>
        <w:tc>
          <w:tcPr>
            <w:tcW w:w="1377" w:type="pct"/>
          </w:tcPr>
          <w:p w14:paraId="72CAEC2F" w14:textId="77777777" w:rsidR="00333913" w:rsidRPr="00B378B0" w:rsidRDefault="00333913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78B0">
              <w:rPr>
                <w:rFonts w:ascii="Arial" w:hAnsi="Arial" w:cs="Arial"/>
                <w:b/>
                <w:sz w:val="22"/>
                <w:szCs w:val="22"/>
              </w:rPr>
              <w:t>CPC</w:t>
            </w:r>
          </w:p>
        </w:tc>
        <w:tc>
          <w:tcPr>
            <w:tcW w:w="1216" w:type="pct"/>
          </w:tcPr>
          <w:p w14:paraId="6DD3ADF3" w14:textId="77777777" w:rsidR="00333913" w:rsidRPr="00B378B0" w:rsidRDefault="00333913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78B0">
              <w:rPr>
                <w:rFonts w:ascii="Arial" w:hAnsi="Arial" w:cs="Arial"/>
                <w:b/>
                <w:sz w:val="22"/>
                <w:szCs w:val="22"/>
              </w:rPr>
              <w:t>DESCRIPCIÓN DEL SERVICIO</w:t>
            </w:r>
          </w:p>
        </w:tc>
        <w:tc>
          <w:tcPr>
            <w:tcW w:w="958" w:type="pct"/>
          </w:tcPr>
          <w:p w14:paraId="6CC52C40" w14:textId="77777777" w:rsidR="00333913" w:rsidRPr="00B378B0" w:rsidRDefault="00333913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78B0">
              <w:rPr>
                <w:rFonts w:ascii="Arial" w:hAnsi="Arial" w:cs="Arial"/>
                <w:b/>
                <w:sz w:val="22"/>
                <w:szCs w:val="22"/>
              </w:rPr>
              <w:t>UNIDAD</w:t>
            </w:r>
          </w:p>
        </w:tc>
        <w:tc>
          <w:tcPr>
            <w:tcW w:w="982" w:type="pct"/>
          </w:tcPr>
          <w:p w14:paraId="633F7F85" w14:textId="77777777" w:rsidR="00333913" w:rsidRPr="00B378B0" w:rsidRDefault="00333913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78B0"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</w:tr>
      <w:tr w:rsidR="00333913" w:rsidRPr="00B378B0" w14:paraId="43FFF850" w14:textId="77777777" w:rsidTr="00333913">
        <w:tc>
          <w:tcPr>
            <w:tcW w:w="467" w:type="pct"/>
          </w:tcPr>
          <w:p w14:paraId="6500CFE7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pct"/>
          </w:tcPr>
          <w:p w14:paraId="6B34D0D1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pct"/>
          </w:tcPr>
          <w:p w14:paraId="643BE473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pct"/>
          </w:tcPr>
          <w:p w14:paraId="68B7F9CC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14:paraId="74F70822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913" w:rsidRPr="00B378B0" w14:paraId="2788281B" w14:textId="77777777" w:rsidTr="00333913">
        <w:tc>
          <w:tcPr>
            <w:tcW w:w="467" w:type="pct"/>
          </w:tcPr>
          <w:p w14:paraId="4DE5E78F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pct"/>
          </w:tcPr>
          <w:p w14:paraId="07F13244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pct"/>
          </w:tcPr>
          <w:p w14:paraId="4B2221F6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pct"/>
          </w:tcPr>
          <w:p w14:paraId="777DAA3D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14:paraId="2AF8D821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913" w:rsidRPr="00B378B0" w14:paraId="08642ECE" w14:textId="77777777" w:rsidTr="00333913">
        <w:tc>
          <w:tcPr>
            <w:tcW w:w="467" w:type="pct"/>
          </w:tcPr>
          <w:p w14:paraId="2D775D8A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pct"/>
          </w:tcPr>
          <w:p w14:paraId="574C46C8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pct"/>
          </w:tcPr>
          <w:p w14:paraId="244443B8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pct"/>
          </w:tcPr>
          <w:p w14:paraId="69E6B43F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14:paraId="529DBCE3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3913" w:rsidRPr="00B378B0" w14:paraId="5B5D9321" w14:textId="77777777" w:rsidTr="00333913">
        <w:tc>
          <w:tcPr>
            <w:tcW w:w="467" w:type="pct"/>
          </w:tcPr>
          <w:p w14:paraId="06643C41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pct"/>
          </w:tcPr>
          <w:p w14:paraId="4E682B8E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pct"/>
          </w:tcPr>
          <w:p w14:paraId="0D5BCB4B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pct"/>
          </w:tcPr>
          <w:p w14:paraId="1592B485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14:paraId="3824159A" w14:textId="77777777" w:rsidR="00333913" w:rsidRPr="00B378B0" w:rsidRDefault="00333913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E23F31" w14:textId="77777777" w:rsidR="00A40D1F" w:rsidRPr="00B378B0" w:rsidRDefault="00A40D1F" w:rsidP="00A40D1F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159F0B5A" w14:textId="77777777" w:rsidR="00A40D1F" w:rsidRPr="00B378B0" w:rsidRDefault="00A40D1F" w:rsidP="00A40D1F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B378B0">
        <w:rPr>
          <w:rFonts w:ascii="Arial" w:hAnsi="Arial" w:cs="Arial"/>
          <w:b/>
        </w:rPr>
        <w:t>DATOS GENERALES:</w:t>
      </w:r>
    </w:p>
    <w:p w14:paraId="1183394A" w14:textId="77777777"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14:paraId="72398B32" w14:textId="77777777" w:rsidR="00A40D1F" w:rsidRPr="00B378B0" w:rsidRDefault="00A40D1F" w:rsidP="00A40D1F">
      <w:pPr>
        <w:rPr>
          <w:rFonts w:ascii="Arial" w:hAnsi="Arial" w:cs="Arial"/>
          <w:b/>
          <w:sz w:val="22"/>
          <w:szCs w:val="22"/>
        </w:rPr>
      </w:pPr>
      <w:r w:rsidRPr="00B378B0">
        <w:rPr>
          <w:rFonts w:ascii="Arial" w:hAnsi="Arial" w:cs="Arial"/>
          <w:b/>
          <w:sz w:val="22"/>
          <w:szCs w:val="22"/>
        </w:rPr>
        <w:t>7.1 OBJETO CONTRATO DE ADQUISICIÓN:</w:t>
      </w:r>
    </w:p>
    <w:p w14:paraId="249DE9AA" w14:textId="77777777" w:rsidR="00A40D1F" w:rsidRPr="00B378B0" w:rsidRDefault="00A40D1F" w:rsidP="00A40D1F">
      <w:pPr>
        <w:tabs>
          <w:tab w:val="left" w:pos="3150"/>
        </w:tabs>
        <w:jc w:val="both"/>
        <w:rPr>
          <w:rFonts w:ascii="Arial" w:hAnsi="Arial" w:cs="Arial"/>
          <w:b/>
          <w:sz w:val="22"/>
          <w:szCs w:val="22"/>
        </w:rPr>
      </w:pPr>
    </w:p>
    <w:p w14:paraId="5919D2D5" w14:textId="77777777" w:rsidR="00A40D1F" w:rsidRPr="00B378B0" w:rsidRDefault="00E11611" w:rsidP="00A40D1F">
      <w:pPr>
        <w:tabs>
          <w:tab w:val="left" w:pos="3150"/>
        </w:tabs>
        <w:jc w:val="both"/>
        <w:rPr>
          <w:rFonts w:ascii="Arial" w:hAnsi="Arial" w:cs="Arial"/>
          <w:bCs/>
          <w:sz w:val="22"/>
          <w:szCs w:val="22"/>
        </w:rPr>
      </w:pPr>
      <w:r w:rsidRPr="00E11611">
        <w:rPr>
          <w:rFonts w:ascii="Arial" w:hAnsi="Arial" w:cs="Arial"/>
          <w:bCs/>
          <w:color w:val="00B0F0"/>
          <w:sz w:val="22"/>
          <w:szCs w:val="22"/>
        </w:rPr>
        <w:t>CONTRATACIÓN DEL SERVICIO DE MANTENIMIENTO PREVENTIVO Y CORRECTIVO Y ADQUISICIÓN DE REPUESTOS PARA LOS EQUIPOS DEL LABORATORIO BIOGEM DONDE SE DESARROLLA EL PROYECTO DE INVESTIGACIÓN: “BIOFORMULADO MULTIFUNCIONAL EN BASE A METABIÓTICOS DE BACTERIAS LÁCTICAS NATIVAS PARA PROTECCIÓN DE FRUTOS (FASE 2)”, FICAYA DE LA UNIVERSIDAD TÉCNICA DEL NORTE</w:t>
      </w:r>
    </w:p>
    <w:p w14:paraId="4EBA186F" w14:textId="77777777"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14:paraId="5448391C" w14:textId="77777777"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71C3B864" w14:textId="77777777"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 w:rsidRPr="00B378B0">
        <w:rPr>
          <w:rFonts w:ascii="Arial" w:hAnsi="Arial" w:cs="Arial"/>
          <w:b/>
        </w:rPr>
        <w:t>7.2 PLAZO EJECUCIÓN:</w:t>
      </w:r>
    </w:p>
    <w:p w14:paraId="7C85D0A1" w14:textId="77777777"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14:paraId="34A1BDE1" w14:textId="77777777" w:rsidR="00E233DC" w:rsidRPr="00B378B0" w:rsidRDefault="00E233DC" w:rsidP="00E233DC">
      <w:pPr>
        <w:rPr>
          <w:rFonts w:ascii="Arial" w:eastAsia="Calibri" w:hAnsi="Arial" w:cs="Arial"/>
          <w:color w:val="00B0F0"/>
          <w:sz w:val="22"/>
          <w:szCs w:val="22"/>
        </w:rPr>
      </w:pPr>
      <w:r w:rsidRPr="00B378B0">
        <w:rPr>
          <w:rFonts w:ascii="Arial" w:eastAsia="Calibri" w:hAnsi="Arial" w:cs="Arial"/>
          <w:color w:val="00B0F0"/>
          <w:sz w:val="22"/>
          <w:szCs w:val="22"/>
        </w:rPr>
        <w:t>El plazo de ejecución es de 365 días.</w:t>
      </w:r>
    </w:p>
    <w:p w14:paraId="3BFE3149" w14:textId="77777777"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21B5A17A" w14:textId="77777777" w:rsidR="00A40D1F" w:rsidRPr="00B378B0" w:rsidRDefault="00A40D1F" w:rsidP="00A40D1F">
      <w:pPr>
        <w:rPr>
          <w:rFonts w:ascii="Arial" w:hAnsi="Arial" w:cs="Arial"/>
          <w:b/>
          <w:sz w:val="22"/>
          <w:szCs w:val="22"/>
        </w:rPr>
      </w:pPr>
      <w:r w:rsidRPr="00B378B0">
        <w:rPr>
          <w:rFonts w:ascii="Arial" w:hAnsi="Arial" w:cs="Arial"/>
          <w:b/>
          <w:sz w:val="22"/>
          <w:szCs w:val="22"/>
        </w:rPr>
        <w:t>7.3 VIGENCIA DE LA OFERTA:</w:t>
      </w:r>
    </w:p>
    <w:p w14:paraId="500084A2" w14:textId="77777777"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3EED2759" w14:textId="77777777" w:rsidR="00E233DC" w:rsidRPr="00B378B0" w:rsidRDefault="00E233DC" w:rsidP="00A40D1F">
      <w:pPr>
        <w:pStyle w:val="Prrafodelista"/>
        <w:tabs>
          <w:tab w:val="left" w:pos="3090"/>
        </w:tabs>
        <w:spacing w:after="0" w:line="240" w:lineRule="auto"/>
        <w:ind w:left="0"/>
        <w:rPr>
          <w:rFonts w:ascii="Arial" w:hAnsi="Arial" w:cs="Arial"/>
          <w:color w:val="00B0F0"/>
          <w:lang w:val="es-ES_tradnl"/>
        </w:rPr>
      </w:pPr>
      <w:r w:rsidRPr="00B378B0">
        <w:rPr>
          <w:rFonts w:ascii="Arial" w:hAnsi="Arial" w:cs="Arial"/>
          <w:color w:val="00B0F0"/>
          <w:lang w:val="es-ES_tradnl"/>
        </w:rPr>
        <w:t>Las ofertas presentadas tendrán una vigencia</w:t>
      </w:r>
      <w:r w:rsidR="00333913">
        <w:rPr>
          <w:rFonts w:ascii="Arial" w:hAnsi="Arial" w:cs="Arial"/>
          <w:color w:val="00B0F0"/>
          <w:lang w:val="es-ES_tradnl"/>
        </w:rPr>
        <w:t xml:space="preserve"> mínima</w:t>
      </w:r>
      <w:r w:rsidRPr="00B378B0">
        <w:rPr>
          <w:rFonts w:ascii="Arial" w:hAnsi="Arial" w:cs="Arial"/>
          <w:color w:val="00B0F0"/>
          <w:lang w:val="es-ES_tradnl"/>
        </w:rPr>
        <w:t xml:space="preserve"> de 30 días.</w:t>
      </w:r>
    </w:p>
    <w:p w14:paraId="2B0B5BC6" w14:textId="77777777" w:rsidR="00A40D1F" w:rsidRPr="00B378B0" w:rsidRDefault="00A40D1F" w:rsidP="00A40D1F">
      <w:pPr>
        <w:pStyle w:val="Prrafodelista"/>
        <w:tabs>
          <w:tab w:val="left" w:pos="3090"/>
        </w:tabs>
        <w:spacing w:after="0" w:line="240" w:lineRule="auto"/>
        <w:ind w:left="0"/>
        <w:rPr>
          <w:rFonts w:ascii="Arial" w:hAnsi="Arial" w:cs="Arial"/>
        </w:rPr>
      </w:pPr>
      <w:r w:rsidRPr="00B378B0">
        <w:rPr>
          <w:rFonts w:ascii="Arial" w:hAnsi="Arial" w:cs="Arial"/>
        </w:rPr>
        <w:tab/>
      </w:r>
    </w:p>
    <w:p w14:paraId="6DCC779E" w14:textId="77777777" w:rsidR="00A40D1F" w:rsidRPr="00B378B0" w:rsidRDefault="00A40D1F" w:rsidP="00C122F3">
      <w:pPr>
        <w:pStyle w:val="Prrafodelista"/>
        <w:numPr>
          <w:ilvl w:val="1"/>
          <w:numId w:val="38"/>
        </w:numPr>
        <w:spacing w:after="0" w:line="240" w:lineRule="auto"/>
        <w:rPr>
          <w:rFonts w:ascii="Arial" w:hAnsi="Arial" w:cs="Arial"/>
        </w:rPr>
      </w:pPr>
      <w:r w:rsidRPr="00B378B0">
        <w:rPr>
          <w:rFonts w:ascii="Arial" w:hAnsi="Arial" w:cs="Arial"/>
          <w:b/>
        </w:rPr>
        <w:t>LA EJECUCIÓN INICIA:</w:t>
      </w:r>
    </w:p>
    <w:p w14:paraId="5815ED8B" w14:textId="77777777" w:rsidR="00C122F3" w:rsidRDefault="00C122F3" w:rsidP="00C122F3">
      <w:pPr>
        <w:jc w:val="both"/>
        <w:rPr>
          <w:rFonts w:ascii="Arial" w:hAnsi="Arial" w:cs="Arial"/>
          <w:color w:val="00B0F0"/>
        </w:rPr>
      </w:pPr>
    </w:p>
    <w:p w14:paraId="5C46E528" w14:textId="77777777" w:rsidR="00A40D1F" w:rsidRPr="00C122F3" w:rsidRDefault="00A40D1F" w:rsidP="00C122F3">
      <w:pPr>
        <w:jc w:val="both"/>
        <w:rPr>
          <w:rFonts w:ascii="Arial" w:hAnsi="Arial" w:cs="Arial"/>
          <w:color w:val="00B0F0"/>
        </w:rPr>
      </w:pPr>
      <w:r w:rsidRPr="00C122F3">
        <w:rPr>
          <w:rFonts w:ascii="Arial" w:hAnsi="Arial" w:cs="Arial"/>
          <w:color w:val="00B0F0"/>
        </w:rPr>
        <w:t xml:space="preserve">El plazo de ejecución inicia a </w:t>
      </w:r>
      <w:r w:rsidR="00E233DC" w:rsidRPr="00C122F3">
        <w:rPr>
          <w:rFonts w:ascii="Arial" w:hAnsi="Arial" w:cs="Arial"/>
          <w:color w:val="00B0F0"/>
        </w:rPr>
        <w:t xml:space="preserve">partir del día siguiente a </w:t>
      </w:r>
      <w:r w:rsidRPr="00C122F3">
        <w:rPr>
          <w:rFonts w:ascii="Arial" w:hAnsi="Arial" w:cs="Arial"/>
          <w:color w:val="00B0F0"/>
        </w:rPr>
        <w:t>la suscripción</w:t>
      </w:r>
      <w:r w:rsidR="00DA6C90" w:rsidRPr="00C122F3">
        <w:rPr>
          <w:rFonts w:ascii="Arial" w:hAnsi="Arial" w:cs="Arial"/>
          <w:color w:val="00B0F0"/>
        </w:rPr>
        <w:t xml:space="preserve"> de las partes</w:t>
      </w:r>
      <w:r w:rsidRPr="00C122F3">
        <w:rPr>
          <w:rFonts w:ascii="Arial" w:hAnsi="Arial" w:cs="Arial"/>
          <w:color w:val="00B0F0"/>
        </w:rPr>
        <w:t xml:space="preserve"> de la orden de compra.</w:t>
      </w:r>
    </w:p>
    <w:p w14:paraId="26D20C72" w14:textId="77777777" w:rsidR="00C122F3" w:rsidRPr="00B378B0" w:rsidRDefault="00C122F3" w:rsidP="00C122F3">
      <w:pPr>
        <w:pStyle w:val="Prrafodelista"/>
        <w:spacing w:after="0" w:line="240" w:lineRule="auto"/>
        <w:ind w:left="142"/>
        <w:jc w:val="both"/>
        <w:rPr>
          <w:rFonts w:ascii="Arial" w:hAnsi="Arial" w:cs="Arial"/>
          <w:color w:val="00B0F0"/>
          <w:lang w:val="es-ES_tradnl"/>
        </w:rPr>
      </w:pPr>
    </w:p>
    <w:p w14:paraId="63342DE1" w14:textId="77777777"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 w:rsidRPr="00B378B0">
        <w:rPr>
          <w:rFonts w:ascii="Arial" w:hAnsi="Arial" w:cs="Arial"/>
          <w:b/>
        </w:rPr>
        <w:t>7.5 FORMA DE PAGO:</w:t>
      </w:r>
    </w:p>
    <w:p w14:paraId="63D100FB" w14:textId="77777777" w:rsidR="00A40D1F" w:rsidRPr="00B378B0" w:rsidRDefault="00A40D1F" w:rsidP="00A40D1F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14:paraId="641F7AC4" w14:textId="77777777" w:rsidR="00A40D1F" w:rsidRPr="00B378B0" w:rsidRDefault="00A40D1F" w:rsidP="00A40D1F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B0F0"/>
        </w:rPr>
      </w:pPr>
      <w:r w:rsidRPr="00B378B0">
        <w:rPr>
          <w:rFonts w:ascii="Arial" w:hAnsi="Arial" w:cs="Arial"/>
          <w:color w:val="00B0F0"/>
        </w:rPr>
        <w:t>Opciones:</w:t>
      </w:r>
    </w:p>
    <w:p w14:paraId="26B5AC63" w14:textId="77777777" w:rsidR="00A40D1F" w:rsidRPr="00B378B0" w:rsidRDefault="00A40D1F" w:rsidP="00A40D1F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22A31D1F" w14:textId="77777777" w:rsidR="00A40D1F" w:rsidRPr="00B378B0" w:rsidRDefault="00E233DC" w:rsidP="00E233DC">
      <w:pPr>
        <w:pStyle w:val="Prrafodelista"/>
        <w:numPr>
          <w:ilvl w:val="0"/>
          <w:numId w:val="37"/>
        </w:numPr>
        <w:spacing w:after="0" w:line="240" w:lineRule="auto"/>
        <w:ind w:left="142" w:hanging="424"/>
        <w:jc w:val="both"/>
        <w:rPr>
          <w:rFonts w:ascii="Arial" w:hAnsi="Arial" w:cs="Arial"/>
          <w:color w:val="00B0F0"/>
        </w:rPr>
      </w:pPr>
      <w:r w:rsidRPr="00B378B0">
        <w:rPr>
          <w:rFonts w:ascii="Arial" w:hAnsi="Arial" w:cs="Arial"/>
          <w:color w:val="00B0F0"/>
        </w:rPr>
        <w:t xml:space="preserve">El pago se realizará </w:t>
      </w:r>
      <w:r w:rsidR="00DA6C90">
        <w:rPr>
          <w:rFonts w:ascii="Arial" w:hAnsi="Arial" w:cs="Arial"/>
          <w:color w:val="00B0F0"/>
        </w:rPr>
        <w:t xml:space="preserve">100 % </w:t>
      </w:r>
      <w:r w:rsidRPr="00B378B0">
        <w:rPr>
          <w:rFonts w:ascii="Arial" w:hAnsi="Arial" w:cs="Arial"/>
          <w:color w:val="00B0F0"/>
        </w:rPr>
        <w:t xml:space="preserve">contra entrega de los </w:t>
      </w:r>
      <w:r w:rsidR="00333913">
        <w:rPr>
          <w:rFonts w:ascii="Arial" w:hAnsi="Arial" w:cs="Arial"/>
          <w:color w:val="00B0F0"/>
        </w:rPr>
        <w:t>servicios</w:t>
      </w:r>
      <w:r w:rsidRPr="00B378B0">
        <w:rPr>
          <w:rFonts w:ascii="Arial" w:hAnsi="Arial" w:cs="Arial"/>
          <w:color w:val="00B0F0"/>
        </w:rPr>
        <w:t xml:space="preserve"> </w:t>
      </w:r>
      <w:r w:rsidR="00333913" w:rsidRPr="00413D05">
        <w:rPr>
          <w:rFonts w:ascii="Arial" w:hAnsi="Arial" w:cs="Arial"/>
          <w:color w:val="00B0F0"/>
        </w:rPr>
        <w:t>objeto de la contratación, previo a la suscripción del acta de entrega recepción, informe de conformidad del técnico responsable del proceso y factura.</w:t>
      </w:r>
    </w:p>
    <w:p w14:paraId="66A0E8DB" w14:textId="77777777" w:rsidR="00A40D1F" w:rsidRPr="00B378B0" w:rsidRDefault="00A40D1F" w:rsidP="00A40D1F">
      <w:pPr>
        <w:pStyle w:val="Prrafodelista"/>
        <w:spacing w:after="0" w:line="240" w:lineRule="auto"/>
        <w:ind w:left="142" w:hanging="424"/>
        <w:jc w:val="both"/>
        <w:rPr>
          <w:rFonts w:ascii="Arial" w:hAnsi="Arial" w:cs="Arial"/>
          <w:color w:val="00B0F0"/>
        </w:rPr>
      </w:pPr>
    </w:p>
    <w:p w14:paraId="4611F50C" w14:textId="77777777" w:rsidR="00AC52CA" w:rsidRPr="00AC52CA" w:rsidRDefault="00E233DC" w:rsidP="00A667F4">
      <w:pPr>
        <w:pStyle w:val="Prrafodelista"/>
        <w:numPr>
          <w:ilvl w:val="0"/>
          <w:numId w:val="37"/>
        </w:numPr>
        <w:spacing w:after="0" w:line="240" w:lineRule="auto"/>
        <w:ind w:left="142" w:hanging="424"/>
        <w:jc w:val="both"/>
        <w:rPr>
          <w:rFonts w:ascii="Arial" w:hAnsi="Arial" w:cs="Arial"/>
        </w:rPr>
      </w:pPr>
      <w:r w:rsidRPr="00B378B0">
        <w:rPr>
          <w:rFonts w:ascii="Arial" w:eastAsia="Times New Roman" w:hAnsi="Arial" w:cs="Arial"/>
          <w:color w:val="00B0F0"/>
          <w:lang w:val="es-ES_tradnl" w:eastAsia="es-ES_tradnl"/>
        </w:rPr>
        <w:t xml:space="preserve">El pago se realizará contra entrega de los </w:t>
      </w:r>
      <w:r w:rsidR="00DA6C90">
        <w:rPr>
          <w:rFonts w:ascii="Arial" w:eastAsia="Times New Roman" w:hAnsi="Arial" w:cs="Arial"/>
          <w:color w:val="00B0F0"/>
          <w:lang w:val="es-ES_tradnl" w:eastAsia="es-ES_tradnl"/>
        </w:rPr>
        <w:t>servicios</w:t>
      </w:r>
      <w:r w:rsidRPr="00B378B0">
        <w:rPr>
          <w:rFonts w:ascii="Arial" w:eastAsia="Times New Roman" w:hAnsi="Arial" w:cs="Arial"/>
          <w:color w:val="00B0F0"/>
          <w:lang w:val="es-ES_tradnl" w:eastAsia="es-ES_tradnl"/>
        </w:rPr>
        <w:t xml:space="preserve"> objeto de la contratación, previo a la suscripción del acta de entrega recepción, informe de conformidad del Administrador del Contrato y factura. Las ent</w:t>
      </w:r>
      <w:r w:rsidR="00333913">
        <w:rPr>
          <w:rFonts w:ascii="Arial" w:eastAsia="Times New Roman" w:hAnsi="Arial" w:cs="Arial"/>
          <w:color w:val="00B0F0"/>
          <w:lang w:val="es-ES_tradnl" w:eastAsia="es-ES_tradnl"/>
        </w:rPr>
        <w:t>regas se realizarán mensualmente</w:t>
      </w:r>
      <w:r w:rsidRPr="00B378B0">
        <w:rPr>
          <w:rFonts w:ascii="Arial" w:eastAsia="Times New Roman" w:hAnsi="Arial" w:cs="Arial"/>
          <w:color w:val="00B0F0"/>
          <w:lang w:val="es-ES_tradnl" w:eastAsia="es-ES_tradnl"/>
        </w:rPr>
        <w:t xml:space="preserve"> conforme la necesidad institucional y lo efectivamente recibido.</w:t>
      </w:r>
      <w:r w:rsidR="00333913">
        <w:rPr>
          <w:rFonts w:ascii="Arial" w:eastAsia="Times New Roman" w:hAnsi="Arial" w:cs="Arial"/>
          <w:color w:val="00B0F0"/>
          <w:lang w:val="es-ES_tradnl" w:eastAsia="es-ES_tradnl"/>
        </w:rPr>
        <w:t xml:space="preserve"> </w:t>
      </w:r>
    </w:p>
    <w:p w14:paraId="39F29EE2" w14:textId="77777777" w:rsidR="00AC52CA" w:rsidRDefault="00AC52CA" w:rsidP="00AC52CA">
      <w:pPr>
        <w:ind w:left="-282"/>
        <w:jc w:val="both"/>
        <w:rPr>
          <w:rFonts w:ascii="Arial" w:hAnsi="Arial" w:cs="Arial"/>
          <w:b/>
        </w:rPr>
      </w:pPr>
    </w:p>
    <w:p w14:paraId="2BC60F8E" w14:textId="77777777" w:rsidR="00A667F4" w:rsidRPr="00AC52CA" w:rsidRDefault="00A667F4" w:rsidP="00AC52CA">
      <w:pPr>
        <w:ind w:left="-282"/>
        <w:jc w:val="both"/>
        <w:rPr>
          <w:rFonts w:ascii="Arial" w:hAnsi="Arial" w:cs="Arial"/>
        </w:rPr>
      </w:pPr>
      <w:r w:rsidRPr="00AC52CA">
        <w:rPr>
          <w:rFonts w:ascii="Arial" w:hAnsi="Arial" w:cs="Arial"/>
          <w:b/>
        </w:rPr>
        <w:t>8. DOCUMENTACIÓN ADICIONAL REQUERIDA POR LA ENTIDAD CONTRATANTE:</w:t>
      </w:r>
    </w:p>
    <w:p w14:paraId="684F910D" w14:textId="77777777" w:rsidR="00A667F4" w:rsidRPr="0041347E" w:rsidRDefault="00A667F4" w:rsidP="00A667F4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</w:p>
    <w:p w14:paraId="4F7C9117" w14:textId="4E414184" w:rsidR="00A667F4" w:rsidRDefault="00A667F4" w:rsidP="00A667F4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  <w:r w:rsidRPr="0041347E">
        <w:rPr>
          <w:rFonts w:ascii="Arial" w:hAnsi="Arial" w:cs="Arial"/>
          <w:color w:val="00B0F0"/>
          <w:sz w:val="22"/>
          <w:szCs w:val="22"/>
        </w:rPr>
        <w:t xml:space="preserve"> </w:t>
      </w:r>
      <w:r w:rsidRPr="0041347E">
        <w:rPr>
          <w:rFonts w:ascii="Arial" w:hAnsi="Arial" w:cs="Arial"/>
          <w:color w:val="00B0F0"/>
          <w:sz w:val="22"/>
          <w:szCs w:val="22"/>
        </w:rPr>
        <w:tab/>
        <w:t>En caso de que se requiera documentación adicional, por ejemplo: GA</w:t>
      </w:r>
      <w:r w:rsidR="00AF31D5">
        <w:rPr>
          <w:rFonts w:ascii="Arial" w:hAnsi="Arial" w:cs="Arial"/>
          <w:color w:val="00B0F0"/>
          <w:sz w:val="22"/>
          <w:szCs w:val="22"/>
        </w:rPr>
        <w:t>RANTÍAS, CARTAS COMPROMISO, ENTRE OTROS</w:t>
      </w:r>
      <w:r w:rsidRPr="0041347E">
        <w:rPr>
          <w:rFonts w:ascii="Arial" w:hAnsi="Arial" w:cs="Arial"/>
          <w:color w:val="00B0F0"/>
          <w:sz w:val="22"/>
          <w:szCs w:val="22"/>
        </w:rPr>
        <w:t xml:space="preserve">, establecer en este espacio como PARÁMETRO el documento requerido y en </w:t>
      </w:r>
      <w:r>
        <w:rPr>
          <w:rFonts w:ascii="Arial" w:hAnsi="Arial" w:cs="Arial"/>
          <w:color w:val="00B0F0"/>
          <w:sz w:val="22"/>
          <w:szCs w:val="22"/>
        </w:rPr>
        <w:t>DESCRIPCIÓN DEL PARÁMETRO</w:t>
      </w:r>
      <w:r w:rsidRPr="0041347E">
        <w:rPr>
          <w:rFonts w:ascii="Arial" w:hAnsi="Arial" w:cs="Arial"/>
          <w:color w:val="00B0F0"/>
          <w:sz w:val="22"/>
          <w:szCs w:val="22"/>
        </w:rPr>
        <w:t xml:space="preserve"> la información que debe contener este documento.</w:t>
      </w:r>
    </w:p>
    <w:p w14:paraId="78D6F25F" w14:textId="77777777" w:rsidR="00DA0984" w:rsidRDefault="00DA0984" w:rsidP="00A667F4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987"/>
        <w:gridCol w:w="3261"/>
        <w:gridCol w:w="4670"/>
      </w:tblGrid>
      <w:tr w:rsidR="00DA0984" w14:paraId="4872B9D4" w14:textId="77777777" w:rsidTr="0070586A">
        <w:tc>
          <w:tcPr>
            <w:tcW w:w="987" w:type="dxa"/>
          </w:tcPr>
          <w:p w14:paraId="691D309A" w14:textId="77777777" w:rsidR="00DA0984" w:rsidRPr="00967A3B" w:rsidRDefault="00DA0984" w:rsidP="0070586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67A3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NRO</w:t>
            </w:r>
          </w:p>
        </w:tc>
        <w:tc>
          <w:tcPr>
            <w:tcW w:w="3261" w:type="dxa"/>
          </w:tcPr>
          <w:p w14:paraId="1FDE7B29" w14:textId="77777777" w:rsidR="00DA0984" w:rsidRPr="00967A3B" w:rsidRDefault="00DA0984" w:rsidP="0070586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67A3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PARÁMETRO</w:t>
            </w:r>
          </w:p>
        </w:tc>
        <w:tc>
          <w:tcPr>
            <w:tcW w:w="4670" w:type="dxa"/>
          </w:tcPr>
          <w:p w14:paraId="352786FF" w14:textId="77777777" w:rsidR="00DA0984" w:rsidRPr="00967A3B" w:rsidRDefault="00DA0984" w:rsidP="0070586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67A3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DESCRIPCIÓN DEL PARÁMETRO</w:t>
            </w:r>
          </w:p>
        </w:tc>
      </w:tr>
      <w:tr w:rsidR="00DA0984" w14:paraId="51F39D4B" w14:textId="77777777" w:rsidTr="0070586A">
        <w:tc>
          <w:tcPr>
            <w:tcW w:w="987" w:type="dxa"/>
          </w:tcPr>
          <w:p w14:paraId="744FE802" w14:textId="77777777" w:rsidR="00DA0984" w:rsidRPr="00967A3B" w:rsidRDefault="00DA0984" w:rsidP="0070586A">
            <w:pPr>
              <w:jc w:val="center"/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B0F0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14:paraId="38848771" w14:textId="77777777" w:rsidR="00DA0984" w:rsidRDefault="00DA0984" w:rsidP="0070586A">
            <w:pPr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GARANTÍA</w:t>
            </w:r>
          </w:p>
        </w:tc>
        <w:tc>
          <w:tcPr>
            <w:tcW w:w="4670" w:type="dxa"/>
          </w:tcPr>
          <w:p w14:paraId="4F4CD77C" w14:textId="77777777" w:rsidR="00DA0984" w:rsidRDefault="00DA0984" w:rsidP="00DA0984">
            <w:pPr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F860DE">
              <w:rPr>
                <w:rFonts w:ascii="Arial" w:hAnsi="Arial" w:cs="Arial"/>
                <w:color w:val="00B0F0"/>
                <w:sz w:val="22"/>
                <w:szCs w:val="22"/>
              </w:rPr>
              <w:t xml:space="preserve">El oferente deberá adjuntar como parte de su oferta, un documento en el que se garantice que </w:t>
            </w:r>
            <w:r>
              <w:rPr>
                <w:rFonts w:ascii="Arial" w:hAnsi="Arial" w:cs="Arial"/>
                <w:color w:val="00B0F0"/>
                <w:sz w:val="22"/>
                <w:szCs w:val="22"/>
              </w:rPr>
              <w:t>el servicio ofertado será de calidad.</w:t>
            </w:r>
          </w:p>
        </w:tc>
      </w:tr>
      <w:tr w:rsidR="00DA0984" w14:paraId="2F3C1A98" w14:textId="77777777" w:rsidTr="0070586A">
        <w:tc>
          <w:tcPr>
            <w:tcW w:w="987" w:type="dxa"/>
          </w:tcPr>
          <w:p w14:paraId="09E619A5" w14:textId="77777777" w:rsidR="00DA0984" w:rsidRDefault="00DA0984" w:rsidP="0070586A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14:paraId="5B7288C9" w14:textId="77777777" w:rsidR="00DA0984" w:rsidRDefault="00DA0984" w:rsidP="0070586A">
            <w:pPr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PERSONAL TÉCNICO</w:t>
            </w:r>
          </w:p>
        </w:tc>
        <w:tc>
          <w:tcPr>
            <w:tcW w:w="4670" w:type="dxa"/>
          </w:tcPr>
          <w:p w14:paraId="53F6698D" w14:textId="77777777" w:rsidR="00DA0984" w:rsidRDefault="00DA0984" w:rsidP="0070586A">
            <w:pPr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color w:val="00B0F0"/>
                <w:sz w:val="22"/>
                <w:szCs w:val="22"/>
              </w:rPr>
              <w:t>El oferente deberá remitir como parte de su oferta, la hoja de vida y documentación de respaldo, de un técnico en mantenimiento, con título de tercer nivel culminado en Ingeniería en Sistemas, Mecatrónica o afines, con experiencia de 1 año en mantenimiento de equipos de laboratorio clínico, remitir contratos de trabajo y/o certificados laborales acompañados del mecanizado del IESS para el caso de relación de dependencia o facturas para el caso de servicios profesionales.</w:t>
            </w:r>
          </w:p>
        </w:tc>
      </w:tr>
      <w:tr w:rsidR="00DA0984" w14:paraId="077381D4" w14:textId="77777777" w:rsidTr="0070586A">
        <w:tc>
          <w:tcPr>
            <w:tcW w:w="987" w:type="dxa"/>
          </w:tcPr>
          <w:p w14:paraId="2FD500ED" w14:textId="77777777" w:rsidR="00DA0984" w:rsidRDefault="00DA0984" w:rsidP="0070586A">
            <w:pPr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991576C" w14:textId="77777777" w:rsidR="00DA0984" w:rsidRDefault="00DA0984" w:rsidP="0070586A">
            <w:pPr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4670" w:type="dxa"/>
          </w:tcPr>
          <w:p w14:paraId="77D37D1C" w14:textId="77777777" w:rsidR="00DA0984" w:rsidRDefault="00DA0984" w:rsidP="0070586A">
            <w:pPr>
              <w:jc w:val="both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</w:tr>
    </w:tbl>
    <w:p w14:paraId="75484FCB" w14:textId="77777777" w:rsidR="00AC52CA" w:rsidRDefault="00AC52CA" w:rsidP="00A667F4">
      <w:pPr>
        <w:rPr>
          <w:rFonts w:ascii="Arial" w:hAnsi="Arial" w:cs="Arial"/>
          <w:sz w:val="22"/>
          <w:szCs w:val="22"/>
        </w:rPr>
      </w:pPr>
    </w:p>
    <w:p w14:paraId="722A1E45" w14:textId="77777777" w:rsidR="00A40D1F" w:rsidRPr="00A667F4" w:rsidRDefault="00A667F4" w:rsidP="00A667F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9. </w:t>
      </w:r>
      <w:r w:rsidR="00394642" w:rsidRPr="00A667F4">
        <w:rPr>
          <w:rFonts w:ascii="Arial" w:hAnsi="Arial" w:cs="Arial"/>
          <w:b/>
        </w:rPr>
        <w:t>ANEXO:</w:t>
      </w:r>
    </w:p>
    <w:p w14:paraId="54D84343" w14:textId="77777777" w:rsidR="00394642" w:rsidRDefault="00394642" w:rsidP="00394642">
      <w:pPr>
        <w:rPr>
          <w:rFonts w:ascii="Arial" w:hAnsi="Arial" w:cs="Arial"/>
        </w:rPr>
      </w:pPr>
    </w:p>
    <w:p w14:paraId="07994779" w14:textId="77777777" w:rsidR="00394642" w:rsidRPr="00D23668" w:rsidRDefault="00394642" w:rsidP="00394642">
      <w:pPr>
        <w:jc w:val="both"/>
        <w:rPr>
          <w:rFonts w:ascii="Arial" w:hAnsi="Arial" w:cs="Arial"/>
          <w:sz w:val="22"/>
          <w:szCs w:val="22"/>
        </w:rPr>
      </w:pPr>
      <w:r w:rsidRPr="00D23668">
        <w:rPr>
          <w:rFonts w:ascii="Arial" w:hAnsi="Arial" w:cs="Arial"/>
          <w:sz w:val="22"/>
          <w:szCs w:val="22"/>
        </w:rPr>
        <w:t>INFORMACIÓN QUE DEBE CONTENER LA PROFORMA</w:t>
      </w:r>
    </w:p>
    <w:p w14:paraId="1E57902D" w14:textId="77777777" w:rsidR="00394642" w:rsidRPr="00394642" w:rsidRDefault="00394642" w:rsidP="00394642">
      <w:pPr>
        <w:rPr>
          <w:rFonts w:ascii="Arial" w:hAnsi="Arial" w:cs="Arial"/>
        </w:rPr>
      </w:pPr>
    </w:p>
    <w:p w14:paraId="2042D010" w14:textId="77777777" w:rsidR="00A40D1F" w:rsidRDefault="00A40D1F" w:rsidP="00A40D1F">
      <w:pPr>
        <w:jc w:val="both"/>
        <w:rPr>
          <w:rFonts w:ascii="Arial" w:hAnsi="Arial" w:cs="Arial"/>
          <w:sz w:val="22"/>
          <w:szCs w:val="22"/>
        </w:rPr>
      </w:pPr>
    </w:p>
    <w:p w14:paraId="71B0E11D" w14:textId="77777777" w:rsidR="00CD7C10" w:rsidRDefault="00CD7C10" w:rsidP="00A40D1F">
      <w:pPr>
        <w:jc w:val="both"/>
        <w:rPr>
          <w:rFonts w:ascii="Arial" w:hAnsi="Arial" w:cs="Arial"/>
          <w:sz w:val="22"/>
          <w:szCs w:val="22"/>
        </w:rPr>
      </w:pPr>
    </w:p>
    <w:p w14:paraId="39C0A539" w14:textId="77777777" w:rsidR="00CD7C10" w:rsidRDefault="00CD7C10" w:rsidP="00A40D1F">
      <w:pPr>
        <w:jc w:val="both"/>
        <w:rPr>
          <w:rFonts w:ascii="Arial" w:hAnsi="Arial" w:cs="Arial"/>
          <w:sz w:val="22"/>
          <w:szCs w:val="22"/>
        </w:rPr>
      </w:pPr>
    </w:p>
    <w:p w14:paraId="497EA84D" w14:textId="77777777" w:rsidR="00CD7C10" w:rsidRDefault="00CD7C10" w:rsidP="00A40D1F">
      <w:pPr>
        <w:jc w:val="both"/>
        <w:rPr>
          <w:rFonts w:ascii="Arial" w:hAnsi="Arial" w:cs="Arial"/>
          <w:sz w:val="22"/>
          <w:szCs w:val="22"/>
        </w:rPr>
      </w:pPr>
    </w:p>
    <w:p w14:paraId="217E6D5D" w14:textId="77777777" w:rsidR="00CD7C10" w:rsidRDefault="00CD7C10" w:rsidP="00A40D1F">
      <w:pPr>
        <w:jc w:val="both"/>
        <w:rPr>
          <w:rFonts w:ascii="Arial" w:hAnsi="Arial" w:cs="Arial"/>
          <w:sz w:val="22"/>
          <w:szCs w:val="22"/>
        </w:rPr>
      </w:pPr>
    </w:p>
    <w:p w14:paraId="6158DDFB" w14:textId="77777777" w:rsidR="00CD7C10" w:rsidRPr="00B378B0" w:rsidRDefault="00CD7C10" w:rsidP="00A40D1F">
      <w:pPr>
        <w:jc w:val="both"/>
        <w:rPr>
          <w:rFonts w:ascii="Arial" w:hAnsi="Arial" w:cs="Arial"/>
          <w:sz w:val="22"/>
          <w:szCs w:val="22"/>
        </w:rPr>
      </w:pPr>
    </w:p>
    <w:p w14:paraId="3E34B4C1" w14:textId="08AF77E4" w:rsidR="00A40D1F" w:rsidRPr="00B378B0" w:rsidRDefault="00AF31D5" w:rsidP="00A667F4">
      <w:pPr>
        <w:pStyle w:val="Ttulo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Atentamente,</w:t>
      </w:r>
      <w:bookmarkStart w:id="0" w:name="_GoBack"/>
      <w:bookmarkEnd w:id="0"/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7D765B" w14:paraId="4DD00191" w14:textId="77777777" w:rsidTr="007D765B">
        <w:trPr>
          <w:trHeight w:val="23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19C6" w14:textId="19E5CE26" w:rsidR="007D765B" w:rsidRDefault="007D765B">
            <w:pPr>
              <w:jc w:val="center"/>
              <w:rPr>
                <w:rFonts w:cs="Arial"/>
                <w:b/>
                <w:bCs/>
                <w:sz w:val="23"/>
                <w:szCs w:val="23"/>
                <w:lang w:val="es-EC" w:eastAsia="en-US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Elabo</w:t>
            </w:r>
            <w:r w:rsidR="00CD7C10">
              <w:rPr>
                <w:rFonts w:cs="Arial"/>
                <w:b/>
                <w:bCs/>
                <w:sz w:val="23"/>
                <w:szCs w:val="23"/>
              </w:rPr>
              <w:t>rado</w:t>
            </w:r>
            <w:r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633F" w14:textId="4A952486" w:rsidR="007D765B" w:rsidRDefault="007D765B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Revis</w:t>
            </w:r>
            <w:r w:rsidR="00CD7C10">
              <w:rPr>
                <w:rFonts w:cs="Arial"/>
                <w:b/>
                <w:bCs/>
                <w:sz w:val="23"/>
                <w:szCs w:val="23"/>
              </w:rPr>
              <w:t>ado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4912" w14:textId="0A7BB09E" w:rsidR="007D765B" w:rsidRDefault="007D765B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Aproba</w:t>
            </w:r>
            <w:r w:rsidR="00CD7C10">
              <w:rPr>
                <w:rFonts w:cs="Arial"/>
                <w:b/>
                <w:bCs/>
                <w:sz w:val="23"/>
                <w:szCs w:val="23"/>
              </w:rPr>
              <w:t>do</w:t>
            </w:r>
          </w:p>
        </w:tc>
      </w:tr>
      <w:tr w:rsidR="007D765B" w14:paraId="7482A937" w14:textId="77777777" w:rsidTr="007D765B">
        <w:trPr>
          <w:trHeight w:val="112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333" w14:textId="77777777"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035C881C" w14:textId="77777777"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14:paraId="0FDE3FB7" w14:textId="77777777"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14:paraId="5C3F0308" w14:textId="77777777"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7864228B" w14:textId="77777777"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A21" w14:textId="77777777"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4CF302BD" w14:textId="77777777"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14:paraId="21BCE2D4" w14:textId="77777777"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14:paraId="6656B482" w14:textId="77777777"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2757C2BC" w14:textId="77777777"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  <w:p w14:paraId="6CD6622A" w14:textId="77777777"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C41D" w14:textId="77777777"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21F08B3E" w14:textId="77777777"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14:paraId="241A82FF" w14:textId="77777777"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14:paraId="28203054" w14:textId="77777777"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75EAC920" w14:textId="77777777"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  <w:p w14:paraId="4B32BCD2" w14:textId="77777777" w:rsidR="007D765B" w:rsidRDefault="007D765B">
            <w:pPr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14:paraId="53A29685" w14:textId="77777777" w:rsidR="00A40D1F" w:rsidRPr="00B378B0" w:rsidRDefault="00A40D1F" w:rsidP="00A40D1F">
      <w:pPr>
        <w:jc w:val="both"/>
        <w:rPr>
          <w:rFonts w:ascii="Arial" w:hAnsi="Arial" w:cs="Arial"/>
          <w:sz w:val="22"/>
          <w:szCs w:val="22"/>
        </w:rPr>
      </w:pPr>
    </w:p>
    <w:p w14:paraId="1F7549C1" w14:textId="77777777" w:rsidR="00A40D1F" w:rsidRPr="00B378B0" w:rsidRDefault="00A40D1F" w:rsidP="00A40D1F">
      <w:pPr>
        <w:rPr>
          <w:rFonts w:ascii="Arial" w:hAnsi="Arial" w:cs="Arial"/>
          <w:sz w:val="22"/>
          <w:szCs w:val="22"/>
        </w:rPr>
      </w:pPr>
    </w:p>
    <w:p w14:paraId="719B37FE" w14:textId="77777777" w:rsidR="00A40D1F" w:rsidRPr="00B378B0" w:rsidRDefault="00A40D1F" w:rsidP="00A40D1F">
      <w:pPr>
        <w:rPr>
          <w:rFonts w:ascii="Arial" w:hAnsi="Arial" w:cs="Arial"/>
          <w:sz w:val="22"/>
          <w:szCs w:val="22"/>
        </w:rPr>
      </w:pPr>
    </w:p>
    <w:sectPr w:rsidR="00A40D1F" w:rsidRPr="00B378B0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B50FF" w14:textId="77777777" w:rsidR="00865705" w:rsidRDefault="00865705">
      <w:r>
        <w:separator/>
      </w:r>
    </w:p>
  </w:endnote>
  <w:endnote w:type="continuationSeparator" w:id="0">
    <w:p w14:paraId="348C9BE0" w14:textId="77777777" w:rsidR="00865705" w:rsidRDefault="0086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4E25F" w14:textId="77777777" w:rsidR="004D54E1" w:rsidRDefault="004D54E1" w:rsidP="004D54E1"/>
  <w:p w14:paraId="525D330C" w14:textId="77777777" w:rsidR="004D54E1" w:rsidRDefault="004D54E1" w:rsidP="004D54E1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670AE8" wp14:editId="041A5328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B7F363C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F4D617" wp14:editId="4BC5D87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7C49AEA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5C7C39B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24BED99B" w14:textId="6434E7BF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AF31D5" w:rsidRPr="00AF31D5">
      <w:rPr>
        <w:rFonts w:ascii="Arial" w:hAnsi="Arial" w:cs="Arial"/>
        <w:b/>
        <w:bCs/>
        <w:noProof/>
        <w:sz w:val="16"/>
        <w:szCs w:val="16"/>
        <w:lang w:val="es-ES"/>
      </w:rPr>
      <w:t>3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AF31D5" w:rsidRPr="00AF31D5">
      <w:rPr>
        <w:rFonts w:ascii="Arial" w:hAnsi="Arial" w:cs="Arial"/>
        <w:b/>
        <w:bCs/>
        <w:noProof/>
        <w:sz w:val="16"/>
        <w:szCs w:val="16"/>
        <w:lang w:val="es-ES"/>
      </w:rPr>
      <w:t>3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48AEC4A8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73BB4775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72B138F4" w14:textId="77777777" w:rsidR="004D54E1" w:rsidRPr="00BE5843" w:rsidRDefault="00865705" w:rsidP="004D54E1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4D54E1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13E2E6BF" w14:textId="77777777" w:rsidR="00EF0E7E" w:rsidRPr="004D54E1" w:rsidRDefault="00EF0E7E" w:rsidP="004D54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DFB2E" w14:textId="77777777" w:rsidR="00865705" w:rsidRDefault="00865705">
      <w:r>
        <w:separator/>
      </w:r>
    </w:p>
  </w:footnote>
  <w:footnote w:type="continuationSeparator" w:id="0">
    <w:p w14:paraId="665598C5" w14:textId="77777777" w:rsidR="00865705" w:rsidRDefault="0086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6931A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B7A2C09" wp14:editId="38F827EB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23202343" wp14:editId="22F5805B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49F3AF" wp14:editId="1316452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0D47B7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F49F3A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000D47B7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06C61102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778734EB" w14:textId="77777777" w:rsidR="00EF0E7E" w:rsidRPr="00F70FC4" w:rsidRDefault="000F1C25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1906083F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6FB0"/>
    <w:multiLevelType w:val="hybridMultilevel"/>
    <w:tmpl w:val="1D1E7D74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4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FB33FC"/>
    <w:multiLevelType w:val="hybridMultilevel"/>
    <w:tmpl w:val="2C18DB5C"/>
    <w:lvl w:ilvl="0" w:tplc="FFDC5746">
      <w:start w:val="2"/>
      <w:numFmt w:val="decimal"/>
      <w:lvlText w:val="%1."/>
      <w:lvlJc w:val="left"/>
      <w:pPr>
        <w:ind w:left="3049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3136" w:hanging="360"/>
      </w:pPr>
    </w:lvl>
    <w:lvl w:ilvl="2" w:tplc="0C0A001B" w:tentative="1">
      <w:start w:val="1"/>
      <w:numFmt w:val="lowerRoman"/>
      <w:lvlText w:val="%3."/>
      <w:lvlJc w:val="right"/>
      <w:pPr>
        <w:ind w:left="3856" w:hanging="180"/>
      </w:pPr>
    </w:lvl>
    <w:lvl w:ilvl="3" w:tplc="0C0A000F" w:tentative="1">
      <w:start w:val="1"/>
      <w:numFmt w:val="decimal"/>
      <w:lvlText w:val="%4."/>
      <w:lvlJc w:val="left"/>
      <w:pPr>
        <w:ind w:left="4576" w:hanging="360"/>
      </w:pPr>
    </w:lvl>
    <w:lvl w:ilvl="4" w:tplc="0C0A0019" w:tentative="1">
      <w:start w:val="1"/>
      <w:numFmt w:val="lowerLetter"/>
      <w:lvlText w:val="%5."/>
      <w:lvlJc w:val="left"/>
      <w:pPr>
        <w:ind w:left="5296" w:hanging="360"/>
      </w:pPr>
    </w:lvl>
    <w:lvl w:ilvl="5" w:tplc="0C0A001B" w:tentative="1">
      <w:start w:val="1"/>
      <w:numFmt w:val="lowerRoman"/>
      <w:lvlText w:val="%6."/>
      <w:lvlJc w:val="right"/>
      <w:pPr>
        <w:ind w:left="6016" w:hanging="180"/>
      </w:pPr>
    </w:lvl>
    <w:lvl w:ilvl="6" w:tplc="0C0A000F" w:tentative="1">
      <w:start w:val="1"/>
      <w:numFmt w:val="decimal"/>
      <w:lvlText w:val="%7."/>
      <w:lvlJc w:val="left"/>
      <w:pPr>
        <w:ind w:left="6736" w:hanging="360"/>
      </w:pPr>
    </w:lvl>
    <w:lvl w:ilvl="7" w:tplc="0C0A0019" w:tentative="1">
      <w:start w:val="1"/>
      <w:numFmt w:val="lowerLetter"/>
      <w:lvlText w:val="%8."/>
      <w:lvlJc w:val="left"/>
      <w:pPr>
        <w:ind w:left="7456" w:hanging="360"/>
      </w:pPr>
    </w:lvl>
    <w:lvl w:ilvl="8" w:tplc="0C0A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3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4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F2B6A"/>
    <w:multiLevelType w:val="multilevel"/>
    <w:tmpl w:val="321CB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7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3"/>
  </w:num>
  <w:num w:numId="5">
    <w:abstractNumId w:val="38"/>
  </w:num>
  <w:num w:numId="6">
    <w:abstractNumId w:val="9"/>
  </w:num>
  <w:num w:numId="7">
    <w:abstractNumId w:val="25"/>
  </w:num>
  <w:num w:numId="8">
    <w:abstractNumId w:val="34"/>
  </w:num>
  <w:num w:numId="9">
    <w:abstractNumId w:val="3"/>
  </w:num>
  <w:num w:numId="10">
    <w:abstractNumId w:val="21"/>
  </w:num>
  <w:num w:numId="11">
    <w:abstractNumId w:val="20"/>
  </w:num>
  <w:num w:numId="12">
    <w:abstractNumId w:val="33"/>
  </w:num>
  <w:num w:numId="13">
    <w:abstractNumId w:val="11"/>
  </w:num>
  <w:num w:numId="14">
    <w:abstractNumId w:val="24"/>
  </w:num>
  <w:num w:numId="15">
    <w:abstractNumId w:val="0"/>
  </w:num>
  <w:num w:numId="16">
    <w:abstractNumId w:val="27"/>
  </w:num>
  <w:num w:numId="17">
    <w:abstractNumId w:val="19"/>
  </w:num>
  <w:num w:numId="18">
    <w:abstractNumId w:val="15"/>
  </w:num>
  <w:num w:numId="19">
    <w:abstractNumId w:val="31"/>
  </w:num>
  <w:num w:numId="20">
    <w:abstractNumId w:val="29"/>
  </w:num>
  <w:num w:numId="21">
    <w:abstractNumId w:val="18"/>
  </w:num>
  <w:num w:numId="22">
    <w:abstractNumId w:val="14"/>
  </w:num>
  <w:num w:numId="23">
    <w:abstractNumId w:val="10"/>
  </w:num>
  <w:num w:numId="24">
    <w:abstractNumId w:val="12"/>
  </w:num>
  <w:num w:numId="25">
    <w:abstractNumId w:val="1"/>
  </w:num>
  <w:num w:numId="26">
    <w:abstractNumId w:val="8"/>
  </w:num>
  <w:num w:numId="27">
    <w:abstractNumId w:val="28"/>
  </w:num>
  <w:num w:numId="28">
    <w:abstractNumId w:val="32"/>
  </w:num>
  <w:num w:numId="29">
    <w:abstractNumId w:val="5"/>
  </w:num>
  <w:num w:numId="30">
    <w:abstractNumId w:val="2"/>
  </w:num>
  <w:num w:numId="31">
    <w:abstractNumId w:val="17"/>
  </w:num>
  <w:num w:numId="32">
    <w:abstractNumId w:val="16"/>
  </w:num>
  <w:num w:numId="33">
    <w:abstractNumId w:val="35"/>
  </w:num>
  <w:num w:numId="34">
    <w:abstractNumId w:val="30"/>
  </w:num>
  <w:num w:numId="35">
    <w:abstractNumId w:val="7"/>
  </w:num>
  <w:num w:numId="36">
    <w:abstractNumId w:val="37"/>
  </w:num>
  <w:num w:numId="37">
    <w:abstractNumId w:val="6"/>
  </w:num>
  <w:num w:numId="38">
    <w:abstractNumId w:val="3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0C5995"/>
    <w:rsid w:val="000F1C25"/>
    <w:rsid w:val="000F4A54"/>
    <w:rsid w:val="001B063D"/>
    <w:rsid w:val="001E438E"/>
    <w:rsid w:val="001F4E52"/>
    <w:rsid w:val="002301B6"/>
    <w:rsid w:val="00232A42"/>
    <w:rsid w:val="00294C33"/>
    <w:rsid w:val="0029549C"/>
    <w:rsid w:val="002A3805"/>
    <w:rsid w:val="002D2FE1"/>
    <w:rsid w:val="00314781"/>
    <w:rsid w:val="00333913"/>
    <w:rsid w:val="0038232F"/>
    <w:rsid w:val="00394642"/>
    <w:rsid w:val="003E59B6"/>
    <w:rsid w:val="003F7DF6"/>
    <w:rsid w:val="004031BC"/>
    <w:rsid w:val="004312D0"/>
    <w:rsid w:val="004403EB"/>
    <w:rsid w:val="00474CB3"/>
    <w:rsid w:val="00490E80"/>
    <w:rsid w:val="004D54E1"/>
    <w:rsid w:val="00537219"/>
    <w:rsid w:val="00552428"/>
    <w:rsid w:val="00556A45"/>
    <w:rsid w:val="00562732"/>
    <w:rsid w:val="00562A22"/>
    <w:rsid w:val="00564875"/>
    <w:rsid w:val="005B5B58"/>
    <w:rsid w:val="006420E3"/>
    <w:rsid w:val="00661ED5"/>
    <w:rsid w:val="00731057"/>
    <w:rsid w:val="007568B5"/>
    <w:rsid w:val="007D765B"/>
    <w:rsid w:val="007E46C7"/>
    <w:rsid w:val="007F2FAA"/>
    <w:rsid w:val="0083252A"/>
    <w:rsid w:val="00853022"/>
    <w:rsid w:val="00865705"/>
    <w:rsid w:val="00870099"/>
    <w:rsid w:val="00891E2D"/>
    <w:rsid w:val="00902FF4"/>
    <w:rsid w:val="00925983"/>
    <w:rsid w:val="00946554"/>
    <w:rsid w:val="009C722F"/>
    <w:rsid w:val="00A11AE2"/>
    <w:rsid w:val="00A146FB"/>
    <w:rsid w:val="00A40D1F"/>
    <w:rsid w:val="00A667F4"/>
    <w:rsid w:val="00AC52CA"/>
    <w:rsid w:val="00AF31D5"/>
    <w:rsid w:val="00B378B0"/>
    <w:rsid w:val="00B9396C"/>
    <w:rsid w:val="00B93C4A"/>
    <w:rsid w:val="00C021C8"/>
    <w:rsid w:val="00C122F3"/>
    <w:rsid w:val="00C31A5E"/>
    <w:rsid w:val="00C55922"/>
    <w:rsid w:val="00CD626E"/>
    <w:rsid w:val="00CD7C10"/>
    <w:rsid w:val="00D53202"/>
    <w:rsid w:val="00DA0984"/>
    <w:rsid w:val="00DA6C90"/>
    <w:rsid w:val="00E11611"/>
    <w:rsid w:val="00E233DC"/>
    <w:rsid w:val="00E25A1D"/>
    <w:rsid w:val="00E43E16"/>
    <w:rsid w:val="00E56D29"/>
    <w:rsid w:val="00EA1292"/>
    <w:rsid w:val="00EA6005"/>
    <w:rsid w:val="00EA672B"/>
    <w:rsid w:val="00EE1121"/>
    <w:rsid w:val="00EF0E7E"/>
    <w:rsid w:val="00F743BA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662DA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6</cp:revision>
  <dcterms:created xsi:type="dcterms:W3CDTF">2025-01-13T17:13:00Z</dcterms:created>
  <dcterms:modified xsi:type="dcterms:W3CDTF">2025-01-17T19:26:00Z</dcterms:modified>
</cp:coreProperties>
</file>