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AF8A4" w14:textId="77777777" w:rsidR="003C7072" w:rsidRPr="008A7FAE" w:rsidRDefault="003C7072">
      <w:pPr>
        <w:rPr>
          <w:rFonts w:ascii="Arial" w:hAnsi="Arial" w:cs="Arial"/>
          <w:b/>
          <w:sz w:val="22"/>
          <w:szCs w:val="22"/>
        </w:rPr>
      </w:pPr>
    </w:p>
    <w:p w14:paraId="2E7189B1" w14:textId="0AC08F09" w:rsidR="003C7072" w:rsidRPr="002C02EC" w:rsidRDefault="00D920C6">
      <w:pPr>
        <w:ind w:left="708" w:hanging="708"/>
        <w:jc w:val="center"/>
        <w:rPr>
          <w:rFonts w:ascii="Arial" w:hAnsi="Arial" w:cs="Arial"/>
          <w:b/>
          <w:color w:val="5B9BD5" w:themeColor="accent1"/>
          <w:sz w:val="22"/>
          <w:szCs w:val="22"/>
        </w:rPr>
      </w:pPr>
      <w:r w:rsidRPr="008A7FAE">
        <w:rPr>
          <w:rFonts w:ascii="Arial" w:hAnsi="Arial" w:cs="Arial"/>
          <w:b/>
          <w:sz w:val="22"/>
          <w:szCs w:val="22"/>
        </w:rPr>
        <w:t>ESPECIFICACIONES TÉCNICAS</w:t>
      </w:r>
      <w:r w:rsidR="00273499" w:rsidRPr="008A7FAE">
        <w:rPr>
          <w:rFonts w:ascii="Arial" w:hAnsi="Arial" w:cs="Arial"/>
          <w:b/>
          <w:sz w:val="22"/>
          <w:szCs w:val="22"/>
        </w:rPr>
        <w:t>/</w:t>
      </w:r>
      <w:r w:rsidRPr="002C02EC">
        <w:rPr>
          <w:rFonts w:ascii="Arial" w:hAnsi="Arial" w:cs="Arial"/>
          <w:b/>
          <w:color w:val="5B9BD5" w:themeColor="accent1"/>
          <w:sz w:val="22"/>
          <w:szCs w:val="22"/>
        </w:rPr>
        <w:t>BIENES</w:t>
      </w:r>
      <w:r w:rsidR="007B7811" w:rsidRPr="002C02EC">
        <w:rPr>
          <w:rFonts w:ascii="Arial" w:hAnsi="Arial" w:cs="Arial"/>
          <w:b/>
          <w:color w:val="5B9BD5" w:themeColor="accent1"/>
          <w:sz w:val="22"/>
          <w:szCs w:val="22"/>
        </w:rPr>
        <w:t xml:space="preserve"> ESTANDARIZADOS</w:t>
      </w:r>
    </w:p>
    <w:p w14:paraId="54BC042C" w14:textId="77777777" w:rsidR="003C7072" w:rsidRPr="008A7FAE" w:rsidRDefault="003C7072">
      <w:pPr>
        <w:jc w:val="center"/>
        <w:rPr>
          <w:rFonts w:ascii="Arial" w:hAnsi="Arial" w:cs="Arial"/>
          <w:b/>
          <w:sz w:val="22"/>
          <w:szCs w:val="22"/>
        </w:rPr>
      </w:pPr>
    </w:p>
    <w:p w14:paraId="4BF8E0A7" w14:textId="77777777" w:rsidR="003C7072" w:rsidRPr="008A7FAE" w:rsidRDefault="00273499">
      <w:pPr>
        <w:jc w:val="center"/>
        <w:rPr>
          <w:rFonts w:ascii="Arial" w:hAnsi="Arial" w:cs="Arial"/>
          <w:b/>
          <w:sz w:val="22"/>
          <w:szCs w:val="22"/>
        </w:rPr>
      </w:pPr>
      <w:r w:rsidRPr="008A7FAE">
        <w:rPr>
          <w:rFonts w:ascii="Arial" w:hAnsi="Arial" w:cs="Arial"/>
          <w:b/>
          <w:sz w:val="22"/>
          <w:szCs w:val="22"/>
        </w:rPr>
        <w:t>CONDICIONES DEL PROCESO</w:t>
      </w:r>
    </w:p>
    <w:p w14:paraId="25CF4A40" w14:textId="77777777" w:rsidR="003C7072" w:rsidRPr="008A7FAE" w:rsidRDefault="003C7072">
      <w:pPr>
        <w:jc w:val="center"/>
        <w:rPr>
          <w:rFonts w:ascii="Arial" w:hAnsi="Arial" w:cs="Arial"/>
          <w:b/>
          <w:sz w:val="22"/>
          <w:szCs w:val="22"/>
        </w:rPr>
      </w:pPr>
    </w:p>
    <w:p w14:paraId="1C603C17" w14:textId="6E2A4F15" w:rsidR="003C7072" w:rsidRPr="008A7FAE" w:rsidRDefault="00273499">
      <w:pPr>
        <w:jc w:val="both"/>
        <w:rPr>
          <w:rFonts w:ascii="Arial" w:hAnsi="Arial" w:cs="Arial"/>
          <w:color w:val="0070C0"/>
          <w:sz w:val="22"/>
          <w:szCs w:val="22"/>
        </w:rPr>
      </w:pPr>
      <w:r w:rsidRPr="008A7FAE">
        <w:rPr>
          <w:rFonts w:ascii="Arial" w:hAnsi="Arial" w:cs="Arial"/>
          <w:b/>
          <w:sz w:val="22"/>
          <w:szCs w:val="22"/>
        </w:rPr>
        <w:t xml:space="preserve">FECHA: </w:t>
      </w:r>
      <w:r w:rsidR="00C3746B" w:rsidRPr="00C3746B">
        <w:rPr>
          <w:rFonts w:ascii="Arial" w:hAnsi="Arial" w:cs="Arial"/>
          <w:bCs/>
          <w:color w:val="5B9BD5" w:themeColor="accent1"/>
          <w:sz w:val="22"/>
          <w:szCs w:val="22"/>
        </w:rPr>
        <w:t>24</w:t>
      </w:r>
      <w:r w:rsidR="002F0B02" w:rsidRPr="002C02EC">
        <w:rPr>
          <w:rFonts w:ascii="Arial" w:hAnsi="Arial" w:cs="Arial"/>
          <w:bCs/>
          <w:color w:val="5B9BD5" w:themeColor="accent1"/>
          <w:sz w:val="22"/>
          <w:szCs w:val="22"/>
        </w:rPr>
        <w:t xml:space="preserve"> de </w:t>
      </w:r>
      <w:r w:rsidR="00C3746B">
        <w:rPr>
          <w:rFonts w:ascii="Arial" w:hAnsi="Arial" w:cs="Arial"/>
          <w:bCs/>
          <w:color w:val="5B9BD5" w:themeColor="accent1"/>
          <w:sz w:val="22"/>
          <w:szCs w:val="22"/>
        </w:rPr>
        <w:t>septiembre</w:t>
      </w:r>
      <w:r w:rsidR="002F0B02" w:rsidRPr="002C02EC">
        <w:rPr>
          <w:rFonts w:ascii="Arial" w:hAnsi="Arial" w:cs="Arial"/>
          <w:bCs/>
          <w:color w:val="5B9BD5" w:themeColor="accent1"/>
          <w:sz w:val="22"/>
          <w:szCs w:val="22"/>
        </w:rPr>
        <w:t xml:space="preserve"> de 2026</w:t>
      </w:r>
      <w:r w:rsidR="008E0D28" w:rsidRPr="002C02EC">
        <w:rPr>
          <w:rFonts w:ascii="Arial" w:hAnsi="Arial" w:cs="Arial"/>
          <w:bCs/>
          <w:color w:val="5B9BD5" w:themeColor="accent1"/>
          <w:sz w:val="22"/>
          <w:szCs w:val="22"/>
          <w:lang w:val="es-ES"/>
        </w:rPr>
        <w:t>.</w:t>
      </w:r>
    </w:p>
    <w:p w14:paraId="32EDF2BB" w14:textId="77777777" w:rsidR="003C7072" w:rsidRPr="008A7FAE" w:rsidRDefault="003C7072">
      <w:pPr>
        <w:jc w:val="both"/>
        <w:rPr>
          <w:rFonts w:ascii="Arial" w:hAnsi="Arial" w:cs="Arial"/>
          <w:b/>
          <w:color w:val="00B0F0"/>
          <w:sz w:val="22"/>
          <w:szCs w:val="22"/>
        </w:rPr>
      </w:pPr>
    </w:p>
    <w:p w14:paraId="6D85C87F" w14:textId="77777777" w:rsidR="003C7072" w:rsidRPr="008A7FAE" w:rsidRDefault="003C7072">
      <w:pPr>
        <w:jc w:val="right"/>
        <w:rPr>
          <w:rFonts w:ascii="Arial" w:hAnsi="Arial" w:cs="Arial"/>
          <w:color w:val="00B0F0"/>
          <w:sz w:val="22"/>
          <w:szCs w:val="22"/>
        </w:rPr>
      </w:pPr>
    </w:p>
    <w:p w14:paraId="4069A4CD" w14:textId="428068FE" w:rsidR="003C7072" w:rsidRPr="008A7FAE" w:rsidRDefault="00D920C6">
      <w:pPr>
        <w:pStyle w:val="Prrafodelista"/>
        <w:numPr>
          <w:ilvl w:val="0"/>
          <w:numId w:val="1"/>
        </w:numPr>
        <w:spacing w:after="0" w:line="240" w:lineRule="auto"/>
        <w:ind w:left="0" w:hanging="284"/>
        <w:rPr>
          <w:rFonts w:ascii="Arial" w:hAnsi="Arial" w:cs="Arial"/>
          <w:b/>
        </w:rPr>
      </w:pPr>
      <w:r w:rsidRPr="008A7FAE">
        <w:rPr>
          <w:rFonts w:ascii="Arial" w:hAnsi="Arial" w:cs="Arial"/>
          <w:b/>
        </w:rPr>
        <w:t>DATOS GENERALES</w:t>
      </w:r>
      <w:r w:rsidR="00273499" w:rsidRPr="008A7FAE">
        <w:rPr>
          <w:rFonts w:ascii="Arial" w:hAnsi="Arial" w:cs="Arial"/>
          <w:b/>
        </w:rPr>
        <w:t xml:space="preserve">: </w:t>
      </w:r>
    </w:p>
    <w:p w14:paraId="2952B846" w14:textId="77777777" w:rsidR="00D920C6" w:rsidRPr="008A7FAE" w:rsidRDefault="00D920C6" w:rsidP="00D920C6">
      <w:pPr>
        <w:pStyle w:val="Prrafodelista"/>
        <w:spacing w:after="0" w:line="240" w:lineRule="auto"/>
        <w:ind w:left="0"/>
        <w:rPr>
          <w:rFonts w:ascii="Arial" w:hAnsi="Arial" w:cs="Arial"/>
          <w:b/>
        </w:rPr>
      </w:pPr>
    </w:p>
    <w:p w14:paraId="4E08A932" w14:textId="3D4FC432" w:rsidR="008A11AE" w:rsidRPr="008A7FAE" w:rsidRDefault="00D920C6" w:rsidP="00D920C6">
      <w:pPr>
        <w:pStyle w:val="Prrafodelista"/>
        <w:spacing w:after="0" w:line="240" w:lineRule="auto"/>
        <w:ind w:left="0"/>
        <w:rPr>
          <w:rFonts w:ascii="Arial" w:hAnsi="Arial" w:cs="Arial"/>
          <w:b/>
        </w:rPr>
      </w:pPr>
      <w:r w:rsidRPr="008A7FAE">
        <w:rPr>
          <w:rFonts w:ascii="Arial" w:hAnsi="Arial" w:cs="Arial"/>
          <w:b/>
        </w:rPr>
        <w:t>1.1 OBJETO DE LA CONTRATACIÓN:</w:t>
      </w:r>
    </w:p>
    <w:p w14:paraId="40605E6E" w14:textId="77777777" w:rsidR="008A7FAE" w:rsidRPr="008A7FAE" w:rsidRDefault="008A7FAE" w:rsidP="00D920C6">
      <w:pPr>
        <w:pStyle w:val="Prrafodelista"/>
        <w:spacing w:after="0" w:line="240" w:lineRule="auto"/>
        <w:ind w:left="0"/>
        <w:rPr>
          <w:rFonts w:ascii="Arial" w:hAnsi="Arial" w:cs="Arial"/>
          <w:b/>
        </w:rPr>
      </w:pPr>
    </w:p>
    <w:p w14:paraId="212E0868" w14:textId="51B48F2E" w:rsidR="008A7FAE" w:rsidRPr="002C02EC" w:rsidRDefault="008A7FAE" w:rsidP="00D920C6">
      <w:pPr>
        <w:pStyle w:val="Prrafodelista"/>
        <w:spacing w:after="0" w:line="240" w:lineRule="auto"/>
        <w:ind w:left="0"/>
        <w:rPr>
          <w:rFonts w:ascii="Arial" w:hAnsi="Arial" w:cs="Arial"/>
          <w:b/>
          <w:color w:val="5B9BD5" w:themeColor="accent1"/>
        </w:rPr>
      </w:pPr>
      <w:r w:rsidRPr="002C02EC">
        <w:rPr>
          <w:rFonts w:ascii="Arial" w:hAnsi="Arial" w:cs="Arial"/>
          <w:b/>
          <w:color w:val="5B9BD5" w:themeColor="accent1"/>
        </w:rPr>
        <w:t>…</w:t>
      </w:r>
      <w:r w:rsidR="008E0D28" w:rsidRPr="002C02EC">
        <w:rPr>
          <w:rFonts w:ascii="Arial" w:hAnsi="Arial" w:cs="Arial"/>
          <w:b/>
          <w:color w:val="5B9BD5" w:themeColor="accent1"/>
        </w:rPr>
        <w:t>………………….</w:t>
      </w:r>
    </w:p>
    <w:p w14:paraId="586B5A7F" w14:textId="77777777" w:rsidR="00D920C6" w:rsidRPr="008A7FAE" w:rsidRDefault="00D920C6" w:rsidP="00D920C6">
      <w:pPr>
        <w:pStyle w:val="Prrafodelista"/>
        <w:spacing w:after="0" w:line="240" w:lineRule="auto"/>
        <w:ind w:left="0"/>
        <w:rPr>
          <w:rFonts w:ascii="Arial" w:hAnsi="Arial" w:cs="Arial"/>
          <w:b/>
        </w:rPr>
      </w:pPr>
    </w:p>
    <w:p w14:paraId="4AA4673F" w14:textId="77777777" w:rsidR="00D920C6" w:rsidRDefault="00D920C6" w:rsidP="00D920C6">
      <w:pPr>
        <w:pStyle w:val="Prrafodelista"/>
        <w:spacing w:after="0" w:line="240" w:lineRule="auto"/>
        <w:ind w:left="0"/>
        <w:rPr>
          <w:rFonts w:ascii="Arial" w:hAnsi="Arial" w:cs="Arial"/>
          <w:b/>
        </w:rPr>
      </w:pPr>
      <w:r w:rsidRPr="008A7FAE">
        <w:rPr>
          <w:rFonts w:ascii="Arial" w:hAnsi="Arial" w:cs="Arial"/>
          <w:b/>
        </w:rPr>
        <w:t>1.2: ALCANCE:</w:t>
      </w:r>
    </w:p>
    <w:p w14:paraId="3D8713E3" w14:textId="77777777" w:rsidR="00044F09" w:rsidRPr="00044F09" w:rsidRDefault="00044F09" w:rsidP="00044F09">
      <w:pPr>
        <w:pStyle w:val="Prrafodelista"/>
        <w:spacing w:after="0" w:line="240" w:lineRule="auto"/>
        <w:ind w:left="0"/>
        <w:jc w:val="both"/>
        <w:rPr>
          <w:rFonts w:ascii="Arial" w:hAnsi="Arial" w:cs="Arial"/>
          <w:bCs/>
          <w:color w:val="5B9BD5" w:themeColor="accent1"/>
        </w:rPr>
      </w:pPr>
    </w:p>
    <w:p w14:paraId="25253324" w14:textId="29212030" w:rsidR="00044F09" w:rsidRPr="00044F09" w:rsidRDefault="00044F09" w:rsidP="00044F09">
      <w:pPr>
        <w:pStyle w:val="Prrafodelista"/>
        <w:spacing w:after="0" w:line="240" w:lineRule="auto"/>
        <w:ind w:left="0"/>
        <w:jc w:val="both"/>
        <w:rPr>
          <w:rFonts w:ascii="Arial" w:hAnsi="Arial" w:cs="Arial"/>
          <w:bCs/>
          <w:color w:val="5B9BD5" w:themeColor="accent1"/>
        </w:rPr>
      </w:pPr>
      <w:r w:rsidRPr="00044F09">
        <w:rPr>
          <w:rFonts w:ascii="Arial" w:hAnsi="Arial" w:cs="Arial"/>
          <w:bCs/>
          <w:color w:val="5B9BD5" w:themeColor="accent1"/>
        </w:rPr>
        <w:t>Definir de manera clara los límites y resultados que comprende la contratación,</w:t>
      </w:r>
      <w:r w:rsidR="004A14EE">
        <w:rPr>
          <w:rFonts w:ascii="Arial" w:hAnsi="Arial" w:cs="Arial"/>
          <w:bCs/>
          <w:color w:val="5B9BD5" w:themeColor="accent1"/>
        </w:rPr>
        <w:t xml:space="preserve"> </w:t>
      </w:r>
      <w:r w:rsidRPr="00044F09">
        <w:rPr>
          <w:rFonts w:ascii="Arial" w:hAnsi="Arial" w:cs="Arial"/>
          <w:bCs/>
          <w:color w:val="5B9BD5" w:themeColor="accent1"/>
        </w:rPr>
        <w:t>incluyendo las actividades, componentes, lugares de entrega o ejecución y demás</w:t>
      </w:r>
      <w:r w:rsidR="004A14EE">
        <w:rPr>
          <w:rFonts w:ascii="Arial" w:hAnsi="Arial" w:cs="Arial"/>
          <w:bCs/>
          <w:color w:val="5B9BD5" w:themeColor="accent1"/>
        </w:rPr>
        <w:t xml:space="preserve"> </w:t>
      </w:r>
      <w:r w:rsidRPr="00044F09">
        <w:rPr>
          <w:rFonts w:ascii="Arial" w:hAnsi="Arial" w:cs="Arial"/>
          <w:bCs/>
          <w:color w:val="5B9BD5" w:themeColor="accent1"/>
        </w:rPr>
        <w:t>condiciones necesarias para determinar hasta dónde llega la responsabilidad del</w:t>
      </w:r>
      <w:r w:rsidR="004A14EE">
        <w:rPr>
          <w:rFonts w:ascii="Arial" w:hAnsi="Arial" w:cs="Arial"/>
          <w:bCs/>
          <w:color w:val="5B9BD5" w:themeColor="accent1"/>
        </w:rPr>
        <w:t xml:space="preserve"> </w:t>
      </w:r>
      <w:r w:rsidRPr="00044F09">
        <w:rPr>
          <w:rFonts w:ascii="Arial" w:hAnsi="Arial" w:cs="Arial"/>
          <w:bCs/>
          <w:color w:val="5B9BD5" w:themeColor="accent1"/>
        </w:rPr>
        <w:t>contratista</w:t>
      </w:r>
      <w:r w:rsidR="004A14EE">
        <w:rPr>
          <w:rFonts w:ascii="Arial" w:hAnsi="Arial" w:cs="Arial"/>
          <w:bCs/>
          <w:color w:val="5B9BD5" w:themeColor="accent1"/>
        </w:rPr>
        <w:t>.</w:t>
      </w:r>
    </w:p>
    <w:p w14:paraId="4EADCCEC" w14:textId="77777777" w:rsidR="00044F09" w:rsidRPr="008A7FAE" w:rsidRDefault="00044F09" w:rsidP="00D920C6">
      <w:pPr>
        <w:pStyle w:val="Prrafodelista"/>
        <w:spacing w:after="0" w:line="240" w:lineRule="auto"/>
        <w:ind w:left="0"/>
        <w:rPr>
          <w:rFonts w:ascii="Arial" w:hAnsi="Arial" w:cs="Arial"/>
          <w:b/>
        </w:rPr>
      </w:pPr>
    </w:p>
    <w:p w14:paraId="1620E973" w14:textId="77777777" w:rsidR="00D920C6" w:rsidRPr="008A7FAE" w:rsidRDefault="00D920C6" w:rsidP="00D920C6">
      <w:pPr>
        <w:pStyle w:val="Prrafodelista"/>
        <w:spacing w:after="0" w:line="240" w:lineRule="auto"/>
        <w:ind w:left="0"/>
        <w:rPr>
          <w:rFonts w:ascii="Arial" w:hAnsi="Arial" w:cs="Arial"/>
          <w:b/>
        </w:rPr>
      </w:pPr>
    </w:p>
    <w:p w14:paraId="04899BDE" w14:textId="70338FE9" w:rsidR="003C7072" w:rsidRPr="008A7FAE" w:rsidRDefault="00D920C6" w:rsidP="00D920C6">
      <w:pPr>
        <w:pStyle w:val="Prrafodelista"/>
        <w:spacing w:after="0" w:line="240" w:lineRule="auto"/>
        <w:ind w:left="0"/>
        <w:rPr>
          <w:rFonts w:ascii="Arial" w:hAnsi="Arial" w:cs="Arial"/>
          <w:b/>
        </w:rPr>
      </w:pPr>
      <w:r w:rsidRPr="008A7FAE">
        <w:rPr>
          <w:rFonts w:ascii="Arial" w:hAnsi="Arial" w:cs="Arial"/>
          <w:b/>
        </w:rPr>
        <w:t>1.3 PRESUPUESTO REFERENCIAL</w:t>
      </w:r>
      <w:r w:rsidR="00273499" w:rsidRPr="008A7FAE">
        <w:rPr>
          <w:rFonts w:ascii="Arial" w:hAnsi="Arial" w:cs="Arial"/>
          <w:b/>
        </w:rPr>
        <w:t>:</w:t>
      </w:r>
    </w:p>
    <w:p w14:paraId="5BCED957" w14:textId="77777777" w:rsidR="00D920C6" w:rsidRPr="008A7FAE" w:rsidRDefault="00D920C6" w:rsidP="00D920C6">
      <w:pPr>
        <w:pStyle w:val="Prrafodelista"/>
        <w:spacing w:after="0" w:line="240" w:lineRule="auto"/>
        <w:ind w:left="0"/>
        <w:rPr>
          <w:rFonts w:ascii="Arial" w:hAnsi="Arial" w:cs="Arial"/>
          <w:b/>
        </w:rPr>
      </w:pPr>
    </w:p>
    <w:p w14:paraId="17B88333" w14:textId="0BA658F6" w:rsidR="003C7072" w:rsidRPr="002C02EC" w:rsidRDefault="00D920C6" w:rsidP="00D920C6">
      <w:pPr>
        <w:pStyle w:val="Prrafodelista"/>
        <w:spacing w:after="0" w:line="240" w:lineRule="auto"/>
        <w:ind w:left="0"/>
        <w:rPr>
          <w:rFonts w:ascii="Arial" w:hAnsi="Arial" w:cs="Arial"/>
          <w:b/>
          <w:color w:val="5B9BD5" w:themeColor="accent1"/>
        </w:rPr>
      </w:pPr>
      <w:r w:rsidRPr="002C02EC">
        <w:rPr>
          <w:rFonts w:ascii="Arial" w:hAnsi="Arial" w:cs="Arial"/>
          <w:bCs/>
          <w:color w:val="5B9BD5" w:themeColor="accent1"/>
        </w:rPr>
        <w:t>El presupuesto referencial es de $ 21.412,18 (VEINTE Y UN MIL CUATROCIENTOS DOCE CON DÓLARES DE LOS ESTADOS UNIDOS DE AMÉRICA con 18/100) sin incluir el IVA.</w:t>
      </w:r>
    </w:p>
    <w:p w14:paraId="6DF153C5" w14:textId="77777777" w:rsidR="00B34DD2" w:rsidRPr="008A7FAE" w:rsidRDefault="00B34DD2">
      <w:pPr>
        <w:pStyle w:val="Prrafodelista"/>
        <w:spacing w:after="0" w:line="240" w:lineRule="auto"/>
        <w:ind w:left="0"/>
        <w:rPr>
          <w:rFonts w:ascii="Arial" w:hAnsi="Arial" w:cs="Arial"/>
        </w:rPr>
      </w:pPr>
    </w:p>
    <w:p w14:paraId="08C52EB0" w14:textId="5BFA0623" w:rsidR="003C7072" w:rsidRPr="008A7FAE" w:rsidRDefault="00D920C6">
      <w:pPr>
        <w:pStyle w:val="Prrafodelista"/>
        <w:spacing w:after="0" w:line="240" w:lineRule="auto"/>
        <w:ind w:left="0"/>
        <w:rPr>
          <w:rFonts w:ascii="Arial" w:hAnsi="Arial" w:cs="Arial"/>
          <w:b/>
        </w:rPr>
      </w:pPr>
      <w:r w:rsidRPr="008A7FAE">
        <w:rPr>
          <w:rFonts w:ascii="Arial" w:hAnsi="Arial" w:cs="Arial"/>
          <w:b/>
        </w:rPr>
        <w:t>1.4</w:t>
      </w:r>
      <w:r w:rsidR="00273499" w:rsidRPr="008A7FAE">
        <w:rPr>
          <w:rFonts w:ascii="Arial" w:hAnsi="Arial" w:cs="Arial"/>
          <w:b/>
        </w:rPr>
        <w:t xml:space="preserve"> PLAZO </w:t>
      </w:r>
      <w:r w:rsidRPr="008A7FAE">
        <w:rPr>
          <w:rFonts w:ascii="Arial" w:hAnsi="Arial" w:cs="Arial"/>
          <w:b/>
        </w:rPr>
        <w:t>DE ENTREGA</w:t>
      </w:r>
      <w:r w:rsidR="00273499" w:rsidRPr="008A7FAE">
        <w:rPr>
          <w:rFonts w:ascii="Arial" w:hAnsi="Arial" w:cs="Arial"/>
          <w:b/>
        </w:rPr>
        <w:t>:</w:t>
      </w:r>
    </w:p>
    <w:p w14:paraId="0F9CC00D" w14:textId="77777777" w:rsidR="003C7072" w:rsidRPr="008A7FAE" w:rsidRDefault="003C7072">
      <w:pPr>
        <w:pStyle w:val="Prrafodelista"/>
        <w:spacing w:after="0" w:line="240" w:lineRule="auto"/>
        <w:ind w:left="0"/>
        <w:rPr>
          <w:rFonts w:ascii="Arial" w:hAnsi="Arial" w:cs="Arial"/>
          <w:b/>
        </w:rPr>
      </w:pPr>
    </w:p>
    <w:p w14:paraId="0B806959" w14:textId="661EAD8B" w:rsidR="003C7072" w:rsidRPr="008A7FAE" w:rsidRDefault="00273499">
      <w:pPr>
        <w:jc w:val="both"/>
        <w:rPr>
          <w:rFonts w:ascii="Arial" w:hAnsi="Arial" w:cs="Arial"/>
          <w:color w:val="00B0F0"/>
          <w:sz w:val="22"/>
          <w:szCs w:val="22"/>
        </w:rPr>
      </w:pPr>
      <w:r w:rsidRPr="002C02EC">
        <w:rPr>
          <w:rFonts w:ascii="Arial" w:hAnsi="Arial" w:cs="Arial"/>
          <w:color w:val="5B9BD5" w:themeColor="accent1"/>
          <w:sz w:val="22"/>
          <w:szCs w:val="22"/>
        </w:rPr>
        <w:t xml:space="preserve">El plazo de ejecución es de </w:t>
      </w:r>
      <w:r w:rsidR="00D920C6" w:rsidRPr="002C02EC">
        <w:rPr>
          <w:rFonts w:ascii="Arial" w:hAnsi="Arial" w:cs="Arial"/>
          <w:color w:val="5B9BD5" w:themeColor="accent1"/>
          <w:sz w:val="22"/>
          <w:szCs w:val="22"/>
        </w:rPr>
        <w:t>60</w:t>
      </w:r>
      <w:r w:rsidRPr="002C02EC">
        <w:rPr>
          <w:rFonts w:ascii="Arial" w:hAnsi="Arial" w:cs="Arial"/>
          <w:color w:val="5B9BD5" w:themeColor="accent1"/>
          <w:sz w:val="22"/>
          <w:szCs w:val="22"/>
        </w:rPr>
        <w:t xml:space="preserve"> días</w:t>
      </w:r>
      <w:r w:rsidRPr="008A7FAE">
        <w:rPr>
          <w:rFonts w:ascii="Arial" w:hAnsi="Arial" w:cs="Arial"/>
          <w:color w:val="00B0F0"/>
          <w:sz w:val="22"/>
          <w:szCs w:val="22"/>
        </w:rPr>
        <w:t>.</w:t>
      </w:r>
    </w:p>
    <w:p w14:paraId="22D1CB20" w14:textId="77777777" w:rsidR="00726F91" w:rsidRPr="008A7FAE" w:rsidRDefault="00726F91">
      <w:pPr>
        <w:jc w:val="both"/>
        <w:rPr>
          <w:rFonts w:ascii="Arial" w:hAnsi="Arial" w:cs="Arial"/>
          <w:color w:val="00B0F0"/>
          <w:sz w:val="22"/>
          <w:szCs w:val="22"/>
        </w:rPr>
      </w:pPr>
    </w:p>
    <w:p w14:paraId="41F0A563" w14:textId="6B9BE413" w:rsidR="00726F91" w:rsidRPr="008A7FAE" w:rsidRDefault="008A11AE" w:rsidP="00726F91">
      <w:pPr>
        <w:pStyle w:val="Prrafodelista"/>
        <w:spacing w:after="0" w:line="240" w:lineRule="auto"/>
        <w:ind w:left="0"/>
        <w:rPr>
          <w:rFonts w:ascii="Arial" w:hAnsi="Arial" w:cs="Arial"/>
          <w:b/>
        </w:rPr>
      </w:pPr>
      <w:r w:rsidRPr="008A7FAE">
        <w:rPr>
          <w:rFonts w:ascii="Arial" w:hAnsi="Arial" w:cs="Arial"/>
          <w:b/>
        </w:rPr>
        <w:t>1.5</w:t>
      </w:r>
      <w:r w:rsidR="00726F91" w:rsidRPr="008A7FAE">
        <w:rPr>
          <w:rFonts w:ascii="Arial" w:hAnsi="Arial" w:cs="Arial"/>
          <w:b/>
        </w:rPr>
        <w:t xml:space="preserve"> TIPO DE PLAZO DE </w:t>
      </w:r>
      <w:r w:rsidRPr="008A7FAE">
        <w:rPr>
          <w:rFonts w:ascii="Arial" w:hAnsi="Arial" w:cs="Arial"/>
          <w:b/>
        </w:rPr>
        <w:t>ENTREGA</w:t>
      </w:r>
      <w:r w:rsidR="00726F91" w:rsidRPr="008A7FAE">
        <w:rPr>
          <w:rFonts w:ascii="Arial" w:hAnsi="Arial" w:cs="Arial"/>
          <w:b/>
        </w:rPr>
        <w:t>:</w:t>
      </w:r>
    </w:p>
    <w:p w14:paraId="48058E5F" w14:textId="77777777" w:rsidR="00726F91" w:rsidRPr="008A7FAE" w:rsidRDefault="00726F91" w:rsidP="00726F91">
      <w:pPr>
        <w:pStyle w:val="Prrafodelista"/>
        <w:spacing w:after="0" w:line="240" w:lineRule="auto"/>
        <w:ind w:left="0"/>
        <w:rPr>
          <w:rFonts w:ascii="Arial" w:hAnsi="Arial" w:cs="Arial"/>
          <w:b/>
        </w:rPr>
      </w:pPr>
    </w:p>
    <w:p w14:paraId="37E2FCDC" w14:textId="66735AB6" w:rsidR="00726F91" w:rsidRPr="004D38C8" w:rsidRDefault="00726F91" w:rsidP="00726F91">
      <w:pPr>
        <w:rPr>
          <w:rFonts w:ascii="Arial" w:hAnsi="Arial" w:cs="Arial"/>
          <w:b/>
          <w:bCs/>
          <w:color w:val="5B9BD5" w:themeColor="accent1"/>
          <w:sz w:val="22"/>
          <w:szCs w:val="22"/>
        </w:rPr>
      </w:pPr>
      <w:r w:rsidRPr="004D38C8">
        <w:rPr>
          <w:rFonts w:ascii="Arial" w:hAnsi="Arial" w:cs="Arial"/>
          <w:color w:val="5B9BD5" w:themeColor="accent1"/>
          <w:sz w:val="22"/>
          <w:szCs w:val="22"/>
        </w:rPr>
        <w:t>Total y/o parcial</w:t>
      </w:r>
      <w:r w:rsidRPr="004D38C8">
        <w:rPr>
          <w:rFonts w:ascii="Arial" w:hAnsi="Arial" w:cs="Arial"/>
          <w:b/>
          <w:bCs/>
          <w:color w:val="5B9BD5" w:themeColor="accent1"/>
          <w:sz w:val="22"/>
          <w:szCs w:val="22"/>
        </w:rPr>
        <w:t xml:space="preserve"> (elegir uno)</w:t>
      </w:r>
    </w:p>
    <w:p w14:paraId="7AE81049" w14:textId="77777777" w:rsidR="008A11AE" w:rsidRPr="008A7FAE" w:rsidRDefault="008A11AE" w:rsidP="00726F91">
      <w:pPr>
        <w:rPr>
          <w:rFonts w:ascii="Arial" w:hAnsi="Arial" w:cs="Arial"/>
          <w:color w:val="FF0000"/>
          <w:sz w:val="22"/>
          <w:szCs w:val="22"/>
        </w:rPr>
      </w:pPr>
    </w:p>
    <w:p w14:paraId="3BE9D3A0" w14:textId="7FC7FACA" w:rsidR="008A11AE" w:rsidRPr="008A7FAE" w:rsidRDefault="008A11AE" w:rsidP="008A11AE">
      <w:pPr>
        <w:rPr>
          <w:rFonts w:ascii="Arial" w:hAnsi="Arial" w:cs="Arial"/>
          <w:b/>
          <w:sz w:val="22"/>
          <w:szCs w:val="22"/>
        </w:rPr>
      </w:pPr>
      <w:r w:rsidRPr="008A7FAE">
        <w:rPr>
          <w:rFonts w:ascii="Arial" w:hAnsi="Arial" w:cs="Arial"/>
          <w:b/>
          <w:sz w:val="22"/>
          <w:szCs w:val="22"/>
          <w:lang w:val="es-ES"/>
        </w:rPr>
        <w:t>1.6 TIPO DE ADJUDICACIÓN:</w:t>
      </w:r>
    </w:p>
    <w:p w14:paraId="1428BFE9" w14:textId="1468702D" w:rsidR="008A11AE" w:rsidRPr="008A7FAE" w:rsidRDefault="008A11AE" w:rsidP="008A11AE">
      <w:pPr>
        <w:pStyle w:val="Prrafodelista"/>
        <w:spacing w:after="0" w:line="240" w:lineRule="auto"/>
        <w:ind w:left="0"/>
        <w:rPr>
          <w:rFonts w:ascii="Arial" w:hAnsi="Arial" w:cs="Arial"/>
          <w:b/>
        </w:rPr>
      </w:pPr>
    </w:p>
    <w:p w14:paraId="43FB10E7" w14:textId="218B4F6C" w:rsidR="008A11AE" w:rsidRPr="002C02EC" w:rsidRDefault="008A11AE" w:rsidP="00726F91">
      <w:pPr>
        <w:rPr>
          <w:rFonts w:ascii="Arial" w:hAnsi="Arial" w:cs="Arial"/>
          <w:color w:val="5B9BD5" w:themeColor="accent1"/>
          <w:sz w:val="22"/>
          <w:szCs w:val="22"/>
        </w:rPr>
      </w:pPr>
      <w:r w:rsidRPr="002C02EC">
        <w:rPr>
          <w:rFonts w:ascii="Arial" w:hAnsi="Arial" w:cs="Arial"/>
          <w:color w:val="5B9BD5" w:themeColor="accent1"/>
          <w:sz w:val="22"/>
          <w:szCs w:val="22"/>
        </w:rPr>
        <w:t>Total/parcial</w:t>
      </w:r>
    </w:p>
    <w:p w14:paraId="58563EC4" w14:textId="77777777" w:rsidR="003C7072" w:rsidRPr="008A7FAE" w:rsidRDefault="003C7072">
      <w:pPr>
        <w:jc w:val="both"/>
        <w:rPr>
          <w:rFonts w:ascii="Arial" w:hAnsi="Arial" w:cs="Arial"/>
          <w:color w:val="00B0F0"/>
          <w:sz w:val="22"/>
          <w:szCs w:val="22"/>
        </w:rPr>
      </w:pPr>
    </w:p>
    <w:p w14:paraId="7FB2D152" w14:textId="33F81AFD" w:rsidR="003C7072" w:rsidRPr="008A7FAE" w:rsidRDefault="008A11AE">
      <w:pPr>
        <w:rPr>
          <w:rFonts w:ascii="Arial" w:hAnsi="Arial" w:cs="Arial"/>
          <w:b/>
          <w:sz w:val="22"/>
          <w:szCs w:val="22"/>
        </w:rPr>
      </w:pPr>
      <w:r w:rsidRPr="008A7FAE">
        <w:rPr>
          <w:rFonts w:ascii="Arial" w:hAnsi="Arial" w:cs="Arial"/>
          <w:b/>
          <w:sz w:val="22"/>
          <w:szCs w:val="22"/>
        </w:rPr>
        <w:t>1.7</w:t>
      </w:r>
      <w:r w:rsidR="00273499" w:rsidRPr="008A7FAE">
        <w:rPr>
          <w:rFonts w:ascii="Arial" w:hAnsi="Arial" w:cs="Arial"/>
          <w:b/>
          <w:sz w:val="22"/>
          <w:szCs w:val="22"/>
        </w:rPr>
        <w:t xml:space="preserve"> VIGENCIA DE LA OFERTA:</w:t>
      </w:r>
    </w:p>
    <w:p w14:paraId="0A153B1E" w14:textId="77777777" w:rsidR="003C7072" w:rsidRPr="008A7FAE" w:rsidRDefault="003C7072">
      <w:pPr>
        <w:pStyle w:val="Prrafodelista"/>
        <w:spacing w:after="0" w:line="240" w:lineRule="auto"/>
        <w:ind w:left="0"/>
        <w:rPr>
          <w:rFonts w:ascii="Arial" w:hAnsi="Arial" w:cs="Arial"/>
        </w:rPr>
      </w:pPr>
    </w:p>
    <w:p w14:paraId="6B8998FB" w14:textId="2E47CAED" w:rsidR="003C7072" w:rsidRPr="008A7FAE" w:rsidRDefault="00273499">
      <w:pPr>
        <w:pStyle w:val="Prrafodelista"/>
        <w:spacing w:after="0" w:line="240" w:lineRule="auto"/>
        <w:ind w:left="0"/>
        <w:rPr>
          <w:rFonts w:ascii="Arial" w:hAnsi="Arial" w:cs="Arial"/>
          <w:color w:val="00B0F0"/>
        </w:rPr>
      </w:pPr>
      <w:r w:rsidRPr="002C02EC">
        <w:rPr>
          <w:rFonts w:ascii="Arial" w:hAnsi="Arial" w:cs="Arial"/>
          <w:color w:val="5B9BD5" w:themeColor="accent1"/>
        </w:rPr>
        <w:t xml:space="preserve">Las ofertas presentadas tendrán una vigencia mínima de </w:t>
      </w:r>
      <w:r w:rsidR="00B34DD2" w:rsidRPr="004D38C8">
        <w:rPr>
          <w:rFonts w:ascii="Arial" w:hAnsi="Arial" w:cs="Arial"/>
          <w:b/>
          <w:bCs/>
          <w:color w:val="5B9BD5" w:themeColor="accent1"/>
        </w:rPr>
        <w:t>9</w:t>
      </w:r>
      <w:r w:rsidRPr="004D38C8">
        <w:rPr>
          <w:rFonts w:ascii="Arial" w:hAnsi="Arial" w:cs="Arial"/>
          <w:b/>
          <w:bCs/>
          <w:color w:val="5B9BD5" w:themeColor="accent1"/>
        </w:rPr>
        <w:t>0 días</w:t>
      </w:r>
      <w:r w:rsidRPr="004D38C8">
        <w:rPr>
          <w:rFonts w:ascii="Arial" w:hAnsi="Arial" w:cs="Arial"/>
          <w:b/>
          <w:bCs/>
          <w:color w:val="00B0F0"/>
        </w:rPr>
        <w:t>.</w:t>
      </w:r>
    </w:p>
    <w:p w14:paraId="18BEC009" w14:textId="77777777" w:rsidR="003C7072" w:rsidRPr="008A7FAE" w:rsidRDefault="00273499">
      <w:pPr>
        <w:pStyle w:val="Prrafodelista"/>
        <w:tabs>
          <w:tab w:val="left" w:pos="3090"/>
        </w:tabs>
        <w:spacing w:after="0" w:line="240" w:lineRule="auto"/>
        <w:ind w:left="0"/>
        <w:rPr>
          <w:rFonts w:ascii="Arial" w:hAnsi="Arial" w:cs="Arial"/>
        </w:rPr>
      </w:pPr>
      <w:r w:rsidRPr="008A7FAE">
        <w:rPr>
          <w:rFonts w:ascii="Arial" w:hAnsi="Arial" w:cs="Arial"/>
        </w:rPr>
        <w:tab/>
      </w:r>
    </w:p>
    <w:p w14:paraId="68D9CDA4" w14:textId="0FE5A0CA" w:rsidR="003C7072" w:rsidRPr="008A7FAE" w:rsidRDefault="008A11AE">
      <w:pPr>
        <w:pStyle w:val="Prrafodelista"/>
        <w:spacing w:after="0" w:line="240" w:lineRule="auto"/>
        <w:ind w:left="0"/>
        <w:rPr>
          <w:rFonts w:ascii="Arial" w:hAnsi="Arial" w:cs="Arial"/>
        </w:rPr>
      </w:pPr>
      <w:r w:rsidRPr="008A7FAE">
        <w:rPr>
          <w:rFonts w:ascii="Arial" w:hAnsi="Arial" w:cs="Arial"/>
          <w:b/>
        </w:rPr>
        <w:t>1.8</w:t>
      </w:r>
      <w:r w:rsidR="00273499" w:rsidRPr="008A7FAE">
        <w:rPr>
          <w:rFonts w:ascii="Arial" w:hAnsi="Arial" w:cs="Arial"/>
          <w:b/>
        </w:rPr>
        <w:t xml:space="preserve"> LA EJECUCIÓN DEL CONTRATO INICIA:</w:t>
      </w:r>
    </w:p>
    <w:p w14:paraId="06B30B83" w14:textId="77777777" w:rsidR="003C7072" w:rsidRPr="008A7FAE" w:rsidRDefault="003C7072">
      <w:pPr>
        <w:pStyle w:val="Prrafodelista"/>
        <w:spacing w:after="0" w:line="240" w:lineRule="auto"/>
        <w:ind w:left="0"/>
        <w:rPr>
          <w:rFonts w:ascii="Arial" w:hAnsi="Arial" w:cs="Arial"/>
        </w:rPr>
      </w:pPr>
    </w:p>
    <w:p w14:paraId="1DCD4887" w14:textId="77777777" w:rsidR="003C7072" w:rsidRPr="002C02EC" w:rsidRDefault="00273499">
      <w:pPr>
        <w:pStyle w:val="Prrafodelista"/>
        <w:spacing w:after="0" w:line="240" w:lineRule="auto"/>
        <w:ind w:left="0"/>
        <w:rPr>
          <w:rFonts w:ascii="Arial" w:hAnsi="Arial" w:cs="Arial"/>
          <w:color w:val="5B9BD5" w:themeColor="accent1"/>
        </w:rPr>
      </w:pPr>
      <w:r w:rsidRPr="002C02EC">
        <w:rPr>
          <w:rFonts w:ascii="Arial" w:hAnsi="Arial" w:cs="Arial"/>
          <w:color w:val="5B9BD5" w:themeColor="accent1"/>
        </w:rPr>
        <w:t>Opciones:</w:t>
      </w:r>
    </w:p>
    <w:p w14:paraId="676435C3" w14:textId="77777777" w:rsidR="003C7072" w:rsidRPr="002C02EC" w:rsidRDefault="003C7072">
      <w:pPr>
        <w:pStyle w:val="Prrafodelista"/>
        <w:spacing w:after="0" w:line="240" w:lineRule="auto"/>
        <w:ind w:left="0"/>
        <w:rPr>
          <w:rFonts w:ascii="Arial" w:hAnsi="Arial" w:cs="Arial"/>
          <w:color w:val="5B9BD5" w:themeColor="accent1"/>
        </w:rPr>
      </w:pPr>
    </w:p>
    <w:p w14:paraId="63F777F9" w14:textId="77777777" w:rsidR="00B34DD2" w:rsidRPr="002C02EC" w:rsidRDefault="00B34DD2" w:rsidP="00B34DD2">
      <w:pPr>
        <w:pStyle w:val="Prrafodelista"/>
        <w:numPr>
          <w:ilvl w:val="0"/>
          <w:numId w:val="9"/>
        </w:numPr>
        <w:jc w:val="both"/>
        <w:rPr>
          <w:rFonts w:ascii="Arial" w:hAnsi="Arial" w:cs="Arial"/>
          <w:color w:val="5B9BD5" w:themeColor="accent1"/>
        </w:rPr>
      </w:pPr>
      <w:r w:rsidRPr="002C02EC">
        <w:rPr>
          <w:rFonts w:ascii="Arial" w:hAnsi="Arial" w:cs="Arial"/>
          <w:color w:val="5B9BD5" w:themeColor="accent1"/>
        </w:rPr>
        <w:t>El plazo de ejecución inicia a partir del día siguiente de la suscripción del Contrato.</w:t>
      </w:r>
    </w:p>
    <w:p w14:paraId="27C26FCA" w14:textId="77777777" w:rsidR="00B34DD2" w:rsidRPr="002C02EC" w:rsidRDefault="00B34DD2" w:rsidP="00B34DD2">
      <w:pPr>
        <w:pStyle w:val="Prrafodelista"/>
        <w:numPr>
          <w:ilvl w:val="0"/>
          <w:numId w:val="9"/>
        </w:numPr>
        <w:jc w:val="both"/>
        <w:rPr>
          <w:rFonts w:ascii="Arial" w:hAnsi="Arial" w:cs="Arial"/>
          <w:color w:val="5B9BD5" w:themeColor="accent1"/>
        </w:rPr>
      </w:pPr>
      <w:r w:rsidRPr="002C02EC">
        <w:rPr>
          <w:rFonts w:ascii="Arial" w:hAnsi="Arial" w:cs="Arial"/>
          <w:color w:val="5B9BD5" w:themeColor="accent1"/>
        </w:rPr>
        <w:lastRenderedPageBreak/>
        <w:t>El plazo de ejecución inicia a partir del día siguiente de la notificación por escrito por parte del administrador del contrato respecto de la disponibilidad del anticipo, en la cuenta bancaria proporcionada por el contratista.</w:t>
      </w:r>
    </w:p>
    <w:p w14:paraId="6947542C" w14:textId="77777777" w:rsidR="00B34DD2" w:rsidRPr="002C02EC" w:rsidRDefault="00B34DD2" w:rsidP="00B34DD2">
      <w:pPr>
        <w:pStyle w:val="Prrafodelista"/>
        <w:numPr>
          <w:ilvl w:val="0"/>
          <w:numId w:val="9"/>
        </w:numPr>
        <w:jc w:val="both"/>
        <w:rPr>
          <w:rFonts w:ascii="Arial" w:hAnsi="Arial" w:cs="Arial"/>
          <w:color w:val="5B9BD5" w:themeColor="accent1"/>
        </w:rPr>
      </w:pPr>
      <w:r w:rsidRPr="002C02EC">
        <w:rPr>
          <w:rFonts w:ascii="Arial" w:hAnsi="Arial" w:cs="Arial"/>
          <w:color w:val="5B9BD5" w:themeColor="accent1"/>
        </w:rPr>
        <w:t>Otras opciones que el Área Requirente estime conveniente. (En otros casos, debidamente justificados, el plazo de ejecución contractual corre a partir del día cierto y determinado en el proyecto de contrato; o de establecerse el cumplimiento de una condición, como por ejemplo la entrega de información por parte de la entidad contratante).</w:t>
      </w:r>
    </w:p>
    <w:p w14:paraId="2539053A" w14:textId="77777777" w:rsidR="003C7072" w:rsidRPr="008A7FAE" w:rsidRDefault="003C7072">
      <w:pPr>
        <w:pStyle w:val="Prrafodelista"/>
        <w:spacing w:after="0" w:line="240" w:lineRule="auto"/>
        <w:ind w:left="0"/>
        <w:rPr>
          <w:rFonts w:ascii="Arial" w:hAnsi="Arial" w:cs="Arial"/>
        </w:rPr>
      </w:pPr>
    </w:p>
    <w:p w14:paraId="178A55FE" w14:textId="2B216BF7" w:rsidR="003C7072" w:rsidRPr="008A7FAE" w:rsidRDefault="008A11AE">
      <w:pPr>
        <w:pStyle w:val="Prrafodelista"/>
        <w:spacing w:after="0" w:line="240" w:lineRule="auto"/>
        <w:ind w:left="0"/>
        <w:rPr>
          <w:rFonts w:ascii="Arial" w:hAnsi="Arial" w:cs="Arial"/>
          <w:b/>
        </w:rPr>
      </w:pPr>
      <w:r w:rsidRPr="008A7FAE">
        <w:rPr>
          <w:rFonts w:ascii="Arial" w:hAnsi="Arial" w:cs="Arial"/>
          <w:b/>
        </w:rPr>
        <w:t>1.9</w:t>
      </w:r>
      <w:r w:rsidR="00273499" w:rsidRPr="008A7FAE">
        <w:rPr>
          <w:rFonts w:ascii="Arial" w:hAnsi="Arial" w:cs="Arial"/>
          <w:b/>
        </w:rPr>
        <w:t xml:space="preserve"> FORMA DE PAGO:</w:t>
      </w:r>
    </w:p>
    <w:p w14:paraId="3111B589" w14:textId="77777777" w:rsidR="003C7072" w:rsidRPr="008A7FAE" w:rsidRDefault="003C7072">
      <w:pPr>
        <w:pStyle w:val="Prrafodelista"/>
        <w:spacing w:after="0" w:line="240" w:lineRule="auto"/>
        <w:ind w:left="0"/>
        <w:rPr>
          <w:rFonts w:ascii="Arial" w:hAnsi="Arial" w:cs="Arial"/>
          <w:b/>
        </w:rPr>
      </w:pPr>
    </w:p>
    <w:p w14:paraId="0F6E0E75" w14:textId="77777777" w:rsidR="003C7072" w:rsidRPr="008A7FAE" w:rsidRDefault="00273499">
      <w:pPr>
        <w:pStyle w:val="Prrafodelista"/>
        <w:rPr>
          <w:rFonts w:ascii="Arial" w:hAnsi="Arial" w:cs="Arial"/>
        </w:rPr>
      </w:pPr>
      <w:r w:rsidRPr="008A7FAE">
        <w:rPr>
          <w:rFonts w:ascii="Arial" w:hAnsi="Arial" w:cs="Arial"/>
        </w:rPr>
        <w:t>Opciones:</w:t>
      </w:r>
    </w:p>
    <w:p w14:paraId="0E488B04" w14:textId="77777777" w:rsidR="00B34DD2" w:rsidRPr="002C02EC" w:rsidRDefault="00B34DD2" w:rsidP="00B34DD2">
      <w:pPr>
        <w:jc w:val="both"/>
        <w:rPr>
          <w:rFonts w:ascii="Arial" w:hAnsi="Arial" w:cs="Arial"/>
          <w:color w:val="5B9BD5" w:themeColor="accent1"/>
          <w:sz w:val="22"/>
          <w:szCs w:val="22"/>
        </w:rPr>
      </w:pPr>
      <w:r w:rsidRPr="002C02EC">
        <w:rPr>
          <w:rFonts w:ascii="Arial" w:hAnsi="Arial" w:cs="Arial"/>
          <w:color w:val="5B9BD5" w:themeColor="accent1"/>
          <w:sz w:val="22"/>
          <w:szCs w:val="22"/>
        </w:rPr>
        <w:t>Opciones:</w:t>
      </w:r>
    </w:p>
    <w:p w14:paraId="1009D872" w14:textId="77777777" w:rsidR="00B34DD2" w:rsidRPr="002C02EC" w:rsidRDefault="00B34DD2" w:rsidP="00B34DD2">
      <w:pPr>
        <w:pStyle w:val="Prrafodelista"/>
        <w:spacing w:after="0" w:line="240" w:lineRule="auto"/>
        <w:ind w:left="142" w:hanging="424"/>
        <w:jc w:val="both"/>
        <w:rPr>
          <w:rFonts w:ascii="Arial" w:hAnsi="Arial" w:cs="Arial"/>
          <w:color w:val="5B9BD5" w:themeColor="accent1"/>
        </w:rPr>
      </w:pPr>
    </w:p>
    <w:p w14:paraId="64C14589" w14:textId="77777777" w:rsidR="00B34DD2" w:rsidRPr="002C02EC" w:rsidRDefault="00B34DD2" w:rsidP="00B34DD2">
      <w:pPr>
        <w:pStyle w:val="Prrafodelista"/>
        <w:numPr>
          <w:ilvl w:val="0"/>
          <w:numId w:val="10"/>
        </w:numPr>
        <w:spacing w:after="0" w:line="240" w:lineRule="auto"/>
        <w:jc w:val="both"/>
        <w:rPr>
          <w:rFonts w:ascii="Arial" w:hAnsi="Arial" w:cs="Arial"/>
          <w:color w:val="5B9BD5" w:themeColor="accent1"/>
        </w:rPr>
      </w:pPr>
      <w:r w:rsidRPr="002C02EC">
        <w:rPr>
          <w:rFonts w:ascii="Arial" w:hAnsi="Arial" w:cs="Arial"/>
          <w:color w:val="5B9BD5" w:themeColor="accent1"/>
        </w:rPr>
        <w:t>El pago se realizará contra entrega de los bienes/servicios objeto de la contratación, previo a la suscripción del acta de entrega recepción, informe de conformidad del Administrador del Contrato y factura.</w:t>
      </w:r>
    </w:p>
    <w:p w14:paraId="6595747B" w14:textId="77777777" w:rsidR="00B34DD2" w:rsidRPr="002C02EC" w:rsidRDefault="00B34DD2" w:rsidP="00B34DD2">
      <w:pPr>
        <w:pStyle w:val="Prrafodelista"/>
        <w:spacing w:after="0" w:line="240" w:lineRule="auto"/>
        <w:ind w:left="142" w:hanging="424"/>
        <w:jc w:val="both"/>
        <w:rPr>
          <w:rFonts w:ascii="Arial" w:hAnsi="Arial" w:cs="Arial"/>
          <w:color w:val="5B9BD5" w:themeColor="accent1"/>
        </w:rPr>
      </w:pPr>
    </w:p>
    <w:p w14:paraId="31A2791D" w14:textId="5C235903" w:rsidR="00B34DD2" w:rsidRPr="002C02EC" w:rsidRDefault="00B34DD2" w:rsidP="00B34DD2">
      <w:pPr>
        <w:pStyle w:val="Prrafodelista"/>
        <w:numPr>
          <w:ilvl w:val="0"/>
          <w:numId w:val="10"/>
        </w:numPr>
        <w:spacing w:after="0" w:line="240" w:lineRule="auto"/>
        <w:jc w:val="both"/>
        <w:rPr>
          <w:rFonts w:ascii="Arial" w:hAnsi="Arial" w:cs="Arial"/>
          <w:color w:val="5B9BD5" w:themeColor="accent1"/>
        </w:rPr>
      </w:pPr>
      <w:r w:rsidRPr="002C02EC">
        <w:rPr>
          <w:rFonts w:ascii="Arial" w:hAnsi="Arial" w:cs="Arial"/>
          <w:color w:val="5B9BD5" w:themeColor="accent1"/>
        </w:rPr>
        <w:t>Se entregará un anticipo del 35% del valor contratado y el 65% restante contra entrega de los bienes/servicios objeto de la contratación, previo a la suscripción del acta de entrega recepción, informe de conformidad del Administrador del Contrato y factura. (Establecer un porcentaje no mayor al treinta y cinco por ciento-(35%).</w:t>
      </w:r>
    </w:p>
    <w:p w14:paraId="410D0CA0" w14:textId="77777777" w:rsidR="00B34DD2" w:rsidRPr="002C02EC" w:rsidRDefault="00B34DD2" w:rsidP="00B34DD2">
      <w:pPr>
        <w:pStyle w:val="Prrafodelista"/>
        <w:spacing w:after="0" w:line="240" w:lineRule="auto"/>
        <w:ind w:left="142" w:hanging="424"/>
        <w:jc w:val="both"/>
        <w:rPr>
          <w:rFonts w:ascii="Arial" w:hAnsi="Arial" w:cs="Arial"/>
          <w:color w:val="5B9BD5" w:themeColor="accent1"/>
        </w:rPr>
      </w:pPr>
    </w:p>
    <w:p w14:paraId="3CFA305F" w14:textId="689D4D91" w:rsidR="008A11AE" w:rsidRPr="002C02EC" w:rsidRDefault="00B34DD2" w:rsidP="008A11AE">
      <w:pPr>
        <w:pStyle w:val="Prrafodelista"/>
        <w:numPr>
          <w:ilvl w:val="0"/>
          <w:numId w:val="10"/>
        </w:numPr>
        <w:spacing w:after="0" w:line="240" w:lineRule="auto"/>
        <w:jc w:val="both"/>
        <w:rPr>
          <w:rFonts w:ascii="Arial" w:hAnsi="Arial" w:cs="Arial"/>
          <w:color w:val="5B9BD5" w:themeColor="accent1"/>
        </w:rPr>
      </w:pPr>
      <w:r w:rsidRPr="002C02EC">
        <w:rPr>
          <w:rFonts w:ascii="Arial" w:hAnsi="Arial" w:cs="Arial"/>
          <w:color w:val="5B9BD5" w:themeColor="accent1"/>
        </w:rPr>
        <w:t>El pago se realizará contra entrega de los bienes/servicios objeto de la contratación, previo a la suscripción del acta de entrega recepción, informe de conformidad del Administrador del Contrato y factura. Las entregas se realizarán parcialmente acorde a la necesidad institucional.</w:t>
      </w:r>
    </w:p>
    <w:p w14:paraId="553BA1FF" w14:textId="77777777" w:rsidR="008A11AE" w:rsidRPr="008A7FAE" w:rsidRDefault="008A11AE" w:rsidP="008A11AE">
      <w:pPr>
        <w:jc w:val="both"/>
        <w:rPr>
          <w:rFonts w:ascii="Arial" w:hAnsi="Arial" w:cs="Arial"/>
          <w:color w:val="00B0F0"/>
          <w:sz w:val="22"/>
          <w:szCs w:val="22"/>
        </w:rPr>
      </w:pPr>
    </w:p>
    <w:p w14:paraId="7F7E2966" w14:textId="77777777" w:rsidR="008A11AE" w:rsidRPr="008A7FAE" w:rsidRDefault="008A11AE" w:rsidP="008A11AE">
      <w:pPr>
        <w:rPr>
          <w:rFonts w:ascii="Arial" w:hAnsi="Arial" w:cs="Arial"/>
          <w:b/>
          <w:sz w:val="22"/>
          <w:szCs w:val="22"/>
        </w:rPr>
      </w:pPr>
      <w:r w:rsidRPr="008A7FAE">
        <w:rPr>
          <w:rFonts w:ascii="Arial" w:hAnsi="Arial" w:cs="Arial"/>
          <w:b/>
          <w:sz w:val="22"/>
          <w:szCs w:val="22"/>
        </w:rPr>
        <w:t xml:space="preserve">1.10 </w:t>
      </w:r>
      <w:r w:rsidRPr="008A7FAE">
        <w:rPr>
          <w:rFonts w:ascii="Arial" w:hAnsi="Arial" w:cs="Arial"/>
          <w:b/>
          <w:sz w:val="22"/>
          <w:szCs w:val="22"/>
          <w:lang w:val="es-ES"/>
        </w:rPr>
        <w:t>MULTAS:</w:t>
      </w:r>
    </w:p>
    <w:p w14:paraId="26072857" w14:textId="77777777" w:rsidR="008A11AE" w:rsidRPr="008A7FAE" w:rsidRDefault="008A11AE" w:rsidP="008A11AE">
      <w:pPr>
        <w:pStyle w:val="Prrafodelista"/>
        <w:spacing w:after="0" w:line="240" w:lineRule="auto"/>
        <w:ind w:left="0"/>
        <w:rPr>
          <w:rFonts w:ascii="Arial" w:hAnsi="Arial" w:cs="Arial"/>
          <w:b/>
          <w:lang w:val="es-ES"/>
        </w:rPr>
      </w:pPr>
    </w:p>
    <w:p w14:paraId="7BA355DD" w14:textId="77777777" w:rsidR="008A11AE" w:rsidRPr="008A7FAE" w:rsidRDefault="008A11AE" w:rsidP="008A11AE">
      <w:pPr>
        <w:autoSpaceDE w:val="0"/>
        <w:autoSpaceDN w:val="0"/>
        <w:adjustRightInd w:val="0"/>
        <w:jc w:val="both"/>
        <w:rPr>
          <w:rFonts w:ascii="Arial" w:hAnsi="Arial" w:cs="Arial"/>
          <w:sz w:val="22"/>
          <w:szCs w:val="22"/>
        </w:rPr>
      </w:pPr>
      <w:r w:rsidRPr="008A7FAE">
        <w:rPr>
          <w:rFonts w:ascii="Arial" w:hAnsi="Arial" w:cs="Arial"/>
          <w:sz w:val="22"/>
          <w:szCs w:val="22"/>
          <w:lang w:bidi="ar"/>
        </w:rPr>
        <w:t>Por cada día de retardo en la ejecución de las obligaciones contractuales por parte del Contratista, se aplicará una multa del 1 x 1000 del porcentaje de las obligaciones que se encuentran pendientes de ejecutarse conforme lo establecido en el Contrato.</w:t>
      </w:r>
    </w:p>
    <w:p w14:paraId="4421EB55" w14:textId="77777777" w:rsidR="008A11AE" w:rsidRPr="008A7FAE" w:rsidRDefault="008A11AE" w:rsidP="008A11AE">
      <w:pPr>
        <w:autoSpaceDE w:val="0"/>
        <w:autoSpaceDN w:val="0"/>
        <w:adjustRightInd w:val="0"/>
        <w:jc w:val="both"/>
        <w:rPr>
          <w:rFonts w:ascii="Arial" w:hAnsi="Arial" w:cs="Arial"/>
          <w:sz w:val="22"/>
          <w:szCs w:val="22"/>
        </w:rPr>
      </w:pPr>
    </w:p>
    <w:p w14:paraId="644DF305" w14:textId="77777777" w:rsidR="008A11AE" w:rsidRPr="008A7FAE" w:rsidRDefault="008A11AE" w:rsidP="008A11AE">
      <w:pPr>
        <w:pStyle w:val="NormalWeb"/>
        <w:autoSpaceDE w:val="0"/>
        <w:autoSpaceDN w:val="0"/>
        <w:adjustRightInd w:val="0"/>
        <w:spacing w:before="0" w:after="0"/>
        <w:jc w:val="both"/>
        <w:rPr>
          <w:rFonts w:ascii="Arial" w:hAnsi="Arial" w:cs="Arial"/>
          <w:sz w:val="22"/>
          <w:szCs w:val="22"/>
        </w:rPr>
      </w:pPr>
      <w:r w:rsidRPr="008A7FAE">
        <w:rPr>
          <w:rFonts w:ascii="Arial" w:hAnsi="Arial" w:cs="Arial"/>
          <w:sz w:val="22"/>
          <w:szCs w:val="22"/>
          <w:lang w:bidi="ar"/>
        </w:rPr>
        <w:t>Las multas serán impuestas mediante el procedimiento que establece la norma por el administrador del contrato, quien establecerá el incumplimiento, fechas y montos.</w:t>
      </w:r>
    </w:p>
    <w:p w14:paraId="1D70EA2C" w14:textId="77777777" w:rsidR="008A11AE" w:rsidRPr="002C02EC" w:rsidRDefault="008A11AE" w:rsidP="008A11AE">
      <w:pPr>
        <w:pStyle w:val="Prrafodelista"/>
        <w:spacing w:after="0" w:line="240" w:lineRule="auto"/>
        <w:ind w:left="0"/>
        <w:rPr>
          <w:rFonts w:ascii="Arial" w:hAnsi="Arial" w:cs="Arial"/>
          <w:b/>
          <w:color w:val="5B9BD5" w:themeColor="accent1"/>
          <w:lang w:val="es-ES"/>
        </w:rPr>
      </w:pPr>
    </w:p>
    <w:p w14:paraId="0FD46E48" w14:textId="54DDABD5" w:rsidR="008A11AE" w:rsidRPr="002C02EC" w:rsidRDefault="008A11AE" w:rsidP="008A11AE">
      <w:pPr>
        <w:jc w:val="both"/>
        <w:rPr>
          <w:rFonts w:ascii="Arial" w:hAnsi="Arial" w:cs="Arial"/>
          <w:color w:val="5B9BD5" w:themeColor="accent1"/>
          <w:sz w:val="22"/>
          <w:szCs w:val="22"/>
          <w:lang w:val="es-ES"/>
        </w:rPr>
      </w:pPr>
      <w:r w:rsidRPr="002C02EC">
        <w:rPr>
          <w:rFonts w:ascii="Arial" w:hAnsi="Arial" w:cs="Arial"/>
          <w:color w:val="5B9BD5" w:themeColor="accent1"/>
          <w:sz w:val="22"/>
          <w:szCs w:val="22"/>
          <w:lang w:val="es-ES"/>
        </w:rPr>
        <w:t xml:space="preserve">En caso de que el Área requirente necesite establecer otras condiciones que serán objeto de multas, realizarlo en este punto. </w:t>
      </w:r>
    </w:p>
    <w:p w14:paraId="6A245654" w14:textId="77777777" w:rsidR="008A11AE" w:rsidRPr="008A7FAE" w:rsidRDefault="008A11AE" w:rsidP="008A11AE">
      <w:pPr>
        <w:jc w:val="both"/>
        <w:rPr>
          <w:rFonts w:ascii="Arial" w:hAnsi="Arial" w:cs="Arial"/>
          <w:color w:val="FF0000"/>
          <w:sz w:val="22"/>
          <w:szCs w:val="22"/>
          <w:lang w:val="es-ES"/>
        </w:rPr>
      </w:pPr>
    </w:p>
    <w:p w14:paraId="534164C4" w14:textId="0B7B85DE" w:rsidR="008A11AE" w:rsidRPr="008A7FAE" w:rsidRDefault="008A11AE" w:rsidP="008A11AE">
      <w:pPr>
        <w:rPr>
          <w:rFonts w:ascii="Arial" w:hAnsi="Arial" w:cs="Arial"/>
          <w:b/>
          <w:sz w:val="22"/>
          <w:szCs w:val="22"/>
        </w:rPr>
      </w:pPr>
      <w:r w:rsidRPr="008A7FAE">
        <w:rPr>
          <w:rFonts w:ascii="Arial" w:hAnsi="Arial" w:cs="Arial"/>
          <w:b/>
          <w:sz w:val="22"/>
          <w:szCs w:val="22"/>
          <w:lang w:val="es-ES"/>
        </w:rPr>
        <w:t>1.11 TRAMITACIÓN DE PAGOS:</w:t>
      </w:r>
    </w:p>
    <w:p w14:paraId="0EC3A180" w14:textId="77777777" w:rsidR="008A11AE" w:rsidRPr="008A7FAE" w:rsidRDefault="008A11AE" w:rsidP="008A11AE">
      <w:pPr>
        <w:pStyle w:val="Prrafodelista"/>
        <w:spacing w:after="0" w:line="240" w:lineRule="auto"/>
        <w:ind w:left="0"/>
        <w:rPr>
          <w:rFonts w:ascii="Arial" w:hAnsi="Arial" w:cs="Arial"/>
          <w:b/>
          <w:lang w:val="es-ES"/>
        </w:rPr>
      </w:pPr>
    </w:p>
    <w:p w14:paraId="02176D5E" w14:textId="77777777" w:rsidR="008A11AE" w:rsidRPr="008A7FAE" w:rsidRDefault="008A11AE" w:rsidP="008A11AE">
      <w:pPr>
        <w:pStyle w:val="Prrafodelista"/>
        <w:spacing w:after="0" w:line="240" w:lineRule="auto"/>
        <w:ind w:left="0"/>
        <w:jc w:val="both"/>
        <w:rPr>
          <w:rFonts w:ascii="Arial" w:eastAsia="Times New Roman" w:hAnsi="Arial" w:cs="Arial"/>
          <w:lang w:val="es-ES_tradnl" w:eastAsia="es-ES_tradnl" w:bidi="ar"/>
        </w:rPr>
      </w:pPr>
      <w:r w:rsidRPr="008A7FAE">
        <w:rPr>
          <w:rFonts w:ascii="Arial" w:eastAsia="Times New Roman" w:hAnsi="Arial" w:cs="Arial"/>
          <w:lang w:val="es-ES_tradnl" w:eastAsia="es-ES_tradnl" w:bidi="ar"/>
        </w:rPr>
        <w:t xml:space="preserve">Los pagos y transferencias derivadas de las obligaciones en que incurran las entidades contratantes se realizarán en el plazo máximo de dos (2) meses, una vez cumplida la condición de pago establecida en el contrato respectivo. En caso de no efectuarse el pago en el plazo antes aludido, o de no existir pronunciamiento de la entidad contratante frente al requerimiento de pago en el que se justifique debidamente la mora del cumplimiento de las </w:t>
      </w:r>
      <w:r w:rsidRPr="008A7FAE">
        <w:rPr>
          <w:rFonts w:ascii="Arial" w:eastAsia="Times New Roman" w:hAnsi="Arial" w:cs="Arial"/>
          <w:lang w:val="es-ES_tradnl" w:eastAsia="es-ES_tradnl" w:bidi="ar"/>
        </w:rPr>
        <w:lastRenderedPageBreak/>
        <w:t xml:space="preserve">obligaciones económicas, el proveedor estará facultado para iniciar las acciones legales pertinentes. </w:t>
      </w:r>
    </w:p>
    <w:p w14:paraId="57CB55A9" w14:textId="77777777" w:rsidR="008A11AE" w:rsidRPr="008A7FAE" w:rsidRDefault="008A11AE" w:rsidP="008A11AE">
      <w:pPr>
        <w:pStyle w:val="Prrafodelista"/>
        <w:spacing w:after="0" w:line="240" w:lineRule="auto"/>
        <w:ind w:left="0"/>
        <w:jc w:val="both"/>
        <w:rPr>
          <w:rFonts w:ascii="Arial" w:eastAsia="Times New Roman" w:hAnsi="Arial" w:cs="Arial"/>
          <w:lang w:val="es-ES_tradnl" w:eastAsia="es-ES_tradnl" w:bidi="ar"/>
        </w:rPr>
      </w:pPr>
    </w:p>
    <w:p w14:paraId="2EA21C2D" w14:textId="77777777" w:rsidR="008A11AE" w:rsidRPr="008A7FAE" w:rsidRDefault="008A11AE" w:rsidP="008A11AE">
      <w:pPr>
        <w:pStyle w:val="Prrafodelista"/>
        <w:spacing w:after="0" w:line="240" w:lineRule="auto"/>
        <w:ind w:left="0"/>
        <w:jc w:val="both"/>
        <w:rPr>
          <w:rFonts w:ascii="Arial" w:eastAsia="Times New Roman" w:hAnsi="Arial" w:cs="Arial"/>
          <w:lang w:val="es-ES_tradnl" w:eastAsia="es-ES_tradnl" w:bidi="ar"/>
        </w:rPr>
      </w:pPr>
      <w:r w:rsidRPr="008A7FAE">
        <w:rPr>
          <w:rFonts w:ascii="Arial" w:eastAsia="Times New Roman" w:hAnsi="Arial" w:cs="Arial"/>
          <w:lang w:val="es-ES_tradnl" w:eastAsia="es-ES_tradnl" w:bidi="ar"/>
        </w:rPr>
        <w:t xml:space="preserve">El servidor bajo cuya responsabilidad se encuentre el pago debido a los contratistas o consultores de una entidad contratante, incluyendo a las personas que ejercen administración o fiscalización, que retenga o retarde indebidamente el pago de los valores correspondientes, en relación al procedimiento de pago establecido en los contratos respectivos, será destituido de su cargo por la autoridad nominadora y sancionado con una multa no menor de diez (10) salarios básicos unificados, que podrá llegar al diez (10%) por ciento del valor indebidamente retenido, sin perjuicio de las acciones civiles y penales a que hubiere lugar. </w:t>
      </w:r>
    </w:p>
    <w:p w14:paraId="1C1FA46B" w14:textId="77777777" w:rsidR="008A11AE" w:rsidRPr="008A7FAE" w:rsidRDefault="008A11AE" w:rsidP="008A11AE">
      <w:pPr>
        <w:pStyle w:val="Prrafodelista"/>
        <w:spacing w:after="0" w:line="240" w:lineRule="auto"/>
        <w:ind w:left="0"/>
        <w:jc w:val="both"/>
        <w:rPr>
          <w:rFonts w:ascii="Arial" w:eastAsia="Times New Roman" w:hAnsi="Arial" w:cs="Arial"/>
          <w:lang w:val="es-ES_tradnl" w:eastAsia="es-ES_tradnl" w:bidi="ar"/>
        </w:rPr>
      </w:pPr>
    </w:p>
    <w:p w14:paraId="04F36DF3" w14:textId="77777777" w:rsidR="008A11AE" w:rsidRPr="008A7FAE" w:rsidRDefault="008A11AE" w:rsidP="008A11AE">
      <w:pPr>
        <w:pStyle w:val="Prrafodelista"/>
        <w:spacing w:after="0" w:line="240" w:lineRule="auto"/>
        <w:ind w:left="0"/>
        <w:jc w:val="both"/>
        <w:rPr>
          <w:rFonts w:ascii="Arial" w:eastAsia="Times New Roman" w:hAnsi="Arial" w:cs="Arial"/>
          <w:lang w:val="es-ES_tradnl" w:eastAsia="es-ES_tradnl" w:bidi="ar"/>
        </w:rPr>
      </w:pPr>
      <w:r w:rsidRPr="008A7FAE">
        <w:rPr>
          <w:rFonts w:ascii="Arial" w:eastAsia="Times New Roman" w:hAnsi="Arial" w:cs="Arial"/>
          <w:lang w:val="es-ES_tradnl" w:eastAsia="es-ES_tradnl" w:bidi="ar"/>
        </w:rPr>
        <w:t>De igual manera, el servidor que retenga indebidamente los pagos perderá la certificación como operador del Sistema Nacional de Contratación Pública prevista en esta Ley; conforme el procedimiento que establezca el Reglamento General.</w:t>
      </w:r>
    </w:p>
    <w:p w14:paraId="09CDA4EC" w14:textId="77777777" w:rsidR="008A11AE" w:rsidRPr="008A7FAE" w:rsidRDefault="008A11AE" w:rsidP="008A11AE">
      <w:pPr>
        <w:pStyle w:val="Prrafodelista"/>
        <w:spacing w:after="0" w:line="240" w:lineRule="auto"/>
        <w:ind w:left="0"/>
        <w:rPr>
          <w:rFonts w:ascii="Arial" w:hAnsi="Arial" w:cs="Arial"/>
          <w:b/>
          <w:lang w:val="es-ES"/>
        </w:rPr>
      </w:pPr>
    </w:p>
    <w:p w14:paraId="313CBA91" w14:textId="033DA648" w:rsidR="008A11AE" w:rsidRPr="008A7FAE" w:rsidRDefault="008A11AE" w:rsidP="008A11AE">
      <w:pPr>
        <w:rPr>
          <w:rFonts w:ascii="Arial" w:hAnsi="Arial" w:cs="Arial"/>
          <w:b/>
          <w:sz w:val="22"/>
          <w:szCs w:val="22"/>
          <w:lang w:val="es-ES"/>
        </w:rPr>
      </w:pPr>
      <w:r w:rsidRPr="008A7FAE">
        <w:rPr>
          <w:rFonts w:ascii="Arial" w:hAnsi="Arial" w:cs="Arial"/>
          <w:b/>
          <w:sz w:val="22"/>
          <w:szCs w:val="22"/>
          <w:lang w:val="es-ES"/>
        </w:rPr>
        <w:t>1.12 GARANTÍAS EXIGIDAS DE ACUERDO A LA LEY:</w:t>
      </w:r>
    </w:p>
    <w:p w14:paraId="01CE156F" w14:textId="77777777" w:rsidR="008A11AE" w:rsidRPr="008A7FAE" w:rsidRDefault="008A11AE" w:rsidP="008A11AE">
      <w:pPr>
        <w:pStyle w:val="Prrafodelista"/>
        <w:spacing w:after="0" w:line="240" w:lineRule="auto"/>
        <w:ind w:left="0"/>
        <w:rPr>
          <w:rFonts w:ascii="Arial" w:hAnsi="Arial" w:cs="Arial"/>
          <w:b/>
          <w:lang w:val="es-ES"/>
        </w:rPr>
      </w:pPr>
    </w:p>
    <w:p w14:paraId="5A19051C" w14:textId="77777777" w:rsidR="008A11AE" w:rsidRPr="008A7FAE" w:rsidRDefault="008A11AE" w:rsidP="008A11AE">
      <w:pPr>
        <w:pStyle w:val="Prrafodelista"/>
        <w:spacing w:after="0" w:line="240" w:lineRule="auto"/>
        <w:ind w:left="0"/>
        <w:jc w:val="both"/>
        <w:rPr>
          <w:rFonts w:ascii="Arial" w:hAnsi="Arial" w:cs="Arial"/>
          <w:b/>
          <w:lang w:val="es-ES"/>
        </w:rPr>
      </w:pPr>
      <w:r w:rsidRPr="008A7FAE">
        <w:rPr>
          <w:rFonts w:ascii="Arial" w:eastAsia="Times New Roman" w:hAnsi="Arial" w:cs="Arial"/>
          <w:lang w:val="es-ES" w:eastAsia="es-EC"/>
        </w:rPr>
        <w:t>La Universidad Técnica del Norte, en la etapa de suscripción, solicitará las garantías que fueran necesarias de acuerdo a la naturaleza y monto de la contratación de conformidad a lo establecido en la LOSNCP y su Reglamento General.</w:t>
      </w:r>
    </w:p>
    <w:p w14:paraId="0CE5EF73" w14:textId="77777777" w:rsidR="008A11AE" w:rsidRPr="008A7FAE" w:rsidRDefault="008A11AE" w:rsidP="008A11AE">
      <w:pPr>
        <w:pStyle w:val="Prrafodelista"/>
        <w:spacing w:after="0" w:line="240" w:lineRule="auto"/>
        <w:ind w:left="0"/>
        <w:rPr>
          <w:rFonts w:ascii="Arial" w:hAnsi="Arial" w:cs="Arial"/>
          <w:b/>
          <w:lang w:val="es-ES"/>
        </w:rPr>
      </w:pPr>
    </w:p>
    <w:p w14:paraId="6C1FC4F3" w14:textId="7F0D7FEE" w:rsidR="008A11AE" w:rsidRPr="008A7FAE" w:rsidRDefault="008A11AE" w:rsidP="008A11AE">
      <w:pPr>
        <w:rPr>
          <w:rFonts w:ascii="Arial" w:hAnsi="Arial" w:cs="Arial"/>
          <w:b/>
          <w:sz w:val="22"/>
          <w:szCs w:val="22"/>
          <w:lang w:val="es-ES"/>
        </w:rPr>
      </w:pPr>
      <w:r w:rsidRPr="008A7FAE">
        <w:rPr>
          <w:rFonts w:ascii="Arial" w:hAnsi="Arial" w:cs="Arial"/>
          <w:b/>
          <w:sz w:val="22"/>
          <w:szCs w:val="22"/>
          <w:lang w:val="es-ES"/>
        </w:rPr>
        <w:t>1.13 MECANISMOS DE RESOLUCIÓN DE CONTROVERSIAS:</w:t>
      </w:r>
    </w:p>
    <w:p w14:paraId="19D384A2" w14:textId="77777777" w:rsidR="008A11AE" w:rsidRPr="008A7FAE" w:rsidRDefault="008A11AE" w:rsidP="008A11AE">
      <w:pPr>
        <w:pStyle w:val="Prrafodelista"/>
        <w:spacing w:after="0" w:line="240" w:lineRule="auto"/>
        <w:ind w:left="0"/>
        <w:rPr>
          <w:rFonts w:ascii="Arial" w:hAnsi="Arial" w:cs="Arial"/>
          <w:b/>
          <w:lang w:val="es-ES"/>
        </w:rPr>
      </w:pPr>
    </w:p>
    <w:p w14:paraId="6293F31F"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En caso de que, respecto de las divergencias o controversias suscitadas sobre el cumplimiento, interpretación y ejecución del presente contrato, no se lograre un acuerdo directo entre las partes, éstas renuncian expresamente a la jurisdicción ordinaria, y se someten a los mecanismos alternativos de resolución de conflictos previstos en la Ley de Arbitraje y Mediación de la República del Ecuador, al reglamento de funcionamiento del centro de mediación y arbitraje de la Función Judicial (Mediación-Ibarra, provincia de Imbabura) (Arbitraje-Quito-provincia de Pichincha Centros autorizados por la Función Judicial) y a las siguientes normas:</w:t>
      </w:r>
    </w:p>
    <w:p w14:paraId="60E2D5E9" w14:textId="77777777" w:rsidR="008A11AE" w:rsidRPr="008A7FAE" w:rsidRDefault="008A11AE" w:rsidP="008A11AE">
      <w:pPr>
        <w:ind w:right="45"/>
        <w:jc w:val="both"/>
        <w:rPr>
          <w:rFonts w:ascii="Arial" w:hAnsi="Arial" w:cs="Arial"/>
          <w:bCs/>
          <w:sz w:val="22"/>
          <w:szCs w:val="22"/>
        </w:rPr>
      </w:pPr>
    </w:p>
    <w:p w14:paraId="793529D4"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 xml:space="preserve">a) Previamente a iniciar el trámite del arbitraje, las partes someterán la controversia a mediación para lograr un acuerdo mutuamente satisfactorio. </w:t>
      </w:r>
    </w:p>
    <w:p w14:paraId="07929039" w14:textId="77777777" w:rsidR="008A11AE" w:rsidRPr="008A7FAE" w:rsidRDefault="008A11AE" w:rsidP="008A11AE">
      <w:pPr>
        <w:ind w:right="45"/>
        <w:jc w:val="both"/>
        <w:rPr>
          <w:rFonts w:ascii="Arial" w:hAnsi="Arial" w:cs="Arial"/>
          <w:bCs/>
          <w:sz w:val="22"/>
          <w:szCs w:val="22"/>
        </w:rPr>
      </w:pPr>
    </w:p>
    <w:p w14:paraId="1CB384E5"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 xml:space="preserve">b) En el evento de que el conflicto no fuere resuelto mediante la mediación, las partes se someten a arbitraje administrado por el centro de arbitraje y mediación de la Función Judicial (Mediación-Ibarra, provincia de Imbabura) (Arbitraje-Quito-provincia de Pichincha Centros autorizados por la Función Judicial). El Tribunal estará conformado por tres árbitros principales y un alterno, y serán seleccionados de la siguiente forma: cada una de las partes, en el término de cinco días contados desde la citación de la demanda arbitral, elegirá su árbitro de la lista oficial proporcionada por el centro de arbitraje y mediación, y los dos árbitros elegidos, en el mismo término de cinco días escogerán al tercer árbitro, quien presidirá el Tribunal, y al árbitro alterno. El tercer árbitro y el árbitro alterno serán seleccionados de la lista oficial proporcionada por el centro de arbitraje y mediación, y el término para su designación se contará a partir de la fecha en que los árbitros nombrados por las partes hayan manifestado por escrito su aceptación de desempeñar el cargo. En el evento en que alguna de las partes, o los árbitros designados por éstas, no efectuaren las designaciones que les corresponden dentro del término previsto, éstas se efectuarán por sorteo, a pedido de </w:t>
      </w:r>
      <w:r w:rsidRPr="008A7FAE">
        <w:rPr>
          <w:rFonts w:ascii="Arial" w:hAnsi="Arial" w:cs="Arial"/>
          <w:bCs/>
          <w:sz w:val="22"/>
          <w:szCs w:val="22"/>
        </w:rPr>
        <w:lastRenderedPageBreak/>
        <w:t xml:space="preserve">cualquiera de las partes, conforme lo establece el inciso quinto del artículo 16 de la Ley de Arbitraje y Mediación. </w:t>
      </w:r>
    </w:p>
    <w:p w14:paraId="2DFE02C9" w14:textId="77777777" w:rsidR="008A11AE" w:rsidRPr="008A7FAE" w:rsidRDefault="008A11AE" w:rsidP="008A11AE">
      <w:pPr>
        <w:ind w:right="45"/>
        <w:jc w:val="both"/>
        <w:rPr>
          <w:rFonts w:ascii="Arial" w:hAnsi="Arial" w:cs="Arial"/>
          <w:bCs/>
          <w:sz w:val="22"/>
          <w:szCs w:val="22"/>
        </w:rPr>
      </w:pPr>
    </w:p>
    <w:p w14:paraId="04BD9856"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 xml:space="preserve">c) Las partes autorizan al Tribunal Arbitral para que ordene y disponga medidas cautelares que procedan y se ajusten a la normativa procesal ecuatoriana, y para la ejecución de tales medidas; el Tribunal solicitará el auxilio de funcionarios públicos, judiciales, policiales y administrativos que sean necesarios, sin tener que recurrir a juez ordinario alguno. </w:t>
      </w:r>
    </w:p>
    <w:p w14:paraId="7889E15F" w14:textId="77777777" w:rsidR="008A11AE" w:rsidRPr="008A7FAE" w:rsidRDefault="008A11AE" w:rsidP="008A11AE">
      <w:pPr>
        <w:ind w:right="45"/>
        <w:jc w:val="both"/>
        <w:rPr>
          <w:rFonts w:ascii="Arial" w:hAnsi="Arial" w:cs="Arial"/>
          <w:bCs/>
          <w:sz w:val="22"/>
          <w:szCs w:val="22"/>
        </w:rPr>
      </w:pPr>
    </w:p>
    <w:p w14:paraId="5C97FA50"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 xml:space="preserve">d) El laudo que expida el Tribunal Arbitral deberá fundarse en derecho y por consiguiente sujetarse al contrato, a la ley, a los principios universales del derecho, a la jurisprudencia y a la doctrina. </w:t>
      </w:r>
    </w:p>
    <w:p w14:paraId="4D6AB231" w14:textId="77777777" w:rsidR="008A11AE" w:rsidRPr="008A7FAE" w:rsidRDefault="008A11AE" w:rsidP="008A11AE">
      <w:pPr>
        <w:ind w:right="45"/>
        <w:jc w:val="both"/>
        <w:rPr>
          <w:rFonts w:ascii="Arial" w:hAnsi="Arial" w:cs="Arial"/>
          <w:bCs/>
          <w:sz w:val="22"/>
          <w:szCs w:val="22"/>
        </w:rPr>
      </w:pPr>
    </w:p>
    <w:p w14:paraId="1142E78E"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 xml:space="preserve">e) Las partes se obligan a acatar el laudo arbitral que se expida. </w:t>
      </w:r>
    </w:p>
    <w:p w14:paraId="4EB9FFB0" w14:textId="77777777" w:rsidR="008A11AE" w:rsidRPr="008A7FAE" w:rsidRDefault="008A11AE" w:rsidP="008A11AE">
      <w:pPr>
        <w:ind w:right="45"/>
        <w:jc w:val="both"/>
        <w:rPr>
          <w:rFonts w:ascii="Arial" w:hAnsi="Arial" w:cs="Arial"/>
          <w:bCs/>
          <w:sz w:val="22"/>
          <w:szCs w:val="22"/>
        </w:rPr>
      </w:pPr>
    </w:p>
    <w:p w14:paraId="5092D941"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 xml:space="preserve">f) Los costos y gastos arbitrales que genere el proceso arbitral serán cubiertos por el demandante. </w:t>
      </w:r>
    </w:p>
    <w:p w14:paraId="2CA5760B" w14:textId="77777777" w:rsidR="008A11AE" w:rsidRPr="008A7FAE" w:rsidRDefault="008A11AE" w:rsidP="008A11AE">
      <w:pPr>
        <w:ind w:right="45"/>
        <w:jc w:val="both"/>
        <w:rPr>
          <w:rFonts w:ascii="Arial" w:hAnsi="Arial" w:cs="Arial"/>
          <w:bCs/>
          <w:sz w:val="22"/>
          <w:szCs w:val="22"/>
        </w:rPr>
      </w:pPr>
    </w:p>
    <w:p w14:paraId="62AE5F42"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g) El lugar del arbitraje será en la ciudad de Quito, provincia de Pichincha, en las instalaciones del centro de arbitraje y mediación autorizados por la Función Judicial de esta ciudad y su tramitación será confidencial.</w:t>
      </w:r>
    </w:p>
    <w:p w14:paraId="568949F5" w14:textId="77777777" w:rsidR="008A11AE" w:rsidRPr="008A7FAE" w:rsidRDefault="008A11AE" w:rsidP="008A11AE">
      <w:pPr>
        <w:ind w:right="45"/>
        <w:jc w:val="both"/>
        <w:rPr>
          <w:rFonts w:ascii="Arial" w:hAnsi="Arial" w:cs="Arial"/>
          <w:bCs/>
          <w:sz w:val="22"/>
          <w:szCs w:val="22"/>
        </w:rPr>
      </w:pPr>
    </w:p>
    <w:p w14:paraId="6BE713D1"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 xml:space="preserve">h) Si el Tribunal Arbitral declarara que no tiene competencia para resolver la controversia, ésta se someterá al procedimiento establecido en el Código Orgánico General de Procesos, siendo competente para conocer y resolver la controversia el Tribunal Distrital de lo Contencioso Administrativo que ejerce jurisdicción en el domicilio de la entidad contratante. Para tal efecto, el Tribunal Arbitral deberá conocer y resolver en la audiencia de sustanciación todas las excepciones previas que la parte demandada haya propuesto en su escrito de contestación a la demanda, con excepción de aquellas que se refieran a la caducidad y prescripción que serán resueltas en el laudo arbitral. </w:t>
      </w:r>
    </w:p>
    <w:p w14:paraId="1AF034A3" w14:textId="77777777" w:rsidR="008A11AE" w:rsidRPr="008A7FAE" w:rsidRDefault="008A11AE" w:rsidP="008A11AE">
      <w:pPr>
        <w:ind w:right="45"/>
        <w:jc w:val="both"/>
        <w:rPr>
          <w:rFonts w:ascii="Arial" w:hAnsi="Arial" w:cs="Arial"/>
          <w:bCs/>
          <w:sz w:val="22"/>
          <w:szCs w:val="22"/>
        </w:rPr>
      </w:pPr>
    </w:p>
    <w:p w14:paraId="0C200080" w14:textId="77777777" w:rsidR="008A11AE" w:rsidRPr="008A7FAE" w:rsidRDefault="008A11AE" w:rsidP="008A11AE">
      <w:pPr>
        <w:ind w:right="45"/>
        <w:jc w:val="both"/>
        <w:rPr>
          <w:rFonts w:ascii="Arial" w:hAnsi="Arial" w:cs="Arial"/>
          <w:bCs/>
          <w:sz w:val="22"/>
          <w:szCs w:val="22"/>
        </w:rPr>
      </w:pPr>
      <w:r w:rsidRPr="008A7FAE">
        <w:rPr>
          <w:rFonts w:ascii="Arial" w:hAnsi="Arial" w:cs="Arial"/>
          <w:bCs/>
          <w:sz w:val="22"/>
          <w:szCs w:val="22"/>
        </w:rPr>
        <w:t xml:space="preserve">i) El contratista renuncia a utilizar la vía diplomática para todo reclamo relacionado con este contrato. Si el contratista incumpliere este compromiso, la contratante podrá dar por terminado unilateralmente el contrato y hacer efectivas las garantías. </w:t>
      </w:r>
    </w:p>
    <w:p w14:paraId="42BFD337" w14:textId="77777777" w:rsidR="008A11AE" w:rsidRPr="008A7FAE" w:rsidRDefault="008A11AE" w:rsidP="008A11AE">
      <w:pPr>
        <w:ind w:right="45"/>
        <w:jc w:val="both"/>
        <w:rPr>
          <w:rFonts w:ascii="Arial" w:hAnsi="Arial" w:cs="Arial"/>
          <w:bCs/>
          <w:sz w:val="22"/>
          <w:szCs w:val="22"/>
        </w:rPr>
      </w:pPr>
    </w:p>
    <w:p w14:paraId="5416BEF8" w14:textId="77777777" w:rsidR="008A11AE" w:rsidRPr="008A7FAE" w:rsidRDefault="008A11AE" w:rsidP="008A11AE">
      <w:pPr>
        <w:jc w:val="both"/>
        <w:rPr>
          <w:rFonts w:ascii="Arial" w:hAnsi="Arial" w:cs="Arial"/>
          <w:bCs/>
          <w:sz w:val="22"/>
          <w:szCs w:val="22"/>
        </w:rPr>
      </w:pPr>
      <w:r w:rsidRPr="008A7FAE">
        <w:rPr>
          <w:rFonts w:ascii="Arial" w:hAnsi="Arial" w:cs="Arial"/>
          <w:bCs/>
          <w:sz w:val="22"/>
          <w:szCs w:val="22"/>
        </w:rPr>
        <w:t>j) La legislación aplicable a este contrato es la ecuatoriana. En consecuencia, el contratista declara conocer el ordenamiento jurídico ecuatoriano y, por lo tanto, se entiende incorporado el mismo en todo lo que sea aplicable al presente contrato.</w:t>
      </w:r>
    </w:p>
    <w:p w14:paraId="07A90FB5" w14:textId="77777777" w:rsidR="008A11AE" w:rsidRPr="008A7FAE" w:rsidRDefault="008A11AE" w:rsidP="008A11AE">
      <w:pPr>
        <w:jc w:val="both"/>
        <w:rPr>
          <w:rFonts w:ascii="Arial" w:hAnsi="Arial" w:cs="Arial"/>
          <w:bCs/>
          <w:sz w:val="22"/>
          <w:szCs w:val="22"/>
        </w:rPr>
      </w:pPr>
    </w:p>
    <w:p w14:paraId="7BCC3D89" w14:textId="5F4F45E8" w:rsidR="008A11AE" w:rsidRPr="008A7FAE" w:rsidRDefault="008A11AE" w:rsidP="008A11AE">
      <w:pPr>
        <w:rPr>
          <w:rFonts w:ascii="Arial" w:hAnsi="Arial" w:cs="Arial"/>
          <w:b/>
          <w:sz w:val="22"/>
          <w:szCs w:val="22"/>
          <w:lang w:val="es-ES"/>
        </w:rPr>
      </w:pPr>
      <w:r w:rsidRPr="008A7FAE">
        <w:rPr>
          <w:rFonts w:ascii="Arial" w:hAnsi="Arial" w:cs="Arial"/>
          <w:b/>
          <w:sz w:val="22"/>
          <w:szCs w:val="22"/>
          <w:lang w:val="es-ES"/>
        </w:rPr>
        <w:t>1.14 LUGAR DE ENTREGA:</w:t>
      </w:r>
    </w:p>
    <w:p w14:paraId="6561A61B" w14:textId="77777777" w:rsidR="008A11AE" w:rsidRPr="002C02EC" w:rsidRDefault="008A11AE" w:rsidP="008A11AE">
      <w:pPr>
        <w:rPr>
          <w:rFonts w:ascii="Arial" w:hAnsi="Arial" w:cs="Arial"/>
          <w:b/>
          <w:color w:val="5B9BD5" w:themeColor="accent1"/>
          <w:sz w:val="22"/>
          <w:szCs w:val="22"/>
          <w:lang w:val="es-ES"/>
        </w:rPr>
      </w:pPr>
    </w:p>
    <w:p w14:paraId="3B20652A" w14:textId="64D5C815" w:rsidR="008A11AE" w:rsidRPr="002C02EC" w:rsidRDefault="008A11AE" w:rsidP="008A11AE">
      <w:pPr>
        <w:jc w:val="both"/>
        <w:rPr>
          <w:rFonts w:ascii="Arial" w:hAnsi="Arial" w:cs="Arial"/>
          <w:bCs/>
          <w:color w:val="5B9BD5" w:themeColor="accent1"/>
          <w:sz w:val="22"/>
          <w:szCs w:val="22"/>
        </w:rPr>
      </w:pPr>
      <w:r w:rsidRPr="002C02EC">
        <w:rPr>
          <w:rFonts w:ascii="Arial" w:hAnsi="Arial" w:cs="Arial"/>
          <w:bCs/>
          <w:color w:val="5B9BD5" w:themeColor="accent1"/>
          <w:sz w:val="22"/>
          <w:szCs w:val="22"/>
        </w:rPr>
        <w:t>Los bienes objeto de la contratación se recibirán en las instalaciones de la Universidad Técnica del Norte ubicada en la Avenida 17 de Julio 5-21 y Gral. José María Córdova, cantón Ibarra, provincia de Imbabura. El Administrador de Contrato y Técnico designado por la Máxima Autoridad de la Institución, verificarán el cumplimiento de las especificaciones técnicas y suscribirán el acta de entrega recepción correspondiente conjuntamente con el contratista y guardalmacén de la Institución de ser el caso.</w:t>
      </w:r>
    </w:p>
    <w:p w14:paraId="4C3495D9" w14:textId="5C4A26D8" w:rsidR="008A11AE" w:rsidRPr="008A7FAE" w:rsidRDefault="008A11AE" w:rsidP="008A11AE">
      <w:pPr>
        <w:jc w:val="both"/>
        <w:rPr>
          <w:rFonts w:ascii="Arial" w:hAnsi="Arial" w:cs="Arial"/>
          <w:bCs/>
          <w:color w:val="00B0F0"/>
          <w:sz w:val="22"/>
          <w:szCs w:val="22"/>
        </w:rPr>
      </w:pPr>
    </w:p>
    <w:p w14:paraId="6BCD089C" w14:textId="43CAAF08" w:rsidR="008A11AE" w:rsidRPr="008A7FAE" w:rsidRDefault="008A11AE" w:rsidP="008A11AE">
      <w:pPr>
        <w:pStyle w:val="Prrafodelista"/>
        <w:numPr>
          <w:ilvl w:val="0"/>
          <w:numId w:val="7"/>
        </w:numPr>
        <w:spacing w:after="0" w:line="240" w:lineRule="auto"/>
        <w:ind w:left="142" w:hanging="424"/>
        <w:jc w:val="both"/>
        <w:rPr>
          <w:rFonts w:ascii="Arial" w:hAnsi="Arial" w:cs="Arial"/>
        </w:rPr>
      </w:pPr>
      <w:r w:rsidRPr="008A7FAE">
        <w:rPr>
          <w:rFonts w:ascii="Arial" w:hAnsi="Arial" w:cs="Arial"/>
          <w:b/>
        </w:rPr>
        <w:t>ESPECIFICACIONES TÈCNICAS:</w:t>
      </w:r>
    </w:p>
    <w:p w14:paraId="33D03518" w14:textId="77777777" w:rsidR="008A11AE" w:rsidRPr="008A7FAE" w:rsidRDefault="008A11AE" w:rsidP="008A11AE">
      <w:pPr>
        <w:ind w:left="142" w:hanging="424"/>
        <w:rPr>
          <w:rFonts w:ascii="Arial" w:hAnsi="Arial" w:cs="Arial"/>
          <w:b/>
          <w:sz w:val="22"/>
          <w:szCs w:val="22"/>
        </w:rPr>
      </w:pPr>
    </w:p>
    <w:p w14:paraId="5591AD43" w14:textId="77777777" w:rsidR="008A11AE" w:rsidRPr="008A7FAE" w:rsidRDefault="008A11AE" w:rsidP="008A11AE">
      <w:pPr>
        <w:ind w:left="142"/>
        <w:jc w:val="both"/>
        <w:rPr>
          <w:rFonts w:ascii="Arial" w:hAnsi="Arial" w:cs="Arial"/>
          <w:sz w:val="22"/>
          <w:szCs w:val="22"/>
        </w:rPr>
      </w:pPr>
      <w:r w:rsidRPr="008A7FAE">
        <w:rPr>
          <w:rFonts w:ascii="Arial" w:hAnsi="Arial" w:cs="Arial"/>
          <w:sz w:val="22"/>
          <w:szCs w:val="22"/>
        </w:rPr>
        <w:lastRenderedPageBreak/>
        <w:t>Las especificaciones técnicas para la presente contratación se detallan a continuación:</w:t>
      </w:r>
    </w:p>
    <w:p w14:paraId="50B0D17C" w14:textId="77777777" w:rsidR="008A11AE" w:rsidRPr="008A7FAE" w:rsidRDefault="008A11AE" w:rsidP="008A11AE">
      <w:pPr>
        <w:ind w:left="142"/>
        <w:jc w:val="both"/>
        <w:rPr>
          <w:rFonts w:ascii="Arial" w:hAnsi="Arial" w:cs="Arial"/>
          <w:sz w:val="22"/>
          <w:szCs w:val="22"/>
        </w:rPr>
      </w:pPr>
    </w:p>
    <w:p w14:paraId="2A615C56" w14:textId="77777777" w:rsidR="008A11AE" w:rsidRPr="004D38C8" w:rsidRDefault="008A11AE" w:rsidP="008A11AE">
      <w:pPr>
        <w:ind w:left="142"/>
        <w:jc w:val="both"/>
        <w:rPr>
          <w:rFonts w:ascii="Arial" w:hAnsi="Arial" w:cs="Arial"/>
          <w:color w:val="5B9BD5" w:themeColor="accent1"/>
          <w:sz w:val="22"/>
          <w:szCs w:val="22"/>
        </w:rPr>
      </w:pPr>
      <w:r w:rsidRPr="004D38C8">
        <w:rPr>
          <w:rFonts w:ascii="Arial" w:hAnsi="Arial" w:cs="Arial"/>
          <w:color w:val="5B9BD5" w:themeColor="accent1"/>
          <w:sz w:val="22"/>
          <w:szCs w:val="22"/>
        </w:rPr>
        <w:t>Las especificaciones técnicas se basarán en las normas o reglamentos técnicos nacionales, y en ausencia de estos, en los instrumentos internacionales similares, en lo que fuera aplicable;</w:t>
      </w:r>
    </w:p>
    <w:p w14:paraId="7420245C" w14:textId="77777777" w:rsidR="008A11AE" w:rsidRPr="004D38C8" w:rsidRDefault="008A11AE" w:rsidP="008A11AE">
      <w:pPr>
        <w:ind w:left="142"/>
        <w:jc w:val="both"/>
        <w:rPr>
          <w:rFonts w:ascii="Arial" w:hAnsi="Arial" w:cs="Arial"/>
          <w:color w:val="5B9BD5" w:themeColor="accent1"/>
          <w:sz w:val="22"/>
          <w:szCs w:val="22"/>
        </w:rPr>
      </w:pPr>
    </w:p>
    <w:p w14:paraId="101FC474" w14:textId="77777777" w:rsidR="008A11AE" w:rsidRPr="004D38C8" w:rsidRDefault="008A11AE" w:rsidP="008A11AE">
      <w:pPr>
        <w:ind w:left="142"/>
        <w:jc w:val="both"/>
        <w:rPr>
          <w:rFonts w:ascii="Arial" w:hAnsi="Arial" w:cs="Arial"/>
          <w:i/>
          <w:color w:val="5B9BD5" w:themeColor="accent1"/>
          <w:sz w:val="22"/>
          <w:szCs w:val="22"/>
        </w:rPr>
      </w:pPr>
      <w:r w:rsidRPr="004D38C8">
        <w:rPr>
          <w:rFonts w:ascii="Arial" w:hAnsi="Arial" w:cs="Arial"/>
          <w:color w:val="5B9BD5" w:themeColor="accent1"/>
          <w:sz w:val="22"/>
          <w:szCs w:val="22"/>
        </w:rPr>
        <w:t>Así mismo, verificar si los bienes a adquirirse deben cumplir con estándares de calidad conforme lo establecido en el Art. 68 del RGLOSNCP que indica: “</w:t>
      </w:r>
      <w:r w:rsidRPr="004D38C8">
        <w:rPr>
          <w:rFonts w:ascii="Arial" w:hAnsi="Arial" w:cs="Arial"/>
          <w:i/>
          <w:color w:val="5B9BD5" w:themeColor="accent1"/>
          <w:sz w:val="22"/>
          <w:szCs w:val="22"/>
        </w:rPr>
        <w:t>De conformidad con lo que establece el numeral 25 del artículo 66 de la Constitución de la República del Ecuador, en concordancia con el artículo 31 de la Ley del Sistema Ecuatoriano de la Calidad, los estudios previos orientarán la adquisición del objeto de contratación a la obtención de productos que cumplan estándares de calidad y conformidad que permitan satisfacer las necesidades de la entidad contratante. Estas mismas disposiciones serán aplicables a los productos disponibles en el Catálogo Electrónico, para lo cual el SERCOP tiene la obligación de determinar la idoneidad y calidad de estos previo a la suscripción de los convenios marcos con los proveedores.”</w:t>
      </w:r>
    </w:p>
    <w:p w14:paraId="6137008A" w14:textId="2DC04054" w:rsidR="008A11AE" w:rsidRPr="008A7FAE" w:rsidRDefault="008A11AE" w:rsidP="008A11AE">
      <w:pPr>
        <w:jc w:val="both"/>
        <w:rPr>
          <w:rFonts w:ascii="Arial" w:hAnsi="Arial" w:cs="Arial"/>
          <w:b/>
          <w:sz w:val="22"/>
          <w:szCs w:val="22"/>
        </w:rPr>
      </w:pPr>
    </w:p>
    <w:tbl>
      <w:tblPr>
        <w:tblStyle w:val="Tablaconcuadrcula"/>
        <w:tblW w:w="5000" w:type="pct"/>
        <w:tblLook w:val="04A0" w:firstRow="1" w:lastRow="0" w:firstColumn="1" w:lastColumn="0" w:noHBand="0" w:noVBand="1"/>
      </w:tblPr>
      <w:tblGrid>
        <w:gridCol w:w="1061"/>
        <w:gridCol w:w="1263"/>
        <w:gridCol w:w="1622"/>
        <w:gridCol w:w="2465"/>
        <w:gridCol w:w="1245"/>
        <w:gridCol w:w="1404"/>
      </w:tblGrid>
      <w:tr w:rsidR="008A11AE" w:rsidRPr="008A7FAE" w14:paraId="07DA1CF8" w14:textId="77777777" w:rsidTr="00241182">
        <w:tc>
          <w:tcPr>
            <w:tcW w:w="593" w:type="pct"/>
          </w:tcPr>
          <w:p w14:paraId="799C92E8" w14:textId="77777777" w:rsidR="008A11AE" w:rsidRPr="008A7FAE" w:rsidRDefault="008A11AE" w:rsidP="00241182">
            <w:pPr>
              <w:jc w:val="center"/>
              <w:rPr>
                <w:rFonts w:ascii="Arial" w:hAnsi="Arial" w:cs="Arial"/>
                <w:b/>
                <w:sz w:val="22"/>
                <w:szCs w:val="22"/>
              </w:rPr>
            </w:pPr>
            <w:r w:rsidRPr="008A7FAE">
              <w:rPr>
                <w:rFonts w:ascii="Arial" w:hAnsi="Arial" w:cs="Arial"/>
                <w:b/>
                <w:sz w:val="22"/>
                <w:szCs w:val="22"/>
              </w:rPr>
              <w:t>ÍTEM</w:t>
            </w:r>
          </w:p>
        </w:tc>
        <w:tc>
          <w:tcPr>
            <w:tcW w:w="704" w:type="pct"/>
          </w:tcPr>
          <w:p w14:paraId="06BCBED4" w14:textId="77777777" w:rsidR="008A11AE" w:rsidRPr="008A7FAE" w:rsidRDefault="008A11AE" w:rsidP="00241182">
            <w:pPr>
              <w:jc w:val="center"/>
              <w:rPr>
                <w:rFonts w:ascii="Arial" w:hAnsi="Arial" w:cs="Arial"/>
                <w:b/>
                <w:sz w:val="22"/>
                <w:szCs w:val="22"/>
              </w:rPr>
            </w:pPr>
            <w:r w:rsidRPr="008A7FAE">
              <w:rPr>
                <w:rFonts w:ascii="Arial" w:hAnsi="Arial" w:cs="Arial"/>
                <w:b/>
                <w:sz w:val="22"/>
                <w:szCs w:val="22"/>
              </w:rPr>
              <w:t>CÓDIGO CPC</w:t>
            </w:r>
          </w:p>
        </w:tc>
        <w:tc>
          <w:tcPr>
            <w:tcW w:w="892" w:type="pct"/>
          </w:tcPr>
          <w:p w14:paraId="11F177E7" w14:textId="77777777" w:rsidR="008A11AE" w:rsidRPr="008A7FAE" w:rsidRDefault="008A11AE" w:rsidP="00241182">
            <w:pPr>
              <w:jc w:val="center"/>
              <w:rPr>
                <w:rFonts w:ascii="Arial" w:hAnsi="Arial" w:cs="Arial"/>
                <w:b/>
                <w:sz w:val="22"/>
                <w:szCs w:val="22"/>
              </w:rPr>
            </w:pPr>
            <w:r w:rsidRPr="008A7FAE">
              <w:rPr>
                <w:rFonts w:ascii="Arial" w:hAnsi="Arial" w:cs="Arial"/>
                <w:b/>
                <w:sz w:val="22"/>
                <w:szCs w:val="22"/>
              </w:rPr>
              <w:t>BIENES A ADQUIRIR (PRODUCTO)</w:t>
            </w:r>
          </w:p>
        </w:tc>
        <w:tc>
          <w:tcPr>
            <w:tcW w:w="1334" w:type="pct"/>
          </w:tcPr>
          <w:p w14:paraId="779184D3" w14:textId="77777777" w:rsidR="008A11AE" w:rsidRPr="008A7FAE" w:rsidRDefault="008A11AE" w:rsidP="00241182">
            <w:pPr>
              <w:jc w:val="center"/>
              <w:rPr>
                <w:rFonts w:ascii="Arial" w:hAnsi="Arial" w:cs="Arial"/>
                <w:b/>
                <w:sz w:val="22"/>
                <w:szCs w:val="22"/>
              </w:rPr>
            </w:pPr>
            <w:r w:rsidRPr="008A7FAE">
              <w:rPr>
                <w:rFonts w:ascii="Arial" w:hAnsi="Arial" w:cs="Arial"/>
                <w:b/>
                <w:sz w:val="22"/>
                <w:szCs w:val="22"/>
              </w:rPr>
              <w:t>CARACTERÍSTISCAS Y/O ATRIBUTOS</w:t>
            </w:r>
          </w:p>
        </w:tc>
        <w:tc>
          <w:tcPr>
            <w:tcW w:w="694" w:type="pct"/>
          </w:tcPr>
          <w:p w14:paraId="24A17D6D" w14:textId="77777777" w:rsidR="008A11AE" w:rsidRPr="008A7FAE" w:rsidRDefault="008A11AE" w:rsidP="00241182">
            <w:pPr>
              <w:jc w:val="center"/>
              <w:rPr>
                <w:rFonts w:ascii="Arial" w:hAnsi="Arial" w:cs="Arial"/>
                <w:b/>
                <w:sz w:val="22"/>
                <w:szCs w:val="22"/>
              </w:rPr>
            </w:pPr>
            <w:r w:rsidRPr="008A7FAE">
              <w:rPr>
                <w:rFonts w:ascii="Arial" w:hAnsi="Arial" w:cs="Arial"/>
                <w:b/>
                <w:sz w:val="22"/>
                <w:szCs w:val="22"/>
              </w:rPr>
              <w:t>UNIDAD</w:t>
            </w:r>
          </w:p>
        </w:tc>
        <w:tc>
          <w:tcPr>
            <w:tcW w:w="782" w:type="pct"/>
          </w:tcPr>
          <w:p w14:paraId="6255924A" w14:textId="77777777" w:rsidR="008A11AE" w:rsidRPr="008A7FAE" w:rsidRDefault="008A11AE" w:rsidP="00241182">
            <w:pPr>
              <w:jc w:val="center"/>
              <w:rPr>
                <w:rFonts w:ascii="Arial" w:hAnsi="Arial" w:cs="Arial"/>
                <w:b/>
                <w:sz w:val="22"/>
                <w:szCs w:val="22"/>
              </w:rPr>
            </w:pPr>
            <w:r w:rsidRPr="008A7FAE">
              <w:rPr>
                <w:rFonts w:ascii="Arial" w:hAnsi="Arial" w:cs="Arial"/>
                <w:b/>
                <w:sz w:val="22"/>
                <w:szCs w:val="22"/>
              </w:rPr>
              <w:t>CANTIDAD</w:t>
            </w:r>
          </w:p>
        </w:tc>
      </w:tr>
      <w:tr w:rsidR="008A11AE" w:rsidRPr="008A7FAE" w14:paraId="313F4189" w14:textId="77777777" w:rsidTr="00241182">
        <w:tc>
          <w:tcPr>
            <w:tcW w:w="593" w:type="pct"/>
          </w:tcPr>
          <w:p w14:paraId="559601C7" w14:textId="77777777" w:rsidR="008A11AE" w:rsidRPr="008A7FAE" w:rsidRDefault="008A11AE" w:rsidP="00241182">
            <w:pPr>
              <w:jc w:val="center"/>
              <w:rPr>
                <w:rFonts w:ascii="Arial" w:hAnsi="Arial" w:cs="Arial"/>
                <w:sz w:val="22"/>
                <w:szCs w:val="22"/>
              </w:rPr>
            </w:pPr>
            <w:r w:rsidRPr="008A7FAE">
              <w:rPr>
                <w:rFonts w:ascii="Arial" w:hAnsi="Arial" w:cs="Arial"/>
                <w:sz w:val="22"/>
                <w:szCs w:val="22"/>
              </w:rPr>
              <w:t>1</w:t>
            </w:r>
          </w:p>
        </w:tc>
        <w:tc>
          <w:tcPr>
            <w:tcW w:w="704" w:type="pct"/>
          </w:tcPr>
          <w:p w14:paraId="76CF0528" w14:textId="77777777" w:rsidR="008A11AE" w:rsidRPr="008A7FAE" w:rsidRDefault="008A11AE" w:rsidP="00241182">
            <w:pPr>
              <w:jc w:val="both"/>
              <w:rPr>
                <w:rFonts w:ascii="Arial" w:hAnsi="Arial" w:cs="Arial"/>
                <w:color w:val="00B0F0"/>
                <w:sz w:val="22"/>
                <w:szCs w:val="22"/>
              </w:rPr>
            </w:pPr>
          </w:p>
        </w:tc>
        <w:tc>
          <w:tcPr>
            <w:tcW w:w="892" w:type="pct"/>
          </w:tcPr>
          <w:p w14:paraId="7F05D5E0" w14:textId="77777777" w:rsidR="008A11AE" w:rsidRPr="008A7FAE" w:rsidRDefault="008A11AE" w:rsidP="00241182">
            <w:pPr>
              <w:jc w:val="both"/>
              <w:rPr>
                <w:rFonts w:ascii="Arial" w:hAnsi="Arial" w:cs="Arial"/>
                <w:color w:val="00B0F0"/>
                <w:sz w:val="22"/>
                <w:szCs w:val="22"/>
              </w:rPr>
            </w:pPr>
          </w:p>
        </w:tc>
        <w:tc>
          <w:tcPr>
            <w:tcW w:w="1334" w:type="pct"/>
          </w:tcPr>
          <w:p w14:paraId="1DEAE671" w14:textId="77777777" w:rsidR="008A11AE" w:rsidRPr="008A7FAE" w:rsidRDefault="008A11AE" w:rsidP="00241182">
            <w:pPr>
              <w:jc w:val="both"/>
              <w:rPr>
                <w:rFonts w:ascii="Arial" w:hAnsi="Arial" w:cs="Arial"/>
                <w:color w:val="00B0F0"/>
                <w:sz w:val="22"/>
                <w:szCs w:val="22"/>
              </w:rPr>
            </w:pPr>
          </w:p>
        </w:tc>
        <w:tc>
          <w:tcPr>
            <w:tcW w:w="694" w:type="pct"/>
          </w:tcPr>
          <w:p w14:paraId="57973E76" w14:textId="77777777" w:rsidR="008A11AE" w:rsidRPr="008A7FAE" w:rsidRDefault="008A11AE" w:rsidP="00241182">
            <w:pPr>
              <w:jc w:val="both"/>
              <w:rPr>
                <w:rFonts w:ascii="Arial" w:hAnsi="Arial" w:cs="Arial"/>
                <w:color w:val="00B0F0"/>
                <w:sz w:val="22"/>
                <w:szCs w:val="22"/>
              </w:rPr>
            </w:pPr>
          </w:p>
        </w:tc>
        <w:tc>
          <w:tcPr>
            <w:tcW w:w="782" w:type="pct"/>
          </w:tcPr>
          <w:p w14:paraId="604424A9" w14:textId="77777777" w:rsidR="008A11AE" w:rsidRPr="008A7FAE" w:rsidRDefault="008A11AE" w:rsidP="00241182">
            <w:pPr>
              <w:jc w:val="both"/>
              <w:rPr>
                <w:rFonts w:ascii="Arial" w:hAnsi="Arial" w:cs="Arial"/>
                <w:color w:val="00B0F0"/>
                <w:sz w:val="22"/>
                <w:szCs w:val="22"/>
              </w:rPr>
            </w:pPr>
          </w:p>
        </w:tc>
      </w:tr>
      <w:tr w:rsidR="008A11AE" w:rsidRPr="008A7FAE" w14:paraId="4F80BF05" w14:textId="77777777" w:rsidTr="00241182">
        <w:tc>
          <w:tcPr>
            <w:tcW w:w="593" w:type="pct"/>
          </w:tcPr>
          <w:p w14:paraId="62C1EBF3" w14:textId="77777777" w:rsidR="008A11AE" w:rsidRPr="008A7FAE" w:rsidRDefault="008A11AE" w:rsidP="00241182">
            <w:pPr>
              <w:jc w:val="center"/>
              <w:rPr>
                <w:rFonts w:ascii="Arial" w:hAnsi="Arial" w:cs="Arial"/>
                <w:sz w:val="22"/>
                <w:szCs w:val="22"/>
              </w:rPr>
            </w:pPr>
            <w:r w:rsidRPr="008A7FAE">
              <w:rPr>
                <w:rFonts w:ascii="Arial" w:hAnsi="Arial" w:cs="Arial"/>
                <w:sz w:val="22"/>
                <w:szCs w:val="22"/>
              </w:rPr>
              <w:t>2</w:t>
            </w:r>
          </w:p>
        </w:tc>
        <w:tc>
          <w:tcPr>
            <w:tcW w:w="704" w:type="pct"/>
          </w:tcPr>
          <w:p w14:paraId="4485B88C" w14:textId="77777777" w:rsidR="008A11AE" w:rsidRPr="008A7FAE" w:rsidRDefault="008A11AE" w:rsidP="00241182">
            <w:pPr>
              <w:jc w:val="both"/>
              <w:rPr>
                <w:rFonts w:ascii="Arial" w:hAnsi="Arial" w:cs="Arial"/>
                <w:color w:val="00B0F0"/>
                <w:sz w:val="22"/>
                <w:szCs w:val="22"/>
              </w:rPr>
            </w:pPr>
          </w:p>
        </w:tc>
        <w:tc>
          <w:tcPr>
            <w:tcW w:w="892" w:type="pct"/>
          </w:tcPr>
          <w:p w14:paraId="5905A295" w14:textId="77777777" w:rsidR="008A11AE" w:rsidRPr="008A7FAE" w:rsidRDefault="008A11AE" w:rsidP="00241182">
            <w:pPr>
              <w:jc w:val="both"/>
              <w:rPr>
                <w:rFonts w:ascii="Arial" w:hAnsi="Arial" w:cs="Arial"/>
                <w:color w:val="00B0F0"/>
                <w:sz w:val="22"/>
                <w:szCs w:val="22"/>
              </w:rPr>
            </w:pPr>
          </w:p>
        </w:tc>
        <w:tc>
          <w:tcPr>
            <w:tcW w:w="1334" w:type="pct"/>
          </w:tcPr>
          <w:p w14:paraId="483B1228" w14:textId="77777777" w:rsidR="008A11AE" w:rsidRPr="008A7FAE" w:rsidRDefault="008A11AE" w:rsidP="00241182">
            <w:pPr>
              <w:jc w:val="both"/>
              <w:rPr>
                <w:rFonts w:ascii="Arial" w:hAnsi="Arial" w:cs="Arial"/>
                <w:color w:val="00B0F0"/>
                <w:sz w:val="22"/>
                <w:szCs w:val="22"/>
              </w:rPr>
            </w:pPr>
          </w:p>
        </w:tc>
        <w:tc>
          <w:tcPr>
            <w:tcW w:w="694" w:type="pct"/>
          </w:tcPr>
          <w:p w14:paraId="1D34752E" w14:textId="77777777" w:rsidR="008A11AE" w:rsidRPr="008A7FAE" w:rsidRDefault="008A11AE" w:rsidP="00241182">
            <w:pPr>
              <w:jc w:val="both"/>
              <w:rPr>
                <w:rFonts w:ascii="Arial" w:hAnsi="Arial" w:cs="Arial"/>
                <w:color w:val="00B0F0"/>
                <w:sz w:val="22"/>
                <w:szCs w:val="22"/>
              </w:rPr>
            </w:pPr>
          </w:p>
        </w:tc>
        <w:tc>
          <w:tcPr>
            <w:tcW w:w="782" w:type="pct"/>
          </w:tcPr>
          <w:p w14:paraId="008027BA" w14:textId="77777777" w:rsidR="008A11AE" w:rsidRPr="008A7FAE" w:rsidRDefault="008A11AE" w:rsidP="00241182">
            <w:pPr>
              <w:jc w:val="both"/>
              <w:rPr>
                <w:rFonts w:ascii="Arial" w:hAnsi="Arial" w:cs="Arial"/>
                <w:color w:val="00B0F0"/>
                <w:sz w:val="22"/>
                <w:szCs w:val="22"/>
              </w:rPr>
            </w:pPr>
          </w:p>
        </w:tc>
      </w:tr>
      <w:tr w:rsidR="008A11AE" w:rsidRPr="008A7FAE" w14:paraId="27AD9D3A" w14:textId="77777777" w:rsidTr="00241182">
        <w:tc>
          <w:tcPr>
            <w:tcW w:w="593" w:type="pct"/>
          </w:tcPr>
          <w:p w14:paraId="192D025B" w14:textId="77777777" w:rsidR="008A11AE" w:rsidRPr="008A7FAE" w:rsidRDefault="008A11AE" w:rsidP="00241182">
            <w:pPr>
              <w:jc w:val="center"/>
              <w:rPr>
                <w:rFonts w:ascii="Arial" w:hAnsi="Arial" w:cs="Arial"/>
                <w:sz w:val="22"/>
                <w:szCs w:val="22"/>
              </w:rPr>
            </w:pPr>
            <w:r w:rsidRPr="008A7FAE">
              <w:rPr>
                <w:rFonts w:ascii="Arial" w:hAnsi="Arial" w:cs="Arial"/>
                <w:sz w:val="22"/>
                <w:szCs w:val="22"/>
              </w:rPr>
              <w:t>3</w:t>
            </w:r>
          </w:p>
        </w:tc>
        <w:tc>
          <w:tcPr>
            <w:tcW w:w="704" w:type="pct"/>
          </w:tcPr>
          <w:p w14:paraId="6EC00C56" w14:textId="77777777" w:rsidR="008A11AE" w:rsidRPr="008A7FAE" w:rsidRDefault="008A11AE" w:rsidP="00241182">
            <w:pPr>
              <w:jc w:val="both"/>
              <w:rPr>
                <w:rFonts w:ascii="Arial" w:hAnsi="Arial" w:cs="Arial"/>
                <w:color w:val="00B0F0"/>
                <w:sz w:val="22"/>
                <w:szCs w:val="22"/>
              </w:rPr>
            </w:pPr>
          </w:p>
        </w:tc>
        <w:tc>
          <w:tcPr>
            <w:tcW w:w="892" w:type="pct"/>
          </w:tcPr>
          <w:p w14:paraId="58A630AF" w14:textId="77777777" w:rsidR="008A11AE" w:rsidRPr="008A7FAE" w:rsidRDefault="008A11AE" w:rsidP="00241182">
            <w:pPr>
              <w:jc w:val="both"/>
              <w:rPr>
                <w:rFonts w:ascii="Arial" w:hAnsi="Arial" w:cs="Arial"/>
                <w:color w:val="00B0F0"/>
                <w:sz w:val="22"/>
                <w:szCs w:val="22"/>
              </w:rPr>
            </w:pPr>
          </w:p>
        </w:tc>
        <w:tc>
          <w:tcPr>
            <w:tcW w:w="1334" w:type="pct"/>
          </w:tcPr>
          <w:p w14:paraId="7AA683B6" w14:textId="77777777" w:rsidR="008A11AE" w:rsidRPr="008A7FAE" w:rsidRDefault="008A11AE" w:rsidP="00241182">
            <w:pPr>
              <w:jc w:val="both"/>
              <w:rPr>
                <w:rFonts w:ascii="Arial" w:hAnsi="Arial" w:cs="Arial"/>
                <w:color w:val="00B0F0"/>
                <w:sz w:val="22"/>
                <w:szCs w:val="22"/>
              </w:rPr>
            </w:pPr>
          </w:p>
        </w:tc>
        <w:tc>
          <w:tcPr>
            <w:tcW w:w="694" w:type="pct"/>
          </w:tcPr>
          <w:p w14:paraId="6117CAA9" w14:textId="77777777" w:rsidR="008A11AE" w:rsidRPr="008A7FAE" w:rsidRDefault="008A11AE" w:rsidP="00241182">
            <w:pPr>
              <w:jc w:val="both"/>
              <w:rPr>
                <w:rFonts w:ascii="Arial" w:hAnsi="Arial" w:cs="Arial"/>
                <w:color w:val="00B0F0"/>
                <w:sz w:val="22"/>
                <w:szCs w:val="22"/>
              </w:rPr>
            </w:pPr>
          </w:p>
        </w:tc>
        <w:tc>
          <w:tcPr>
            <w:tcW w:w="782" w:type="pct"/>
          </w:tcPr>
          <w:p w14:paraId="68C6A4D0" w14:textId="77777777" w:rsidR="008A11AE" w:rsidRPr="008A7FAE" w:rsidRDefault="008A11AE" w:rsidP="00241182">
            <w:pPr>
              <w:jc w:val="both"/>
              <w:rPr>
                <w:rFonts w:ascii="Arial" w:hAnsi="Arial" w:cs="Arial"/>
                <w:color w:val="00B0F0"/>
                <w:sz w:val="22"/>
                <w:szCs w:val="22"/>
              </w:rPr>
            </w:pPr>
          </w:p>
        </w:tc>
      </w:tr>
      <w:tr w:rsidR="008A11AE" w:rsidRPr="008A7FAE" w14:paraId="5423FEEF" w14:textId="77777777" w:rsidTr="00241182">
        <w:tc>
          <w:tcPr>
            <w:tcW w:w="593" w:type="pct"/>
          </w:tcPr>
          <w:p w14:paraId="4A756F7E" w14:textId="77777777" w:rsidR="008A11AE" w:rsidRPr="008A7FAE" w:rsidRDefault="008A11AE" w:rsidP="00241182">
            <w:pPr>
              <w:jc w:val="center"/>
              <w:rPr>
                <w:rFonts w:ascii="Arial" w:hAnsi="Arial" w:cs="Arial"/>
                <w:sz w:val="22"/>
                <w:szCs w:val="22"/>
              </w:rPr>
            </w:pPr>
            <w:r w:rsidRPr="008A7FAE">
              <w:rPr>
                <w:rFonts w:ascii="Arial" w:hAnsi="Arial" w:cs="Arial"/>
                <w:sz w:val="22"/>
                <w:szCs w:val="22"/>
              </w:rPr>
              <w:t>4</w:t>
            </w:r>
          </w:p>
        </w:tc>
        <w:tc>
          <w:tcPr>
            <w:tcW w:w="704" w:type="pct"/>
          </w:tcPr>
          <w:p w14:paraId="1643222C" w14:textId="77777777" w:rsidR="008A11AE" w:rsidRPr="008A7FAE" w:rsidRDefault="008A11AE" w:rsidP="00241182">
            <w:pPr>
              <w:jc w:val="both"/>
              <w:rPr>
                <w:rFonts w:ascii="Arial" w:hAnsi="Arial" w:cs="Arial"/>
                <w:color w:val="00B0F0"/>
                <w:sz w:val="22"/>
                <w:szCs w:val="22"/>
              </w:rPr>
            </w:pPr>
          </w:p>
        </w:tc>
        <w:tc>
          <w:tcPr>
            <w:tcW w:w="892" w:type="pct"/>
          </w:tcPr>
          <w:p w14:paraId="2882ACF4" w14:textId="77777777" w:rsidR="008A11AE" w:rsidRPr="008A7FAE" w:rsidRDefault="008A11AE" w:rsidP="00241182">
            <w:pPr>
              <w:jc w:val="both"/>
              <w:rPr>
                <w:rFonts w:ascii="Arial" w:hAnsi="Arial" w:cs="Arial"/>
                <w:color w:val="00B0F0"/>
                <w:sz w:val="22"/>
                <w:szCs w:val="22"/>
              </w:rPr>
            </w:pPr>
          </w:p>
        </w:tc>
        <w:tc>
          <w:tcPr>
            <w:tcW w:w="1334" w:type="pct"/>
          </w:tcPr>
          <w:p w14:paraId="3831E49B" w14:textId="77777777" w:rsidR="008A11AE" w:rsidRPr="008A7FAE" w:rsidRDefault="008A11AE" w:rsidP="00241182">
            <w:pPr>
              <w:jc w:val="both"/>
              <w:rPr>
                <w:rFonts w:ascii="Arial" w:hAnsi="Arial" w:cs="Arial"/>
                <w:color w:val="00B0F0"/>
                <w:sz w:val="22"/>
                <w:szCs w:val="22"/>
              </w:rPr>
            </w:pPr>
          </w:p>
        </w:tc>
        <w:tc>
          <w:tcPr>
            <w:tcW w:w="694" w:type="pct"/>
          </w:tcPr>
          <w:p w14:paraId="6D1BF196" w14:textId="77777777" w:rsidR="008A11AE" w:rsidRPr="008A7FAE" w:rsidRDefault="008A11AE" w:rsidP="00241182">
            <w:pPr>
              <w:jc w:val="both"/>
              <w:rPr>
                <w:rFonts w:ascii="Arial" w:hAnsi="Arial" w:cs="Arial"/>
                <w:color w:val="00B0F0"/>
                <w:sz w:val="22"/>
                <w:szCs w:val="22"/>
              </w:rPr>
            </w:pPr>
          </w:p>
        </w:tc>
        <w:tc>
          <w:tcPr>
            <w:tcW w:w="782" w:type="pct"/>
          </w:tcPr>
          <w:p w14:paraId="640FFB2E" w14:textId="77777777" w:rsidR="008A11AE" w:rsidRPr="008A7FAE" w:rsidRDefault="008A11AE" w:rsidP="00241182">
            <w:pPr>
              <w:jc w:val="both"/>
              <w:rPr>
                <w:rFonts w:ascii="Arial" w:hAnsi="Arial" w:cs="Arial"/>
                <w:color w:val="00B0F0"/>
                <w:sz w:val="22"/>
                <w:szCs w:val="22"/>
              </w:rPr>
            </w:pPr>
          </w:p>
        </w:tc>
      </w:tr>
    </w:tbl>
    <w:p w14:paraId="54C08AE0" w14:textId="77777777" w:rsidR="008A11AE" w:rsidRPr="008A7FAE" w:rsidRDefault="008A11AE" w:rsidP="008A11AE">
      <w:pPr>
        <w:jc w:val="both"/>
        <w:rPr>
          <w:rFonts w:ascii="Arial" w:hAnsi="Arial" w:cs="Arial"/>
          <w:b/>
          <w:sz w:val="22"/>
          <w:szCs w:val="22"/>
        </w:rPr>
      </w:pPr>
    </w:p>
    <w:p w14:paraId="361841B8" w14:textId="54C0616D" w:rsidR="00726F91" w:rsidRPr="008A7FAE" w:rsidRDefault="008A11AE" w:rsidP="008A11AE">
      <w:pPr>
        <w:pStyle w:val="Prrafodelista"/>
        <w:numPr>
          <w:ilvl w:val="0"/>
          <w:numId w:val="7"/>
        </w:numPr>
        <w:spacing w:after="0" w:line="240" w:lineRule="auto"/>
        <w:ind w:left="142" w:hanging="424"/>
        <w:jc w:val="both"/>
        <w:rPr>
          <w:rFonts w:ascii="Arial" w:hAnsi="Arial" w:cs="Arial"/>
          <w:b/>
          <w:bCs/>
        </w:rPr>
      </w:pPr>
      <w:r w:rsidRPr="008A7FAE">
        <w:rPr>
          <w:rFonts w:ascii="Arial" w:hAnsi="Arial" w:cs="Arial"/>
          <w:color w:val="00B0F0"/>
        </w:rPr>
        <w:t xml:space="preserve"> </w:t>
      </w:r>
      <w:r w:rsidRPr="008A7FAE">
        <w:rPr>
          <w:rFonts w:ascii="Arial" w:hAnsi="Arial" w:cs="Arial"/>
          <w:b/>
          <w:bCs/>
        </w:rPr>
        <w:t>REQUISITOS MÍNIMOS:</w:t>
      </w:r>
    </w:p>
    <w:p w14:paraId="3E68B32F" w14:textId="77777777" w:rsidR="008A11AE" w:rsidRPr="008A7FAE" w:rsidRDefault="008A11AE" w:rsidP="008A11AE">
      <w:pPr>
        <w:pStyle w:val="Prrafodelista"/>
        <w:spacing w:after="0" w:line="240" w:lineRule="auto"/>
        <w:ind w:left="142"/>
        <w:jc w:val="both"/>
        <w:rPr>
          <w:rFonts w:ascii="Arial" w:hAnsi="Arial" w:cs="Arial"/>
          <w:color w:val="00B0F0"/>
        </w:rPr>
      </w:pPr>
    </w:p>
    <w:p w14:paraId="63F70D8B" w14:textId="47B5D6BC" w:rsidR="00726F91" w:rsidRPr="008A7FAE" w:rsidRDefault="008A11AE" w:rsidP="00726F91">
      <w:pPr>
        <w:rPr>
          <w:rFonts w:ascii="Arial" w:hAnsi="Arial" w:cs="Arial"/>
          <w:b/>
          <w:sz w:val="22"/>
          <w:szCs w:val="22"/>
        </w:rPr>
      </w:pPr>
      <w:r w:rsidRPr="008A7FAE">
        <w:rPr>
          <w:rFonts w:ascii="Arial" w:hAnsi="Arial" w:cs="Arial"/>
          <w:b/>
          <w:sz w:val="22"/>
          <w:szCs w:val="22"/>
        </w:rPr>
        <w:t>3.1</w:t>
      </w:r>
      <w:r w:rsidR="00726F91" w:rsidRPr="008A7FAE">
        <w:rPr>
          <w:rFonts w:ascii="Arial" w:hAnsi="Arial" w:cs="Arial"/>
          <w:b/>
          <w:sz w:val="22"/>
          <w:szCs w:val="22"/>
        </w:rPr>
        <w:t xml:space="preserve"> EQUIPO MÍNIMO:</w:t>
      </w:r>
    </w:p>
    <w:p w14:paraId="17CF8A08" w14:textId="77777777" w:rsidR="00726F91" w:rsidRPr="008A7FAE" w:rsidRDefault="00726F91" w:rsidP="00726F91">
      <w:pPr>
        <w:pStyle w:val="Prrafodelista"/>
        <w:spacing w:after="0" w:line="240" w:lineRule="auto"/>
        <w:rPr>
          <w:rFonts w:ascii="Arial" w:hAnsi="Arial" w:cs="Arial"/>
          <w:b/>
        </w:rPr>
      </w:pPr>
    </w:p>
    <w:p w14:paraId="59694006" w14:textId="77777777" w:rsidR="00B34DD2" w:rsidRPr="002C02EC" w:rsidRDefault="00B34DD2" w:rsidP="00B34DD2">
      <w:pPr>
        <w:ind w:left="142"/>
        <w:jc w:val="both"/>
        <w:rPr>
          <w:rFonts w:ascii="Arial" w:hAnsi="Arial" w:cs="Arial"/>
          <w:color w:val="5B9BD5" w:themeColor="accent1"/>
          <w:sz w:val="22"/>
          <w:szCs w:val="22"/>
        </w:rPr>
      </w:pPr>
      <w:r w:rsidRPr="002C02EC">
        <w:rPr>
          <w:rFonts w:ascii="Arial" w:hAnsi="Arial" w:cs="Arial"/>
          <w:color w:val="5B9BD5" w:themeColor="accent1"/>
          <w:sz w:val="22"/>
          <w:szCs w:val="22"/>
        </w:rPr>
        <w:t>Determinar el equipo mínimo que se considera necesario para la ejecución del contrato, las características son aquellas especificaciones mínimas o básicas que debe cumplir cada bien.</w:t>
      </w:r>
    </w:p>
    <w:p w14:paraId="35CA09E9" w14:textId="77777777" w:rsidR="00B34DD2" w:rsidRPr="002C02EC" w:rsidRDefault="00B34DD2" w:rsidP="00B34DD2">
      <w:pPr>
        <w:ind w:left="142" w:hanging="424"/>
        <w:jc w:val="both"/>
        <w:rPr>
          <w:rFonts w:ascii="Arial" w:hAnsi="Arial" w:cs="Arial"/>
          <w:color w:val="5B9BD5" w:themeColor="accent1"/>
          <w:sz w:val="22"/>
          <w:szCs w:val="22"/>
        </w:rPr>
      </w:pPr>
    </w:p>
    <w:p w14:paraId="22EB006B" w14:textId="77777777" w:rsidR="00B34DD2" w:rsidRPr="002C02EC" w:rsidRDefault="00B34DD2" w:rsidP="00B34DD2">
      <w:pPr>
        <w:ind w:left="142"/>
        <w:jc w:val="both"/>
        <w:rPr>
          <w:rFonts w:ascii="Arial" w:hAnsi="Arial" w:cs="Arial"/>
          <w:color w:val="5B9BD5" w:themeColor="accent1"/>
          <w:sz w:val="22"/>
          <w:szCs w:val="22"/>
        </w:rPr>
      </w:pPr>
      <w:r w:rsidRPr="002C02EC">
        <w:rPr>
          <w:rFonts w:ascii="Arial" w:hAnsi="Arial" w:cs="Arial"/>
          <w:color w:val="5B9BD5" w:themeColor="accent1"/>
          <w:sz w:val="22"/>
          <w:szCs w:val="22"/>
        </w:rPr>
        <w:t>De no ser necesario un equipo mínimo, poner: NO APLICA.</w:t>
      </w:r>
    </w:p>
    <w:p w14:paraId="2C7BDB5E" w14:textId="77777777" w:rsidR="00B34DD2" w:rsidRPr="008A7FAE" w:rsidRDefault="00B34DD2" w:rsidP="00B34DD2">
      <w:pPr>
        <w:ind w:left="142" w:hanging="424"/>
        <w:jc w:val="both"/>
        <w:rPr>
          <w:rFonts w:ascii="Arial" w:hAnsi="Arial" w:cs="Arial"/>
          <w:color w:val="00B0F0"/>
          <w:sz w:val="22"/>
          <w:szCs w:val="22"/>
        </w:rPr>
      </w:pPr>
    </w:p>
    <w:p w14:paraId="269B7E77" w14:textId="77777777" w:rsidR="00B34DD2" w:rsidRPr="008A7FAE" w:rsidRDefault="00B34DD2" w:rsidP="00B34DD2">
      <w:pPr>
        <w:ind w:left="142"/>
        <w:jc w:val="both"/>
        <w:rPr>
          <w:rFonts w:ascii="Arial" w:hAnsi="Arial" w:cs="Arial"/>
          <w:sz w:val="22"/>
          <w:szCs w:val="22"/>
        </w:rPr>
      </w:pPr>
      <w:r w:rsidRPr="008A7FAE">
        <w:rPr>
          <w:rFonts w:ascii="Arial" w:hAnsi="Arial" w:cs="Arial"/>
          <w:sz w:val="22"/>
          <w:szCs w:val="22"/>
        </w:rPr>
        <w:t>Adjuntar a la oferta la documentación (título de propiedad, factura, etc.) que justifique la propiedad de cada bien solicitado como equipo mínimo. En caso de no ser propietario, adjuntar contrato de arrendamiento, compromiso de arrendamiento de los bienes o compromiso de compra venta, suscrito entre el oferente y el arrendador.</w:t>
      </w:r>
    </w:p>
    <w:p w14:paraId="364F627D" w14:textId="77777777" w:rsidR="00B34DD2" w:rsidRPr="008A7FAE" w:rsidRDefault="00B34DD2" w:rsidP="00B34DD2">
      <w:pPr>
        <w:ind w:left="142"/>
        <w:jc w:val="both"/>
        <w:rPr>
          <w:rFonts w:ascii="Arial" w:hAnsi="Arial" w:cs="Arial"/>
          <w:sz w:val="22"/>
          <w:szCs w:val="22"/>
        </w:rPr>
      </w:pPr>
    </w:p>
    <w:p w14:paraId="1E822549" w14:textId="77777777" w:rsidR="00B34DD2" w:rsidRPr="002C02EC" w:rsidRDefault="00B34DD2" w:rsidP="00B34DD2">
      <w:pPr>
        <w:ind w:left="142"/>
        <w:jc w:val="both"/>
        <w:rPr>
          <w:rFonts w:ascii="Arial" w:hAnsi="Arial" w:cs="Arial"/>
          <w:color w:val="5B9BD5" w:themeColor="accent1"/>
          <w:sz w:val="22"/>
          <w:szCs w:val="22"/>
        </w:rPr>
      </w:pPr>
      <w:r w:rsidRPr="002C02EC">
        <w:rPr>
          <w:rFonts w:ascii="Arial" w:hAnsi="Arial" w:cs="Arial"/>
          <w:color w:val="5B9BD5" w:themeColor="accent1"/>
          <w:sz w:val="22"/>
          <w:szCs w:val="22"/>
        </w:rPr>
        <w:t>En las características se debe colocar cual es la especificación mínima que ese equipo debe cumplir.</w:t>
      </w:r>
    </w:p>
    <w:p w14:paraId="01DD2D20" w14:textId="77777777" w:rsidR="00B34DD2" w:rsidRPr="008A7FAE" w:rsidRDefault="00B34DD2" w:rsidP="00B34DD2">
      <w:pPr>
        <w:tabs>
          <w:tab w:val="left" w:pos="3254"/>
        </w:tabs>
        <w:rPr>
          <w:rFonts w:ascii="Arial" w:hAnsi="Arial" w:cs="Arial"/>
          <w:sz w:val="22"/>
          <w:szCs w:val="22"/>
        </w:rPr>
      </w:pPr>
    </w:p>
    <w:tbl>
      <w:tblPr>
        <w:tblStyle w:val="Tablaconcuadrcula"/>
        <w:tblW w:w="5000" w:type="pct"/>
        <w:tblLook w:val="04A0" w:firstRow="1" w:lastRow="0" w:firstColumn="1" w:lastColumn="0" w:noHBand="0" w:noVBand="1"/>
      </w:tblPr>
      <w:tblGrid>
        <w:gridCol w:w="766"/>
        <w:gridCol w:w="3709"/>
        <w:gridCol w:w="2198"/>
        <w:gridCol w:w="2387"/>
      </w:tblGrid>
      <w:tr w:rsidR="00B34DD2" w:rsidRPr="008A7FAE" w14:paraId="45D6CD63" w14:textId="77777777" w:rsidTr="00241182">
        <w:tc>
          <w:tcPr>
            <w:tcW w:w="387" w:type="pct"/>
          </w:tcPr>
          <w:p w14:paraId="1D18E2AB" w14:textId="77777777" w:rsidR="00B34DD2" w:rsidRPr="008A7FAE" w:rsidRDefault="00B34DD2" w:rsidP="00241182">
            <w:pPr>
              <w:tabs>
                <w:tab w:val="left" w:pos="3254"/>
              </w:tabs>
              <w:jc w:val="center"/>
              <w:rPr>
                <w:rFonts w:ascii="Arial" w:hAnsi="Arial" w:cs="Arial"/>
                <w:b/>
                <w:sz w:val="22"/>
                <w:szCs w:val="22"/>
              </w:rPr>
            </w:pPr>
            <w:r w:rsidRPr="008A7FAE">
              <w:rPr>
                <w:rFonts w:ascii="Arial" w:hAnsi="Arial" w:cs="Arial"/>
                <w:b/>
                <w:sz w:val="22"/>
                <w:szCs w:val="22"/>
              </w:rPr>
              <w:t>NRO.</w:t>
            </w:r>
          </w:p>
        </w:tc>
        <w:tc>
          <w:tcPr>
            <w:tcW w:w="2059" w:type="pct"/>
          </w:tcPr>
          <w:p w14:paraId="5EBC7CE2" w14:textId="77777777" w:rsidR="00B34DD2" w:rsidRPr="008A7FAE" w:rsidRDefault="00B34DD2" w:rsidP="00241182">
            <w:pPr>
              <w:tabs>
                <w:tab w:val="left" w:pos="3254"/>
              </w:tabs>
              <w:jc w:val="center"/>
              <w:rPr>
                <w:rFonts w:ascii="Arial" w:hAnsi="Arial" w:cs="Arial"/>
                <w:b/>
                <w:sz w:val="22"/>
                <w:szCs w:val="22"/>
              </w:rPr>
            </w:pPr>
            <w:r w:rsidRPr="008A7FAE">
              <w:rPr>
                <w:rFonts w:ascii="Arial" w:hAnsi="Arial" w:cs="Arial"/>
                <w:b/>
                <w:sz w:val="22"/>
                <w:szCs w:val="22"/>
              </w:rPr>
              <w:t>DESCRIPCIÓN</w:t>
            </w:r>
          </w:p>
        </w:tc>
        <w:tc>
          <w:tcPr>
            <w:tcW w:w="1225" w:type="pct"/>
          </w:tcPr>
          <w:p w14:paraId="000FD4E1" w14:textId="77777777" w:rsidR="00B34DD2" w:rsidRPr="008A7FAE" w:rsidRDefault="00B34DD2" w:rsidP="00241182">
            <w:pPr>
              <w:tabs>
                <w:tab w:val="left" w:pos="3254"/>
              </w:tabs>
              <w:jc w:val="center"/>
              <w:rPr>
                <w:rFonts w:ascii="Arial" w:hAnsi="Arial" w:cs="Arial"/>
                <w:b/>
                <w:sz w:val="22"/>
                <w:szCs w:val="22"/>
              </w:rPr>
            </w:pPr>
            <w:r w:rsidRPr="008A7FAE">
              <w:rPr>
                <w:rFonts w:ascii="Arial" w:hAnsi="Arial" w:cs="Arial"/>
                <w:b/>
                <w:sz w:val="22"/>
                <w:szCs w:val="22"/>
              </w:rPr>
              <w:t>CANTIDAD</w:t>
            </w:r>
          </w:p>
        </w:tc>
        <w:tc>
          <w:tcPr>
            <w:tcW w:w="1330" w:type="pct"/>
          </w:tcPr>
          <w:p w14:paraId="7A6668FE" w14:textId="77777777" w:rsidR="00B34DD2" w:rsidRPr="008A7FAE" w:rsidRDefault="00B34DD2" w:rsidP="00241182">
            <w:pPr>
              <w:tabs>
                <w:tab w:val="left" w:pos="3254"/>
              </w:tabs>
              <w:jc w:val="center"/>
              <w:rPr>
                <w:rFonts w:ascii="Arial" w:hAnsi="Arial" w:cs="Arial"/>
                <w:b/>
                <w:sz w:val="22"/>
                <w:szCs w:val="22"/>
              </w:rPr>
            </w:pPr>
            <w:r w:rsidRPr="008A7FAE">
              <w:rPr>
                <w:rFonts w:ascii="Arial" w:hAnsi="Arial" w:cs="Arial"/>
                <w:b/>
                <w:sz w:val="22"/>
                <w:szCs w:val="22"/>
              </w:rPr>
              <w:t>CARACTERÍSTICAS</w:t>
            </w:r>
          </w:p>
        </w:tc>
      </w:tr>
      <w:tr w:rsidR="00B34DD2" w:rsidRPr="008A7FAE" w14:paraId="4B061C31" w14:textId="77777777" w:rsidTr="00241182">
        <w:tc>
          <w:tcPr>
            <w:tcW w:w="387" w:type="pct"/>
          </w:tcPr>
          <w:p w14:paraId="5C9232D8" w14:textId="77777777" w:rsidR="00B34DD2" w:rsidRPr="008A7FAE" w:rsidRDefault="00B34DD2" w:rsidP="00241182">
            <w:pPr>
              <w:tabs>
                <w:tab w:val="left" w:pos="3254"/>
              </w:tabs>
              <w:rPr>
                <w:rFonts w:ascii="Arial" w:hAnsi="Arial" w:cs="Arial"/>
                <w:sz w:val="22"/>
                <w:szCs w:val="22"/>
              </w:rPr>
            </w:pPr>
          </w:p>
        </w:tc>
        <w:tc>
          <w:tcPr>
            <w:tcW w:w="2059" w:type="pct"/>
          </w:tcPr>
          <w:p w14:paraId="6FB5672D" w14:textId="77777777" w:rsidR="00B34DD2" w:rsidRPr="008A7FAE" w:rsidRDefault="00B34DD2" w:rsidP="00241182">
            <w:pPr>
              <w:tabs>
                <w:tab w:val="left" w:pos="3254"/>
              </w:tabs>
              <w:rPr>
                <w:rFonts w:ascii="Arial" w:hAnsi="Arial" w:cs="Arial"/>
                <w:sz w:val="22"/>
                <w:szCs w:val="22"/>
              </w:rPr>
            </w:pPr>
          </w:p>
        </w:tc>
        <w:tc>
          <w:tcPr>
            <w:tcW w:w="1225" w:type="pct"/>
          </w:tcPr>
          <w:p w14:paraId="1D4419F8" w14:textId="77777777" w:rsidR="00B34DD2" w:rsidRPr="008A7FAE" w:rsidRDefault="00B34DD2" w:rsidP="00241182">
            <w:pPr>
              <w:tabs>
                <w:tab w:val="left" w:pos="3254"/>
              </w:tabs>
              <w:rPr>
                <w:rFonts w:ascii="Arial" w:hAnsi="Arial" w:cs="Arial"/>
                <w:sz w:val="22"/>
                <w:szCs w:val="22"/>
              </w:rPr>
            </w:pPr>
          </w:p>
        </w:tc>
        <w:tc>
          <w:tcPr>
            <w:tcW w:w="1330" w:type="pct"/>
          </w:tcPr>
          <w:p w14:paraId="58A4F2DE" w14:textId="77777777" w:rsidR="00B34DD2" w:rsidRPr="008A7FAE" w:rsidRDefault="00B34DD2" w:rsidP="00241182">
            <w:pPr>
              <w:tabs>
                <w:tab w:val="left" w:pos="3254"/>
              </w:tabs>
              <w:rPr>
                <w:rFonts w:ascii="Arial" w:hAnsi="Arial" w:cs="Arial"/>
                <w:sz w:val="22"/>
                <w:szCs w:val="22"/>
              </w:rPr>
            </w:pPr>
          </w:p>
        </w:tc>
      </w:tr>
      <w:tr w:rsidR="00B34DD2" w:rsidRPr="008A7FAE" w14:paraId="23325920" w14:textId="77777777" w:rsidTr="00241182">
        <w:tc>
          <w:tcPr>
            <w:tcW w:w="387" w:type="pct"/>
          </w:tcPr>
          <w:p w14:paraId="44747312" w14:textId="77777777" w:rsidR="00B34DD2" w:rsidRPr="008A7FAE" w:rsidRDefault="00B34DD2" w:rsidP="00241182">
            <w:pPr>
              <w:tabs>
                <w:tab w:val="left" w:pos="3254"/>
              </w:tabs>
              <w:rPr>
                <w:rFonts w:ascii="Arial" w:hAnsi="Arial" w:cs="Arial"/>
                <w:sz w:val="22"/>
                <w:szCs w:val="22"/>
              </w:rPr>
            </w:pPr>
          </w:p>
        </w:tc>
        <w:tc>
          <w:tcPr>
            <w:tcW w:w="2059" w:type="pct"/>
          </w:tcPr>
          <w:p w14:paraId="426F4943" w14:textId="77777777" w:rsidR="00B34DD2" w:rsidRPr="008A7FAE" w:rsidRDefault="00B34DD2" w:rsidP="00241182">
            <w:pPr>
              <w:tabs>
                <w:tab w:val="left" w:pos="3254"/>
              </w:tabs>
              <w:rPr>
                <w:rFonts w:ascii="Arial" w:hAnsi="Arial" w:cs="Arial"/>
                <w:sz w:val="22"/>
                <w:szCs w:val="22"/>
              </w:rPr>
            </w:pPr>
          </w:p>
        </w:tc>
        <w:tc>
          <w:tcPr>
            <w:tcW w:w="1225" w:type="pct"/>
          </w:tcPr>
          <w:p w14:paraId="425A735F" w14:textId="77777777" w:rsidR="00B34DD2" w:rsidRPr="008A7FAE" w:rsidRDefault="00B34DD2" w:rsidP="00241182">
            <w:pPr>
              <w:tabs>
                <w:tab w:val="left" w:pos="3254"/>
              </w:tabs>
              <w:rPr>
                <w:rFonts w:ascii="Arial" w:hAnsi="Arial" w:cs="Arial"/>
                <w:sz w:val="22"/>
                <w:szCs w:val="22"/>
              </w:rPr>
            </w:pPr>
          </w:p>
        </w:tc>
        <w:tc>
          <w:tcPr>
            <w:tcW w:w="1330" w:type="pct"/>
          </w:tcPr>
          <w:p w14:paraId="2308C9CC" w14:textId="77777777" w:rsidR="00B34DD2" w:rsidRPr="008A7FAE" w:rsidRDefault="00B34DD2" w:rsidP="00241182">
            <w:pPr>
              <w:tabs>
                <w:tab w:val="left" w:pos="3254"/>
              </w:tabs>
              <w:rPr>
                <w:rFonts w:ascii="Arial" w:hAnsi="Arial" w:cs="Arial"/>
                <w:sz w:val="22"/>
                <w:szCs w:val="22"/>
              </w:rPr>
            </w:pPr>
          </w:p>
        </w:tc>
      </w:tr>
      <w:tr w:rsidR="00B34DD2" w:rsidRPr="008A7FAE" w14:paraId="0723DDBA" w14:textId="77777777" w:rsidTr="00241182">
        <w:tc>
          <w:tcPr>
            <w:tcW w:w="387" w:type="pct"/>
          </w:tcPr>
          <w:p w14:paraId="5D91D513" w14:textId="77777777" w:rsidR="00B34DD2" w:rsidRPr="008A7FAE" w:rsidRDefault="00B34DD2" w:rsidP="00241182">
            <w:pPr>
              <w:tabs>
                <w:tab w:val="left" w:pos="3254"/>
              </w:tabs>
              <w:rPr>
                <w:rFonts w:ascii="Arial" w:hAnsi="Arial" w:cs="Arial"/>
                <w:sz w:val="22"/>
                <w:szCs w:val="22"/>
              </w:rPr>
            </w:pPr>
          </w:p>
        </w:tc>
        <w:tc>
          <w:tcPr>
            <w:tcW w:w="2059" w:type="pct"/>
          </w:tcPr>
          <w:p w14:paraId="3EA81970" w14:textId="77777777" w:rsidR="00B34DD2" w:rsidRPr="008A7FAE" w:rsidRDefault="00B34DD2" w:rsidP="00241182">
            <w:pPr>
              <w:tabs>
                <w:tab w:val="left" w:pos="3254"/>
              </w:tabs>
              <w:rPr>
                <w:rFonts w:ascii="Arial" w:hAnsi="Arial" w:cs="Arial"/>
                <w:sz w:val="22"/>
                <w:szCs w:val="22"/>
              </w:rPr>
            </w:pPr>
          </w:p>
        </w:tc>
        <w:tc>
          <w:tcPr>
            <w:tcW w:w="1225" w:type="pct"/>
          </w:tcPr>
          <w:p w14:paraId="51E4A7DE" w14:textId="77777777" w:rsidR="00B34DD2" w:rsidRPr="008A7FAE" w:rsidRDefault="00B34DD2" w:rsidP="00241182">
            <w:pPr>
              <w:tabs>
                <w:tab w:val="left" w:pos="3254"/>
              </w:tabs>
              <w:rPr>
                <w:rFonts w:ascii="Arial" w:hAnsi="Arial" w:cs="Arial"/>
                <w:sz w:val="22"/>
                <w:szCs w:val="22"/>
              </w:rPr>
            </w:pPr>
          </w:p>
        </w:tc>
        <w:tc>
          <w:tcPr>
            <w:tcW w:w="1330" w:type="pct"/>
          </w:tcPr>
          <w:p w14:paraId="4C08C2BE" w14:textId="77777777" w:rsidR="00B34DD2" w:rsidRPr="008A7FAE" w:rsidRDefault="00B34DD2" w:rsidP="00241182">
            <w:pPr>
              <w:tabs>
                <w:tab w:val="left" w:pos="3254"/>
              </w:tabs>
              <w:rPr>
                <w:rFonts w:ascii="Arial" w:hAnsi="Arial" w:cs="Arial"/>
                <w:sz w:val="22"/>
                <w:szCs w:val="22"/>
              </w:rPr>
            </w:pPr>
          </w:p>
        </w:tc>
      </w:tr>
      <w:tr w:rsidR="004D38C8" w:rsidRPr="008A7FAE" w14:paraId="08DCA849" w14:textId="77777777" w:rsidTr="00241182">
        <w:tc>
          <w:tcPr>
            <w:tcW w:w="387" w:type="pct"/>
          </w:tcPr>
          <w:p w14:paraId="2C0C32BF" w14:textId="77777777" w:rsidR="004D38C8" w:rsidRDefault="004D38C8" w:rsidP="00241182">
            <w:pPr>
              <w:tabs>
                <w:tab w:val="left" w:pos="3254"/>
              </w:tabs>
              <w:rPr>
                <w:rFonts w:ascii="Arial" w:hAnsi="Arial" w:cs="Arial"/>
                <w:sz w:val="22"/>
                <w:szCs w:val="22"/>
                <w:lang w:val="es-MX"/>
              </w:rPr>
            </w:pPr>
          </w:p>
          <w:p w14:paraId="05129FD3" w14:textId="77777777" w:rsidR="004D38C8" w:rsidRDefault="004D38C8" w:rsidP="00241182">
            <w:pPr>
              <w:tabs>
                <w:tab w:val="left" w:pos="3254"/>
              </w:tabs>
              <w:rPr>
                <w:rFonts w:ascii="Arial" w:hAnsi="Arial" w:cs="Arial"/>
                <w:sz w:val="22"/>
                <w:szCs w:val="22"/>
                <w:lang w:val="es-MX"/>
              </w:rPr>
            </w:pPr>
          </w:p>
          <w:p w14:paraId="16F06430" w14:textId="77777777" w:rsidR="004D38C8" w:rsidRPr="004D38C8" w:rsidRDefault="004D38C8" w:rsidP="00241182">
            <w:pPr>
              <w:tabs>
                <w:tab w:val="left" w:pos="3254"/>
              </w:tabs>
              <w:rPr>
                <w:rFonts w:ascii="Arial" w:hAnsi="Arial" w:cs="Arial"/>
                <w:sz w:val="22"/>
                <w:szCs w:val="22"/>
                <w:lang w:val="es-MX"/>
              </w:rPr>
            </w:pPr>
          </w:p>
        </w:tc>
        <w:tc>
          <w:tcPr>
            <w:tcW w:w="2059" w:type="pct"/>
          </w:tcPr>
          <w:p w14:paraId="1F4044C1" w14:textId="77777777" w:rsidR="004D38C8" w:rsidRPr="008A7FAE" w:rsidRDefault="004D38C8" w:rsidP="00241182">
            <w:pPr>
              <w:tabs>
                <w:tab w:val="left" w:pos="3254"/>
              </w:tabs>
              <w:rPr>
                <w:rFonts w:ascii="Arial" w:hAnsi="Arial" w:cs="Arial"/>
                <w:sz w:val="22"/>
                <w:szCs w:val="22"/>
              </w:rPr>
            </w:pPr>
          </w:p>
        </w:tc>
        <w:tc>
          <w:tcPr>
            <w:tcW w:w="1225" w:type="pct"/>
          </w:tcPr>
          <w:p w14:paraId="7F9A663E" w14:textId="77777777" w:rsidR="004D38C8" w:rsidRPr="008A7FAE" w:rsidRDefault="004D38C8" w:rsidP="00241182">
            <w:pPr>
              <w:tabs>
                <w:tab w:val="left" w:pos="3254"/>
              </w:tabs>
              <w:rPr>
                <w:rFonts w:ascii="Arial" w:hAnsi="Arial" w:cs="Arial"/>
                <w:sz w:val="22"/>
                <w:szCs w:val="22"/>
              </w:rPr>
            </w:pPr>
          </w:p>
        </w:tc>
        <w:tc>
          <w:tcPr>
            <w:tcW w:w="1330" w:type="pct"/>
          </w:tcPr>
          <w:p w14:paraId="61515953" w14:textId="77777777" w:rsidR="004D38C8" w:rsidRPr="008A7FAE" w:rsidRDefault="004D38C8" w:rsidP="00241182">
            <w:pPr>
              <w:tabs>
                <w:tab w:val="left" w:pos="3254"/>
              </w:tabs>
              <w:rPr>
                <w:rFonts w:ascii="Arial" w:hAnsi="Arial" w:cs="Arial"/>
                <w:sz w:val="22"/>
                <w:szCs w:val="22"/>
              </w:rPr>
            </w:pPr>
          </w:p>
        </w:tc>
      </w:tr>
    </w:tbl>
    <w:p w14:paraId="18083084" w14:textId="6FE4DD32" w:rsidR="00726F91" w:rsidRPr="008A7FAE" w:rsidRDefault="008A11AE" w:rsidP="00726F91">
      <w:pPr>
        <w:rPr>
          <w:rFonts w:ascii="Arial" w:hAnsi="Arial" w:cs="Arial"/>
          <w:sz w:val="22"/>
          <w:szCs w:val="22"/>
        </w:rPr>
      </w:pPr>
      <w:r w:rsidRPr="008A7FAE">
        <w:rPr>
          <w:rFonts w:ascii="Arial" w:hAnsi="Arial" w:cs="Arial"/>
          <w:b/>
          <w:bCs/>
          <w:sz w:val="22"/>
          <w:szCs w:val="22"/>
        </w:rPr>
        <w:t>3.2</w:t>
      </w:r>
      <w:r w:rsidR="00726F91" w:rsidRPr="008A7FAE">
        <w:rPr>
          <w:rFonts w:ascii="Arial" w:hAnsi="Arial" w:cs="Arial"/>
          <w:b/>
          <w:bCs/>
          <w:sz w:val="22"/>
          <w:szCs w:val="22"/>
        </w:rPr>
        <w:t xml:space="preserve"> PERSONAL TÉCNICO MÍNIMO:</w:t>
      </w:r>
    </w:p>
    <w:p w14:paraId="0D39F89F" w14:textId="77777777" w:rsidR="00726F91" w:rsidRPr="008A7FAE" w:rsidRDefault="00726F91" w:rsidP="00726F91">
      <w:pPr>
        <w:jc w:val="both"/>
        <w:rPr>
          <w:rFonts w:ascii="Arial" w:hAnsi="Arial" w:cs="Arial"/>
          <w:sz w:val="22"/>
          <w:szCs w:val="22"/>
        </w:rPr>
      </w:pPr>
    </w:p>
    <w:p w14:paraId="111E001F" w14:textId="77777777" w:rsidR="00B34DD2" w:rsidRPr="008A7FAE" w:rsidRDefault="00B34DD2" w:rsidP="00B34DD2">
      <w:pPr>
        <w:ind w:left="142"/>
        <w:jc w:val="both"/>
        <w:rPr>
          <w:rFonts w:ascii="Arial" w:hAnsi="Arial" w:cs="Arial"/>
          <w:sz w:val="22"/>
          <w:szCs w:val="22"/>
        </w:rPr>
      </w:pPr>
      <w:r w:rsidRPr="008A7FAE">
        <w:rPr>
          <w:rFonts w:ascii="Arial" w:hAnsi="Arial" w:cs="Arial"/>
          <w:sz w:val="22"/>
          <w:szCs w:val="22"/>
        </w:rPr>
        <w:t>Adjuntar documentación de respaldo (</w:t>
      </w:r>
      <w:r w:rsidRPr="002C02EC">
        <w:rPr>
          <w:rFonts w:ascii="Arial" w:hAnsi="Arial" w:cs="Arial"/>
          <w:color w:val="5B9BD5" w:themeColor="accent1"/>
          <w:sz w:val="22"/>
          <w:szCs w:val="22"/>
        </w:rPr>
        <w:t>hoja de vida y documentación</w:t>
      </w:r>
      <w:r w:rsidRPr="008A7FAE">
        <w:rPr>
          <w:rFonts w:ascii="Arial" w:hAnsi="Arial" w:cs="Arial"/>
          <w:sz w:val="22"/>
          <w:szCs w:val="22"/>
        </w:rPr>
        <w:t>) en la que se identifique el cumplimiento de lo solicitado:</w:t>
      </w:r>
    </w:p>
    <w:p w14:paraId="46F76015" w14:textId="77777777" w:rsidR="00B34DD2" w:rsidRPr="008A7FAE" w:rsidRDefault="00B34DD2" w:rsidP="00B34DD2">
      <w:pPr>
        <w:ind w:left="142" w:hanging="424"/>
        <w:jc w:val="both"/>
        <w:rPr>
          <w:rFonts w:ascii="Arial" w:hAnsi="Arial" w:cs="Arial"/>
          <w:sz w:val="22"/>
          <w:szCs w:val="22"/>
        </w:rPr>
      </w:pPr>
    </w:p>
    <w:p w14:paraId="1B2DCFA9" w14:textId="77777777" w:rsidR="00B34DD2" w:rsidRPr="008A7FAE" w:rsidRDefault="00B34DD2" w:rsidP="00B34DD2">
      <w:pPr>
        <w:ind w:left="142"/>
        <w:jc w:val="both"/>
        <w:rPr>
          <w:rFonts w:ascii="Arial" w:hAnsi="Arial" w:cs="Arial"/>
          <w:sz w:val="22"/>
          <w:szCs w:val="22"/>
        </w:rPr>
      </w:pPr>
      <w:r w:rsidRPr="002C02EC">
        <w:rPr>
          <w:rFonts w:ascii="Arial" w:hAnsi="Arial" w:cs="Arial"/>
          <w:color w:val="5B9BD5" w:themeColor="accent1"/>
          <w:sz w:val="22"/>
          <w:szCs w:val="22"/>
        </w:rPr>
        <w:t>De no ser necesario el personal técnico mínimo, poner: NO APLICA</w:t>
      </w:r>
      <w:r w:rsidRPr="008A7FAE">
        <w:rPr>
          <w:rFonts w:ascii="Arial" w:hAnsi="Arial" w:cs="Arial"/>
          <w:color w:val="00B0F0"/>
          <w:sz w:val="22"/>
          <w:szCs w:val="22"/>
        </w:rPr>
        <w:t>.</w:t>
      </w:r>
    </w:p>
    <w:p w14:paraId="47844B8E" w14:textId="77777777" w:rsidR="00B34DD2" w:rsidRPr="008A7FAE" w:rsidRDefault="00B34DD2" w:rsidP="00B34DD2">
      <w:pPr>
        <w:rPr>
          <w:rFonts w:ascii="Arial" w:hAnsi="Arial" w:cs="Arial"/>
          <w:sz w:val="22"/>
          <w:szCs w:val="22"/>
        </w:rPr>
      </w:pPr>
    </w:p>
    <w:tbl>
      <w:tblPr>
        <w:tblStyle w:val="Tablaconcuadrcula"/>
        <w:tblW w:w="5000" w:type="pct"/>
        <w:tblLook w:val="04A0" w:firstRow="1" w:lastRow="0" w:firstColumn="1" w:lastColumn="0" w:noHBand="0" w:noVBand="1"/>
      </w:tblPr>
      <w:tblGrid>
        <w:gridCol w:w="805"/>
        <w:gridCol w:w="2819"/>
        <w:gridCol w:w="1812"/>
        <w:gridCol w:w="1812"/>
        <w:gridCol w:w="1812"/>
      </w:tblGrid>
      <w:tr w:rsidR="00B34DD2" w:rsidRPr="008A7FAE" w14:paraId="52BE0379" w14:textId="77777777" w:rsidTr="00241182">
        <w:tc>
          <w:tcPr>
            <w:tcW w:w="444" w:type="pct"/>
          </w:tcPr>
          <w:p w14:paraId="3953532A" w14:textId="77777777" w:rsidR="00B34DD2" w:rsidRPr="008A7FAE" w:rsidRDefault="00B34DD2" w:rsidP="00241182">
            <w:pPr>
              <w:tabs>
                <w:tab w:val="left" w:pos="3254"/>
              </w:tabs>
              <w:jc w:val="center"/>
              <w:rPr>
                <w:rFonts w:ascii="Arial" w:hAnsi="Arial" w:cs="Arial"/>
                <w:b/>
                <w:sz w:val="22"/>
                <w:szCs w:val="22"/>
              </w:rPr>
            </w:pPr>
            <w:r w:rsidRPr="008A7FAE">
              <w:rPr>
                <w:rFonts w:ascii="Arial" w:hAnsi="Arial" w:cs="Arial"/>
                <w:b/>
                <w:sz w:val="22"/>
                <w:szCs w:val="22"/>
              </w:rPr>
              <w:t>NRO.</w:t>
            </w:r>
          </w:p>
        </w:tc>
        <w:tc>
          <w:tcPr>
            <w:tcW w:w="1556" w:type="pct"/>
          </w:tcPr>
          <w:p w14:paraId="4CAA3E29" w14:textId="77777777" w:rsidR="00B34DD2" w:rsidRPr="008A7FAE" w:rsidRDefault="00B34DD2" w:rsidP="00241182">
            <w:pPr>
              <w:tabs>
                <w:tab w:val="left" w:pos="3254"/>
              </w:tabs>
              <w:jc w:val="center"/>
              <w:rPr>
                <w:rFonts w:ascii="Arial" w:hAnsi="Arial" w:cs="Arial"/>
                <w:b/>
                <w:sz w:val="22"/>
                <w:szCs w:val="22"/>
              </w:rPr>
            </w:pPr>
            <w:r w:rsidRPr="008A7FAE">
              <w:rPr>
                <w:rFonts w:ascii="Arial" w:hAnsi="Arial" w:cs="Arial"/>
                <w:b/>
                <w:sz w:val="22"/>
                <w:szCs w:val="22"/>
              </w:rPr>
              <w:t>FUNCIÓN</w:t>
            </w:r>
          </w:p>
        </w:tc>
        <w:tc>
          <w:tcPr>
            <w:tcW w:w="1000" w:type="pct"/>
          </w:tcPr>
          <w:p w14:paraId="3A1F84CF" w14:textId="77777777" w:rsidR="00B34DD2" w:rsidRPr="008A7FAE" w:rsidRDefault="00B34DD2" w:rsidP="00241182">
            <w:pPr>
              <w:tabs>
                <w:tab w:val="left" w:pos="3254"/>
              </w:tabs>
              <w:jc w:val="center"/>
              <w:rPr>
                <w:rFonts w:ascii="Arial" w:hAnsi="Arial" w:cs="Arial"/>
                <w:b/>
                <w:sz w:val="22"/>
                <w:szCs w:val="22"/>
              </w:rPr>
            </w:pPr>
            <w:r w:rsidRPr="008A7FAE">
              <w:rPr>
                <w:rFonts w:ascii="Arial" w:hAnsi="Arial" w:cs="Arial"/>
                <w:b/>
                <w:sz w:val="22"/>
                <w:szCs w:val="22"/>
              </w:rPr>
              <w:t>NIVEL DE ESTUDIO</w:t>
            </w:r>
          </w:p>
        </w:tc>
        <w:tc>
          <w:tcPr>
            <w:tcW w:w="1000" w:type="pct"/>
          </w:tcPr>
          <w:p w14:paraId="6636D1D6" w14:textId="77777777" w:rsidR="00B34DD2" w:rsidRPr="008A7FAE" w:rsidRDefault="00B34DD2" w:rsidP="00241182">
            <w:pPr>
              <w:tabs>
                <w:tab w:val="left" w:pos="3254"/>
              </w:tabs>
              <w:jc w:val="center"/>
              <w:rPr>
                <w:rFonts w:ascii="Arial" w:hAnsi="Arial" w:cs="Arial"/>
                <w:b/>
                <w:sz w:val="22"/>
                <w:szCs w:val="22"/>
              </w:rPr>
            </w:pPr>
            <w:r w:rsidRPr="008A7FAE">
              <w:rPr>
                <w:rFonts w:ascii="Arial" w:hAnsi="Arial" w:cs="Arial"/>
                <w:b/>
                <w:sz w:val="22"/>
                <w:szCs w:val="22"/>
              </w:rPr>
              <w:t>TITULACIÓN ACADÉMICA</w:t>
            </w:r>
          </w:p>
        </w:tc>
        <w:tc>
          <w:tcPr>
            <w:tcW w:w="1000" w:type="pct"/>
          </w:tcPr>
          <w:p w14:paraId="601CFA5F" w14:textId="77777777" w:rsidR="00B34DD2" w:rsidRPr="008A7FAE" w:rsidRDefault="00B34DD2" w:rsidP="00241182">
            <w:pPr>
              <w:tabs>
                <w:tab w:val="left" w:pos="3254"/>
              </w:tabs>
              <w:jc w:val="center"/>
              <w:rPr>
                <w:rFonts w:ascii="Arial" w:hAnsi="Arial" w:cs="Arial"/>
                <w:b/>
                <w:sz w:val="22"/>
                <w:szCs w:val="22"/>
              </w:rPr>
            </w:pPr>
            <w:r w:rsidRPr="008A7FAE">
              <w:rPr>
                <w:rFonts w:ascii="Arial" w:hAnsi="Arial" w:cs="Arial"/>
                <w:b/>
                <w:sz w:val="22"/>
                <w:szCs w:val="22"/>
              </w:rPr>
              <w:t>CANTIDAD</w:t>
            </w:r>
          </w:p>
        </w:tc>
      </w:tr>
      <w:tr w:rsidR="00B34DD2" w:rsidRPr="008A7FAE" w14:paraId="074190F4" w14:textId="77777777" w:rsidTr="00241182">
        <w:tc>
          <w:tcPr>
            <w:tcW w:w="444" w:type="pct"/>
          </w:tcPr>
          <w:p w14:paraId="5E98278D" w14:textId="77777777" w:rsidR="00B34DD2" w:rsidRPr="008A7FAE" w:rsidRDefault="00B34DD2" w:rsidP="00241182">
            <w:pPr>
              <w:tabs>
                <w:tab w:val="left" w:pos="3254"/>
              </w:tabs>
              <w:rPr>
                <w:rFonts w:ascii="Arial" w:hAnsi="Arial" w:cs="Arial"/>
                <w:sz w:val="22"/>
                <w:szCs w:val="22"/>
              </w:rPr>
            </w:pPr>
          </w:p>
        </w:tc>
        <w:tc>
          <w:tcPr>
            <w:tcW w:w="1556" w:type="pct"/>
          </w:tcPr>
          <w:p w14:paraId="0E3229F6" w14:textId="77777777" w:rsidR="00B34DD2" w:rsidRPr="008A7FAE" w:rsidRDefault="00B34DD2" w:rsidP="00241182">
            <w:pPr>
              <w:tabs>
                <w:tab w:val="left" w:pos="3254"/>
              </w:tabs>
              <w:rPr>
                <w:rFonts w:ascii="Arial" w:hAnsi="Arial" w:cs="Arial"/>
                <w:sz w:val="22"/>
                <w:szCs w:val="22"/>
              </w:rPr>
            </w:pPr>
          </w:p>
        </w:tc>
        <w:tc>
          <w:tcPr>
            <w:tcW w:w="1000" w:type="pct"/>
          </w:tcPr>
          <w:p w14:paraId="35807EC3" w14:textId="77777777" w:rsidR="00B34DD2" w:rsidRPr="008A7FAE" w:rsidRDefault="00B34DD2" w:rsidP="00241182">
            <w:pPr>
              <w:tabs>
                <w:tab w:val="left" w:pos="3254"/>
              </w:tabs>
              <w:rPr>
                <w:rFonts w:ascii="Arial" w:hAnsi="Arial" w:cs="Arial"/>
                <w:sz w:val="22"/>
                <w:szCs w:val="22"/>
              </w:rPr>
            </w:pPr>
          </w:p>
        </w:tc>
        <w:tc>
          <w:tcPr>
            <w:tcW w:w="1000" w:type="pct"/>
          </w:tcPr>
          <w:p w14:paraId="1D8BC1C1" w14:textId="77777777" w:rsidR="00B34DD2" w:rsidRPr="008A7FAE" w:rsidRDefault="00B34DD2" w:rsidP="00241182">
            <w:pPr>
              <w:tabs>
                <w:tab w:val="left" w:pos="3254"/>
              </w:tabs>
              <w:rPr>
                <w:rFonts w:ascii="Arial" w:hAnsi="Arial" w:cs="Arial"/>
                <w:sz w:val="22"/>
                <w:szCs w:val="22"/>
              </w:rPr>
            </w:pPr>
          </w:p>
        </w:tc>
        <w:tc>
          <w:tcPr>
            <w:tcW w:w="1000" w:type="pct"/>
          </w:tcPr>
          <w:p w14:paraId="1594C476" w14:textId="77777777" w:rsidR="00B34DD2" w:rsidRPr="008A7FAE" w:rsidRDefault="00B34DD2" w:rsidP="00241182">
            <w:pPr>
              <w:tabs>
                <w:tab w:val="left" w:pos="3254"/>
              </w:tabs>
              <w:rPr>
                <w:rFonts w:ascii="Arial" w:hAnsi="Arial" w:cs="Arial"/>
                <w:sz w:val="22"/>
                <w:szCs w:val="22"/>
              </w:rPr>
            </w:pPr>
          </w:p>
        </w:tc>
      </w:tr>
      <w:tr w:rsidR="00B34DD2" w:rsidRPr="008A7FAE" w14:paraId="4C907BEC" w14:textId="77777777" w:rsidTr="00241182">
        <w:tc>
          <w:tcPr>
            <w:tcW w:w="444" w:type="pct"/>
          </w:tcPr>
          <w:p w14:paraId="796288F3" w14:textId="77777777" w:rsidR="00B34DD2" w:rsidRPr="008A7FAE" w:rsidRDefault="00B34DD2" w:rsidP="00241182">
            <w:pPr>
              <w:tabs>
                <w:tab w:val="left" w:pos="3254"/>
              </w:tabs>
              <w:rPr>
                <w:rFonts w:ascii="Arial" w:hAnsi="Arial" w:cs="Arial"/>
                <w:sz w:val="22"/>
                <w:szCs w:val="22"/>
              </w:rPr>
            </w:pPr>
          </w:p>
        </w:tc>
        <w:tc>
          <w:tcPr>
            <w:tcW w:w="1556" w:type="pct"/>
          </w:tcPr>
          <w:p w14:paraId="542CC7D7" w14:textId="77777777" w:rsidR="00B34DD2" w:rsidRPr="008A7FAE" w:rsidRDefault="00B34DD2" w:rsidP="00241182">
            <w:pPr>
              <w:tabs>
                <w:tab w:val="left" w:pos="3254"/>
              </w:tabs>
              <w:rPr>
                <w:rFonts w:ascii="Arial" w:hAnsi="Arial" w:cs="Arial"/>
                <w:sz w:val="22"/>
                <w:szCs w:val="22"/>
              </w:rPr>
            </w:pPr>
          </w:p>
        </w:tc>
        <w:tc>
          <w:tcPr>
            <w:tcW w:w="1000" w:type="pct"/>
          </w:tcPr>
          <w:p w14:paraId="54FB5CCB" w14:textId="77777777" w:rsidR="00B34DD2" w:rsidRPr="008A7FAE" w:rsidRDefault="00B34DD2" w:rsidP="00241182">
            <w:pPr>
              <w:tabs>
                <w:tab w:val="left" w:pos="3254"/>
              </w:tabs>
              <w:rPr>
                <w:rFonts w:ascii="Arial" w:hAnsi="Arial" w:cs="Arial"/>
                <w:sz w:val="22"/>
                <w:szCs w:val="22"/>
              </w:rPr>
            </w:pPr>
          </w:p>
        </w:tc>
        <w:tc>
          <w:tcPr>
            <w:tcW w:w="1000" w:type="pct"/>
          </w:tcPr>
          <w:p w14:paraId="4A23C1D8" w14:textId="77777777" w:rsidR="00B34DD2" w:rsidRPr="008A7FAE" w:rsidRDefault="00B34DD2" w:rsidP="00241182">
            <w:pPr>
              <w:tabs>
                <w:tab w:val="left" w:pos="3254"/>
              </w:tabs>
              <w:rPr>
                <w:rFonts w:ascii="Arial" w:hAnsi="Arial" w:cs="Arial"/>
                <w:sz w:val="22"/>
                <w:szCs w:val="22"/>
              </w:rPr>
            </w:pPr>
          </w:p>
        </w:tc>
        <w:tc>
          <w:tcPr>
            <w:tcW w:w="1000" w:type="pct"/>
          </w:tcPr>
          <w:p w14:paraId="58D05D19" w14:textId="77777777" w:rsidR="00B34DD2" w:rsidRPr="008A7FAE" w:rsidRDefault="00B34DD2" w:rsidP="00241182">
            <w:pPr>
              <w:tabs>
                <w:tab w:val="left" w:pos="3254"/>
              </w:tabs>
              <w:rPr>
                <w:rFonts w:ascii="Arial" w:hAnsi="Arial" w:cs="Arial"/>
                <w:sz w:val="22"/>
                <w:szCs w:val="22"/>
              </w:rPr>
            </w:pPr>
          </w:p>
        </w:tc>
      </w:tr>
      <w:tr w:rsidR="00B34DD2" w:rsidRPr="008A7FAE" w14:paraId="3A38CDE4" w14:textId="77777777" w:rsidTr="00241182">
        <w:tc>
          <w:tcPr>
            <w:tcW w:w="444" w:type="pct"/>
          </w:tcPr>
          <w:p w14:paraId="5DEEDF87" w14:textId="77777777" w:rsidR="00B34DD2" w:rsidRPr="008A7FAE" w:rsidRDefault="00B34DD2" w:rsidP="00241182">
            <w:pPr>
              <w:tabs>
                <w:tab w:val="left" w:pos="3254"/>
              </w:tabs>
              <w:rPr>
                <w:rFonts w:ascii="Arial" w:hAnsi="Arial" w:cs="Arial"/>
                <w:sz w:val="22"/>
                <w:szCs w:val="22"/>
              </w:rPr>
            </w:pPr>
          </w:p>
        </w:tc>
        <w:tc>
          <w:tcPr>
            <w:tcW w:w="1556" w:type="pct"/>
          </w:tcPr>
          <w:p w14:paraId="3002333B" w14:textId="77777777" w:rsidR="00B34DD2" w:rsidRPr="008A7FAE" w:rsidRDefault="00B34DD2" w:rsidP="00241182">
            <w:pPr>
              <w:tabs>
                <w:tab w:val="left" w:pos="3254"/>
              </w:tabs>
              <w:rPr>
                <w:rFonts w:ascii="Arial" w:hAnsi="Arial" w:cs="Arial"/>
                <w:sz w:val="22"/>
                <w:szCs w:val="22"/>
              </w:rPr>
            </w:pPr>
          </w:p>
        </w:tc>
        <w:tc>
          <w:tcPr>
            <w:tcW w:w="1000" w:type="pct"/>
          </w:tcPr>
          <w:p w14:paraId="5F743B91" w14:textId="77777777" w:rsidR="00B34DD2" w:rsidRPr="008A7FAE" w:rsidRDefault="00B34DD2" w:rsidP="00241182">
            <w:pPr>
              <w:tabs>
                <w:tab w:val="left" w:pos="3254"/>
              </w:tabs>
              <w:rPr>
                <w:rFonts w:ascii="Arial" w:hAnsi="Arial" w:cs="Arial"/>
                <w:sz w:val="22"/>
                <w:szCs w:val="22"/>
              </w:rPr>
            </w:pPr>
          </w:p>
        </w:tc>
        <w:tc>
          <w:tcPr>
            <w:tcW w:w="1000" w:type="pct"/>
          </w:tcPr>
          <w:p w14:paraId="091E216A" w14:textId="77777777" w:rsidR="00B34DD2" w:rsidRPr="008A7FAE" w:rsidRDefault="00B34DD2" w:rsidP="00241182">
            <w:pPr>
              <w:tabs>
                <w:tab w:val="left" w:pos="3254"/>
              </w:tabs>
              <w:rPr>
                <w:rFonts w:ascii="Arial" w:hAnsi="Arial" w:cs="Arial"/>
                <w:sz w:val="22"/>
                <w:szCs w:val="22"/>
              </w:rPr>
            </w:pPr>
          </w:p>
        </w:tc>
        <w:tc>
          <w:tcPr>
            <w:tcW w:w="1000" w:type="pct"/>
          </w:tcPr>
          <w:p w14:paraId="63F49D06" w14:textId="77777777" w:rsidR="00B34DD2" w:rsidRPr="008A7FAE" w:rsidRDefault="00B34DD2" w:rsidP="00241182">
            <w:pPr>
              <w:tabs>
                <w:tab w:val="left" w:pos="3254"/>
              </w:tabs>
              <w:rPr>
                <w:rFonts w:ascii="Arial" w:hAnsi="Arial" w:cs="Arial"/>
                <w:sz w:val="22"/>
                <w:szCs w:val="22"/>
              </w:rPr>
            </w:pPr>
          </w:p>
        </w:tc>
      </w:tr>
      <w:tr w:rsidR="00B34DD2" w:rsidRPr="008A7FAE" w14:paraId="2A9083C6" w14:textId="77777777" w:rsidTr="00241182">
        <w:tc>
          <w:tcPr>
            <w:tcW w:w="444" w:type="pct"/>
          </w:tcPr>
          <w:p w14:paraId="303F6E15" w14:textId="77777777" w:rsidR="00B34DD2" w:rsidRPr="008A7FAE" w:rsidRDefault="00B34DD2" w:rsidP="00241182">
            <w:pPr>
              <w:tabs>
                <w:tab w:val="left" w:pos="3254"/>
              </w:tabs>
              <w:rPr>
                <w:rFonts w:ascii="Arial" w:hAnsi="Arial" w:cs="Arial"/>
                <w:sz w:val="22"/>
                <w:szCs w:val="22"/>
              </w:rPr>
            </w:pPr>
          </w:p>
        </w:tc>
        <w:tc>
          <w:tcPr>
            <w:tcW w:w="1556" w:type="pct"/>
          </w:tcPr>
          <w:p w14:paraId="0C6EF5B2" w14:textId="77777777" w:rsidR="00B34DD2" w:rsidRPr="008A7FAE" w:rsidRDefault="00B34DD2" w:rsidP="00241182">
            <w:pPr>
              <w:tabs>
                <w:tab w:val="left" w:pos="3254"/>
              </w:tabs>
              <w:rPr>
                <w:rFonts w:ascii="Arial" w:hAnsi="Arial" w:cs="Arial"/>
                <w:sz w:val="22"/>
                <w:szCs w:val="22"/>
              </w:rPr>
            </w:pPr>
          </w:p>
        </w:tc>
        <w:tc>
          <w:tcPr>
            <w:tcW w:w="1000" w:type="pct"/>
          </w:tcPr>
          <w:p w14:paraId="17D46DE1" w14:textId="77777777" w:rsidR="00B34DD2" w:rsidRPr="008A7FAE" w:rsidRDefault="00B34DD2" w:rsidP="00241182">
            <w:pPr>
              <w:tabs>
                <w:tab w:val="left" w:pos="3254"/>
              </w:tabs>
              <w:rPr>
                <w:rFonts w:ascii="Arial" w:hAnsi="Arial" w:cs="Arial"/>
                <w:sz w:val="22"/>
                <w:szCs w:val="22"/>
              </w:rPr>
            </w:pPr>
          </w:p>
        </w:tc>
        <w:tc>
          <w:tcPr>
            <w:tcW w:w="1000" w:type="pct"/>
          </w:tcPr>
          <w:p w14:paraId="4B881DC4" w14:textId="77777777" w:rsidR="00B34DD2" w:rsidRPr="008A7FAE" w:rsidRDefault="00B34DD2" w:rsidP="00241182">
            <w:pPr>
              <w:tabs>
                <w:tab w:val="left" w:pos="3254"/>
              </w:tabs>
              <w:rPr>
                <w:rFonts w:ascii="Arial" w:hAnsi="Arial" w:cs="Arial"/>
                <w:sz w:val="22"/>
                <w:szCs w:val="22"/>
              </w:rPr>
            </w:pPr>
          </w:p>
        </w:tc>
        <w:tc>
          <w:tcPr>
            <w:tcW w:w="1000" w:type="pct"/>
          </w:tcPr>
          <w:p w14:paraId="3FEAB78D" w14:textId="77777777" w:rsidR="00B34DD2" w:rsidRPr="008A7FAE" w:rsidRDefault="00B34DD2" w:rsidP="00241182">
            <w:pPr>
              <w:tabs>
                <w:tab w:val="left" w:pos="3254"/>
              </w:tabs>
              <w:rPr>
                <w:rFonts w:ascii="Arial" w:hAnsi="Arial" w:cs="Arial"/>
                <w:sz w:val="22"/>
                <w:szCs w:val="22"/>
              </w:rPr>
            </w:pPr>
          </w:p>
        </w:tc>
      </w:tr>
    </w:tbl>
    <w:p w14:paraId="051C1DD2" w14:textId="77777777" w:rsidR="00B34DD2" w:rsidRPr="008A7FAE" w:rsidRDefault="00B34DD2" w:rsidP="00B34DD2">
      <w:pPr>
        <w:tabs>
          <w:tab w:val="left" w:pos="3254"/>
        </w:tabs>
        <w:rPr>
          <w:rFonts w:ascii="Arial" w:hAnsi="Arial" w:cs="Arial"/>
          <w:sz w:val="22"/>
          <w:szCs w:val="22"/>
        </w:rPr>
      </w:pPr>
    </w:p>
    <w:p w14:paraId="050087B8" w14:textId="02361728" w:rsidR="00726F91" w:rsidRPr="00654D81" w:rsidRDefault="00654D81" w:rsidP="00B34DD2">
      <w:pPr>
        <w:ind w:left="142" w:hanging="142"/>
        <w:jc w:val="both"/>
        <w:rPr>
          <w:rFonts w:ascii="Arial" w:hAnsi="Arial" w:cs="Arial"/>
          <w:color w:val="5B9BD5" w:themeColor="accent1"/>
          <w:sz w:val="22"/>
          <w:szCs w:val="22"/>
        </w:rPr>
      </w:pPr>
      <w:r>
        <w:rPr>
          <w:rFonts w:ascii="Arial" w:hAnsi="Arial" w:cs="Arial"/>
          <w:color w:val="5B9BD5" w:themeColor="accent1"/>
          <w:sz w:val="22"/>
          <w:szCs w:val="22"/>
        </w:rPr>
        <w:t xml:space="preserve">  </w:t>
      </w:r>
      <w:r w:rsidR="00B34DD2" w:rsidRPr="00654D81">
        <w:rPr>
          <w:rFonts w:ascii="Arial" w:hAnsi="Arial" w:cs="Arial"/>
          <w:color w:val="5B9BD5" w:themeColor="accent1"/>
          <w:sz w:val="22"/>
          <w:szCs w:val="22"/>
        </w:rPr>
        <w:t>A efectos de evaluar este parámetro, la entidad contratante deberá definir el listado del personal técnico necesario para que el oferente cumpla con las condiciones establecidas en la adquisición o, preste el servicio, las funciones que cumplirá o la posición que ocupará, la formación profesional que deberá acreditar y el instrumento por el que se comprometerá su participación. De ser el caso podrá establecer condiciones de experiencia mínima a ser acreditadas por cada uno de los miembros del equipo, en concordancia con la naturaleza y dimensión del proyecto a contratar.</w:t>
      </w:r>
    </w:p>
    <w:p w14:paraId="502BFCCF" w14:textId="77777777" w:rsidR="00B34DD2" w:rsidRPr="008A7FAE" w:rsidRDefault="00B34DD2" w:rsidP="00B34DD2">
      <w:pPr>
        <w:ind w:left="142" w:hanging="424"/>
        <w:jc w:val="both"/>
        <w:rPr>
          <w:rFonts w:ascii="Arial" w:hAnsi="Arial" w:cs="Arial"/>
          <w:sz w:val="22"/>
          <w:szCs w:val="22"/>
        </w:rPr>
      </w:pPr>
    </w:p>
    <w:p w14:paraId="006345C9" w14:textId="552EBF71" w:rsidR="00726F91" w:rsidRPr="008A7FAE" w:rsidRDefault="008A11AE" w:rsidP="00726F91">
      <w:pPr>
        <w:rPr>
          <w:rFonts w:ascii="Arial" w:hAnsi="Arial" w:cs="Arial"/>
          <w:sz w:val="22"/>
          <w:szCs w:val="22"/>
        </w:rPr>
      </w:pPr>
      <w:r w:rsidRPr="008A7FAE">
        <w:rPr>
          <w:rFonts w:ascii="Arial" w:hAnsi="Arial" w:cs="Arial"/>
          <w:b/>
          <w:bCs/>
          <w:sz w:val="22"/>
          <w:szCs w:val="22"/>
        </w:rPr>
        <w:t>3.3</w:t>
      </w:r>
      <w:r w:rsidR="00726F91" w:rsidRPr="008A7FAE">
        <w:rPr>
          <w:rFonts w:ascii="Arial" w:hAnsi="Arial" w:cs="Arial"/>
          <w:b/>
          <w:bCs/>
          <w:sz w:val="22"/>
          <w:szCs w:val="22"/>
        </w:rPr>
        <w:t xml:space="preserve"> EXPERIENCIA</w:t>
      </w:r>
      <w:r w:rsidR="00726F91" w:rsidRPr="008A7FAE">
        <w:rPr>
          <w:rFonts w:ascii="Arial" w:hAnsi="Arial" w:cs="Arial"/>
          <w:sz w:val="22"/>
          <w:szCs w:val="22"/>
        </w:rPr>
        <w:t xml:space="preserve"> </w:t>
      </w:r>
      <w:r w:rsidR="00726F91" w:rsidRPr="008A7FAE">
        <w:rPr>
          <w:rFonts w:ascii="Arial" w:hAnsi="Arial" w:cs="Arial"/>
          <w:b/>
          <w:bCs/>
          <w:sz w:val="22"/>
          <w:szCs w:val="22"/>
        </w:rPr>
        <w:t>MÍNIMA DEL PERSONAL TÉCNICO:</w:t>
      </w:r>
    </w:p>
    <w:p w14:paraId="7B78DC60" w14:textId="77777777" w:rsidR="00726F91" w:rsidRPr="008A7FAE" w:rsidRDefault="00726F91" w:rsidP="00726F91">
      <w:pPr>
        <w:rPr>
          <w:rFonts w:ascii="Arial" w:hAnsi="Arial" w:cs="Arial"/>
          <w:sz w:val="22"/>
          <w:szCs w:val="22"/>
        </w:rPr>
      </w:pPr>
    </w:p>
    <w:p w14:paraId="4B14F4B3" w14:textId="77777777" w:rsidR="00B34DD2" w:rsidRPr="004D38C8" w:rsidRDefault="00B34DD2" w:rsidP="00B34DD2">
      <w:pPr>
        <w:jc w:val="both"/>
        <w:rPr>
          <w:rFonts w:ascii="Arial" w:hAnsi="Arial" w:cs="Arial"/>
          <w:sz w:val="22"/>
          <w:szCs w:val="22"/>
        </w:rPr>
      </w:pPr>
      <w:r w:rsidRPr="004D38C8">
        <w:rPr>
          <w:rFonts w:ascii="Arial" w:hAnsi="Arial" w:cs="Arial"/>
          <w:sz w:val="22"/>
          <w:szCs w:val="22"/>
        </w:rPr>
        <w:t>Adjuntar documentación de respaldo (hoja de vida y documentación) en la que se identifique el cumplimiento de lo solicitado:</w:t>
      </w:r>
    </w:p>
    <w:p w14:paraId="7DFC5030" w14:textId="77777777" w:rsidR="00B34DD2" w:rsidRPr="004D38C8" w:rsidRDefault="00B34DD2" w:rsidP="00B34DD2">
      <w:pPr>
        <w:ind w:left="142" w:hanging="424"/>
        <w:jc w:val="both"/>
        <w:rPr>
          <w:rFonts w:ascii="Arial" w:hAnsi="Arial" w:cs="Arial"/>
          <w:sz w:val="22"/>
          <w:szCs w:val="22"/>
        </w:rPr>
      </w:pPr>
    </w:p>
    <w:p w14:paraId="3AAE2CFB" w14:textId="0081E0ED" w:rsidR="004D38C8" w:rsidRPr="004D38C8" w:rsidRDefault="004D38C8" w:rsidP="004D38C8">
      <w:pPr>
        <w:ind w:left="142" w:hanging="424"/>
        <w:jc w:val="both"/>
        <w:rPr>
          <w:rFonts w:ascii="Arial" w:hAnsi="Arial" w:cs="Arial"/>
          <w:color w:val="5B9BD5" w:themeColor="accent1"/>
          <w:sz w:val="22"/>
          <w:szCs w:val="22"/>
        </w:rPr>
      </w:pPr>
      <w:r w:rsidRPr="004D38C8">
        <w:rPr>
          <w:rFonts w:ascii="Arial" w:hAnsi="Arial" w:cs="Arial"/>
          <w:color w:val="5B9BD5" w:themeColor="accent1"/>
          <w:sz w:val="22"/>
          <w:szCs w:val="22"/>
        </w:rPr>
        <w:t xml:space="preserve">       La Unidad Requirente deberá determinar, de manera clara, objetiva y proporcional al objeto de contratación, la experiencia mínima requerida para cada integrante del personal técnico, especificando al menos:</w:t>
      </w:r>
    </w:p>
    <w:p w14:paraId="47007678" w14:textId="77777777" w:rsidR="004D38C8" w:rsidRPr="004D38C8" w:rsidRDefault="004D38C8" w:rsidP="004D38C8">
      <w:pPr>
        <w:numPr>
          <w:ilvl w:val="0"/>
          <w:numId w:val="20"/>
        </w:numPr>
        <w:jc w:val="both"/>
        <w:rPr>
          <w:rFonts w:ascii="Arial" w:hAnsi="Arial" w:cs="Arial"/>
          <w:color w:val="5B9BD5" w:themeColor="accent1"/>
          <w:sz w:val="22"/>
          <w:szCs w:val="22"/>
        </w:rPr>
      </w:pPr>
      <w:r w:rsidRPr="004D38C8">
        <w:rPr>
          <w:rFonts w:ascii="Arial" w:hAnsi="Arial" w:cs="Arial"/>
          <w:color w:val="5B9BD5" w:themeColor="accent1"/>
          <w:sz w:val="22"/>
          <w:szCs w:val="22"/>
        </w:rPr>
        <w:t xml:space="preserve">Cargo o función requerida. </w:t>
      </w:r>
    </w:p>
    <w:p w14:paraId="77CDB8E6" w14:textId="77777777" w:rsidR="004D38C8" w:rsidRPr="004D38C8" w:rsidRDefault="004D38C8" w:rsidP="004D38C8">
      <w:pPr>
        <w:numPr>
          <w:ilvl w:val="0"/>
          <w:numId w:val="20"/>
        </w:numPr>
        <w:jc w:val="both"/>
        <w:rPr>
          <w:rFonts w:ascii="Arial" w:hAnsi="Arial" w:cs="Arial"/>
          <w:color w:val="5B9BD5" w:themeColor="accent1"/>
          <w:sz w:val="22"/>
          <w:szCs w:val="22"/>
        </w:rPr>
      </w:pPr>
      <w:r w:rsidRPr="004D38C8">
        <w:rPr>
          <w:rFonts w:ascii="Arial" w:hAnsi="Arial" w:cs="Arial"/>
          <w:color w:val="5B9BD5" w:themeColor="accent1"/>
          <w:sz w:val="22"/>
          <w:szCs w:val="22"/>
        </w:rPr>
        <w:t xml:space="preserve">Formación profesional, cuando corresponda. </w:t>
      </w:r>
    </w:p>
    <w:p w14:paraId="2A3B518F" w14:textId="77777777" w:rsidR="004D38C8" w:rsidRPr="004D38C8" w:rsidRDefault="004D38C8" w:rsidP="004D38C8">
      <w:pPr>
        <w:numPr>
          <w:ilvl w:val="0"/>
          <w:numId w:val="20"/>
        </w:numPr>
        <w:jc w:val="both"/>
        <w:rPr>
          <w:rFonts w:ascii="Arial" w:hAnsi="Arial" w:cs="Arial"/>
          <w:color w:val="5B9BD5" w:themeColor="accent1"/>
          <w:sz w:val="22"/>
          <w:szCs w:val="22"/>
        </w:rPr>
      </w:pPr>
      <w:r w:rsidRPr="004D38C8">
        <w:rPr>
          <w:rFonts w:ascii="Arial" w:hAnsi="Arial" w:cs="Arial"/>
          <w:color w:val="5B9BD5" w:themeColor="accent1"/>
          <w:sz w:val="22"/>
          <w:szCs w:val="22"/>
        </w:rPr>
        <w:t xml:space="preserve">Tipo de experiencia relacionada con el objeto contractual. </w:t>
      </w:r>
    </w:p>
    <w:p w14:paraId="40B4941F" w14:textId="77777777" w:rsidR="004D38C8" w:rsidRPr="004D38C8" w:rsidRDefault="004D38C8" w:rsidP="004D38C8">
      <w:pPr>
        <w:numPr>
          <w:ilvl w:val="0"/>
          <w:numId w:val="20"/>
        </w:numPr>
        <w:jc w:val="both"/>
        <w:rPr>
          <w:rFonts w:ascii="Arial" w:hAnsi="Arial" w:cs="Arial"/>
          <w:color w:val="5B9BD5" w:themeColor="accent1"/>
          <w:sz w:val="22"/>
          <w:szCs w:val="22"/>
        </w:rPr>
      </w:pPr>
      <w:r w:rsidRPr="004D38C8">
        <w:rPr>
          <w:rFonts w:ascii="Arial" w:hAnsi="Arial" w:cs="Arial"/>
          <w:color w:val="5B9BD5" w:themeColor="accent1"/>
          <w:sz w:val="22"/>
          <w:szCs w:val="22"/>
        </w:rPr>
        <w:t xml:space="preserve">Tiempo mínimo o número de proyectos, servicios o actividades similares requeridos. </w:t>
      </w:r>
    </w:p>
    <w:p w14:paraId="6AA33370" w14:textId="77777777" w:rsidR="004D38C8" w:rsidRPr="004D38C8" w:rsidRDefault="004D38C8" w:rsidP="004D38C8">
      <w:pPr>
        <w:numPr>
          <w:ilvl w:val="0"/>
          <w:numId w:val="20"/>
        </w:numPr>
        <w:jc w:val="both"/>
        <w:rPr>
          <w:rFonts w:ascii="Arial" w:hAnsi="Arial" w:cs="Arial"/>
          <w:color w:val="5B9BD5" w:themeColor="accent1"/>
          <w:sz w:val="22"/>
          <w:szCs w:val="22"/>
        </w:rPr>
      </w:pPr>
      <w:r w:rsidRPr="004D38C8">
        <w:rPr>
          <w:rFonts w:ascii="Arial" w:hAnsi="Arial" w:cs="Arial"/>
          <w:color w:val="5B9BD5" w:themeColor="accent1"/>
          <w:sz w:val="22"/>
          <w:szCs w:val="22"/>
        </w:rPr>
        <w:t xml:space="preserve">Forma de acreditación. </w:t>
      </w:r>
    </w:p>
    <w:p w14:paraId="6048609D" w14:textId="77777777" w:rsidR="004D38C8" w:rsidRPr="004D38C8" w:rsidRDefault="004D38C8" w:rsidP="004D38C8">
      <w:pPr>
        <w:ind w:left="720"/>
        <w:jc w:val="both"/>
        <w:rPr>
          <w:rFonts w:ascii="Arial" w:hAnsi="Arial" w:cs="Arial"/>
          <w:color w:val="5B9BD5" w:themeColor="accent1"/>
          <w:sz w:val="22"/>
          <w:szCs w:val="22"/>
        </w:rPr>
      </w:pPr>
    </w:p>
    <w:p w14:paraId="460E55C0" w14:textId="77777777" w:rsidR="004D38C8" w:rsidRPr="004D38C8" w:rsidRDefault="004D38C8" w:rsidP="004D38C8">
      <w:pPr>
        <w:ind w:left="142" w:hanging="424"/>
        <w:jc w:val="both"/>
        <w:rPr>
          <w:rFonts w:ascii="Arial" w:hAnsi="Arial" w:cs="Arial"/>
          <w:color w:val="5B9BD5" w:themeColor="accent1"/>
          <w:sz w:val="22"/>
          <w:szCs w:val="22"/>
        </w:rPr>
      </w:pPr>
      <w:r w:rsidRPr="004D38C8">
        <w:rPr>
          <w:rFonts w:ascii="Arial" w:hAnsi="Arial" w:cs="Arial"/>
          <w:b/>
          <w:bCs/>
          <w:color w:val="5B9BD5" w:themeColor="accent1"/>
          <w:sz w:val="22"/>
          <w:szCs w:val="22"/>
        </w:rPr>
        <w:t xml:space="preserve">       Forma de acreditación</w:t>
      </w:r>
    </w:p>
    <w:p w14:paraId="11F94926" w14:textId="06109AC6" w:rsidR="004D38C8" w:rsidRPr="004D38C8" w:rsidRDefault="004D38C8" w:rsidP="004D38C8">
      <w:pPr>
        <w:ind w:left="142" w:hanging="424"/>
        <w:jc w:val="both"/>
        <w:rPr>
          <w:rFonts w:ascii="Arial" w:hAnsi="Arial" w:cs="Arial"/>
          <w:color w:val="5B9BD5" w:themeColor="accent1"/>
          <w:sz w:val="22"/>
          <w:szCs w:val="22"/>
        </w:rPr>
      </w:pPr>
      <w:r w:rsidRPr="004D38C8">
        <w:rPr>
          <w:rFonts w:ascii="Arial" w:hAnsi="Arial" w:cs="Arial"/>
          <w:color w:val="5B9BD5" w:themeColor="accent1"/>
          <w:sz w:val="22"/>
          <w:szCs w:val="22"/>
        </w:rPr>
        <w:br/>
        <w:t>La experiencia del personal técnico podrá acreditarse mediante uno o varios documentos verificables que permitan comprobar la participación efectiva del profesional en las actividades requeridas, tales como:</w:t>
      </w:r>
    </w:p>
    <w:p w14:paraId="2377FB24" w14:textId="4906FC5F" w:rsidR="004D38C8" w:rsidRPr="004D38C8" w:rsidRDefault="004D38C8" w:rsidP="004D38C8">
      <w:pPr>
        <w:ind w:left="142" w:hanging="424"/>
        <w:jc w:val="both"/>
        <w:rPr>
          <w:rFonts w:ascii="Arial" w:hAnsi="Arial" w:cs="Arial"/>
          <w:color w:val="5B9BD5" w:themeColor="accent1"/>
          <w:sz w:val="22"/>
          <w:szCs w:val="22"/>
        </w:rPr>
      </w:pPr>
      <w:r w:rsidRPr="004D38C8">
        <w:rPr>
          <w:rFonts w:ascii="Arial" w:hAnsi="Arial" w:cs="Arial"/>
          <w:color w:val="5B9BD5" w:themeColor="accent1"/>
          <w:sz w:val="22"/>
          <w:szCs w:val="22"/>
        </w:rPr>
        <w:t xml:space="preserve">       certificados laborales o de experiencia emitidos por empleadores o contratantes; contratos de trabajo o de prestación de servicios profesionales; actas de entrega-recepción; certificados de participación en proyectos; facturas o comprobantes de prestación de servicios, cuando corresponda; mecanizados o registros del IESS, de ser aplicables; u otros documentos equivalentes que permitan verificar objetivamente la experiencia declarada.</w:t>
      </w:r>
    </w:p>
    <w:p w14:paraId="77F98887" w14:textId="77777777" w:rsidR="004D38C8" w:rsidRPr="004D38C8" w:rsidRDefault="004D38C8" w:rsidP="00B34DD2">
      <w:pPr>
        <w:ind w:left="142" w:hanging="424"/>
        <w:jc w:val="both"/>
        <w:rPr>
          <w:rFonts w:ascii="Arial" w:hAnsi="Arial" w:cs="Arial"/>
          <w:color w:val="5B9BD5" w:themeColor="accent1"/>
          <w:sz w:val="22"/>
          <w:szCs w:val="22"/>
        </w:rPr>
      </w:pPr>
    </w:p>
    <w:p w14:paraId="48F3BCFF" w14:textId="77777777" w:rsidR="004D38C8" w:rsidRPr="004D38C8" w:rsidRDefault="004D38C8" w:rsidP="00B34DD2">
      <w:pPr>
        <w:ind w:left="142" w:hanging="424"/>
        <w:jc w:val="both"/>
        <w:rPr>
          <w:rFonts w:ascii="Arial" w:hAnsi="Arial" w:cs="Arial"/>
          <w:color w:val="5B9BD5" w:themeColor="accent1"/>
          <w:sz w:val="22"/>
          <w:szCs w:val="22"/>
        </w:rPr>
      </w:pPr>
    </w:p>
    <w:p w14:paraId="0DFFE874" w14:textId="77777777" w:rsidR="004D38C8" w:rsidRPr="004D38C8" w:rsidRDefault="004D38C8" w:rsidP="00B34DD2">
      <w:pPr>
        <w:ind w:left="142" w:hanging="424"/>
        <w:jc w:val="both"/>
        <w:rPr>
          <w:rFonts w:ascii="Arial" w:hAnsi="Arial" w:cs="Arial"/>
          <w:color w:val="5B9BD5" w:themeColor="accent1"/>
          <w:sz w:val="22"/>
          <w:szCs w:val="22"/>
        </w:rPr>
      </w:pPr>
    </w:p>
    <w:p w14:paraId="70906621" w14:textId="77777777" w:rsidR="004D38C8" w:rsidRPr="004D38C8" w:rsidRDefault="004D38C8" w:rsidP="00B34DD2">
      <w:pPr>
        <w:ind w:left="142" w:hanging="424"/>
        <w:jc w:val="both"/>
        <w:rPr>
          <w:rFonts w:ascii="Arial" w:hAnsi="Arial" w:cs="Arial"/>
          <w:color w:val="5B9BD5" w:themeColor="accent1"/>
          <w:sz w:val="22"/>
          <w:szCs w:val="22"/>
        </w:rPr>
      </w:pPr>
    </w:p>
    <w:p w14:paraId="539D477C" w14:textId="77777777" w:rsidR="00B34DD2" w:rsidRPr="004D38C8" w:rsidRDefault="00B34DD2" w:rsidP="00B34DD2">
      <w:pPr>
        <w:jc w:val="both"/>
        <w:rPr>
          <w:rFonts w:ascii="Arial" w:hAnsi="Arial" w:cs="Arial"/>
          <w:color w:val="5B9BD5" w:themeColor="accent1"/>
          <w:sz w:val="22"/>
          <w:szCs w:val="22"/>
        </w:rPr>
      </w:pPr>
      <w:r w:rsidRPr="004D38C8">
        <w:rPr>
          <w:rFonts w:ascii="Arial" w:hAnsi="Arial" w:cs="Arial"/>
          <w:color w:val="5B9BD5" w:themeColor="accent1"/>
          <w:sz w:val="22"/>
          <w:szCs w:val="22"/>
        </w:rPr>
        <w:t>De no ser necesario el personal técnico mínimo, poner: NO APLICA.</w:t>
      </w:r>
    </w:p>
    <w:p w14:paraId="0D3A7D83" w14:textId="77777777" w:rsidR="00B34DD2" w:rsidRPr="008A7FAE" w:rsidRDefault="00B34DD2" w:rsidP="00B34DD2">
      <w:pPr>
        <w:jc w:val="both"/>
        <w:rPr>
          <w:rFonts w:ascii="Arial" w:hAnsi="Arial" w:cs="Arial"/>
          <w:b/>
          <w:sz w:val="22"/>
          <w:szCs w:val="22"/>
        </w:rPr>
      </w:pPr>
    </w:p>
    <w:tbl>
      <w:tblPr>
        <w:tblStyle w:val="Tablaconcuadrcula"/>
        <w:tblW w:w="0" w:type="auto"/>
        <w:tblLook w:val="04A0" w:firstRow="1" w:lastRow="0" w:firstColumn="1" w:lastColumn="0" w:noHBand="0" w:noVBand="1"/>
      </w:tblPr>
      <w:tblGrid>
        <w:gridCol w:w="846"/>
        <w:gridCol w:w="2574"/>
        <w:gridCol w:w="1683"/>
        <w:gridCol w:w="1696"/>
        <w:gridCol w:w="1696"/>
      </w:tblGrid>
      <w:tr w:rsidR="00B34DD2" w:rsidRPr="008A7FAE" w14:paraId="7741F4A1" w14:textId="77777777" w:rsidTr="00241182">
        <w:trPr>
          <w:trHeight w:val="542"/>
        </w:trPr>
        <w:tc>
          <w:tcPr>
            <w:tcW w:w="846" w:type="dxa"/>
          </w:tcPr>
          <w:p w14:paraId="17EDD093" w14:textId="77777777" w:rsidR="00B34DD2" w:rsidRPr="008A7FAE" w:rsidRDefault="00B34DD2" w:rsidP="00241182">
            <w:pPr>
              <w:jc w:val="both"/>
              <w:rPr>
                <w:rFonts w:ascii="Arial" w:hAnsi="Arial" w:cs="Arial"/>
                <w:b/>
                <w:sz w:val="22"/>
                <w:szCs w:val="22"/>
              </w:rPr>
            </w:pPr>
            <w:r w:rsidRPr="008A7FAE">
              <w:rPr>
                <w:rFonts w:ascii="Arial" w:hAnsi="Arial" w:cs="Arial"/>
                <w:b/>
                <w:sz w:val="22"/>
                <w:szCs w:val="22"/>
              </w:rPr>
              <w:t>NRO.</w:t>
            </w:r>
          </w:p>
        </w:tc>
        <w:tc>
          <w:tcPr>
            <w:tcW w:w="2574" w:type="dxa"/>
          </w:tcPr>
          <w:p w14:paraId="196763E8" w14:textId="77777777" w:rsidR="00B34DD2" w:rsidRPr="008A7FAE" w:rsidRDefault="00B34DD2" w:rsidP="00241182">
            <w:pPr>
              <w:jc w:val="both"/>
              <w:rPr>
                <w:rFonts w:ascii="Arial" w:hAnsi="Arial" w:cs="Arial"/>
                <w:b/>
                <w:sz w:val="22"/>
                <w:szCs w:val="22"/>
              </w:rPr>
            </w:pPr>
            <w:r w:rsidRPr="008A7FAE">
              <w:rPr>
                <w:rFonts w:ascii="Arial" w:hAnsi="Arial" w:cs="Arial"/>
                <w:b/>
                <w:sz w:val="22"/>
                <w:szCs w:val="22"/>
              </w:rPr>
              <w:t>DESCRIPCIÓN</w:t>
            </w:r>
          </w:p>
        </w:tc>
        <w:tc>
          <w:tcPr>
            <w:tcW w:w="1683" w:type="dxa"/>
          </w:tcPr>
          <w:p w14:paraId="2E708037" w14:textId="77777777" w:rsidR="00B34DD2" w:rsidRPr="008A7FAE" w:rsidRDefault="00B34DD2" w:rsidP="00241182">
            <w:pPr>
              <w:jc w:val="both"/>
              <w:rPr>
                <w:rFonts w:ascii="Arial" w:hAnsi="Arial" w:cs="Arial"/>
                <w:b/>
                <w:sz w:val="22"/>
                <w:szCs w:val="22"/>
              </w:rPr>
            </w:pPr>
            <w:r w:rsidRPr="008A7FAE">
              <w:rPr>
                <w:rFonts w:ascii="Arial" w:hAnsi="Arial" w:cs="Arial"/>
                <w:b/>
                <w:sz w:val="22"/>
                <w:szCs w:val="22"/>
              </w:rPr>
              <w:t>TIEMPO</w:t>
            </w:r>
          </w:p>
        </w:tc>
        <w:tc>
          <w:tcPr>
            <w:tcW w:w="1696" w:type="dxa"/>
          </w:tcPr>
          <w:p w14:paraId="2CF39C04" w14:textId="77777777" w:rsidR="00B34DD2" w:rsidRPr="008A7FAE" w:rsidRDefault="00B34DD2" w:rsidP="00241182">
            <w:pPr>
              <w:jc w:val="both"/>
              <w:rPr>
                <w:rFonts w:ascii="Arial" w:hAnsi="Arial" w:cs="Arial"/>
                <w:b/>
                <w:sz w:val="22"/>
                <w:szCs w:val="22"/>
              </w:rPr>
            </w:pPr>
            <w:r w:rsidRPr="008A7FAE">
              <w:rPr>
                <w:rFonts w:ascii="Arial" w:hAnsi="Arial" w:cs="Arial"/>
                <w:b/>
                <w:sz w:val="22"/>
                <w:szCs w:val="22"/>
              </w:rPr>
              <w:t>NÚMERO DE PROYECTOS</w:t>
            </w:r>
          </w:p>
        </w:tc>
        <w:tc>
          <w:tcPr>
            <w:tcW w:w="1696" w:type="dxa"/>
          </w:tcPr>
          <w:p w14:paraId="18B51DB9" w14:textId="77777777" w:rsidR="00B34DD2" w:rsidRPr="008A7FAE" w:rsidRDefault="00B34DD2" w:rsidP="00241182">
            <w:pPr>
              <w:jc w:val="both"/>
              <w:rPr>
                <w:rFonts w:ascii="Arial" w:hAnsi="Arial" w:cs="Arial"/>
                <w:b/>
                <w:sz w:val="22"/>
                <w:szCs w:val="22"/>
              </w:rPr>
            </w:pPr>
            <w:r w:rsidRPr="008A7FAE">
              <w:rPr>
                <w:rFonts w:ascii="Arial" w:hAnsi="Arial" w:cs="Arial"/>
                <w:b/>
                <w:sz w:val="22"/>
                <w:szCs w:val="22"/>
              </w:rPr>
              <w:t>MONTO DE PROYECTOS</w:t>
            </w:r>
          </w:p>
        </w:tc>
      </w:tr>
      <w:tr w:rsidR="00B34DD2" w:rsidRPr="008A7FAE" w14:paraId="45AAB42C" w14:textId="77777777" w:rsidTr="00241182">
        <w:tc>
          <w:tcPr>
            <w:tcW w:w="846" w:type="dxa"/>
          </w:tcPr>
          <w:p w14:paraId="3852CE0F" w14:textId="77777777" w:rsidR="00B34DD2" w:rsidRPr="008A7FAE" w:rsidRDefault="00B34DD2" w:rsidP="00241182">
            <w:pPr>
              <w:jc w:val="both"/>
              <w:rPr>
                <w:rFonts w:ascii="Arial" w:hAnsi="Arial" w:cs="Arial"/>
                <w:b/>
                <w:sz w:val="22"/>
                <w:szCs w:val="22"/>
              </w:rPr>
            </w:pPr>
          </w:p>
        </w:tc>
        <w:tc>
          <w:tcPr>
            <w:tcW w:w="2574" w:type="dxa"/>
          </w:tcPr>
          <w:p w14:paraId="5BB7DBCE" w14:textId="77777777" w:rsidR="00B34DD2" w:rsidRPr="008A7FAE" w:rsidRDefault="00B34DD2" w:rsidP="00241182">
            <w:pPr>
              <w:jc w:val="both"/>
              <w:rPr>
                <w:rFonts w:ascii="Arial" w:hAnsi="Arial" w:cs="Arial"/>
                <w:b/>
                <w:sz w:val="22"/>
                <w:szCs w:val="22"/>
              </w:rPr>
            </w:pPr>
          </w:p>
        </w:tc>
        <w:tc>
          <w:tcPr>
            <w:tcW w:w="1683" w:type="dxa"/>
          </w:tcPr>
          <w:p w14:paraId="37785D2E" w14:textId="77777777" w:rsidR="00B34DD2" w:rsidRPr="008A7FAE" w:rsidRDefault="00B34DD2" w:rsidP="00241182">
            <w:pPr>
              <w:jc w:val="both"/>
              <w:rPr>
                <w:rFonts w:ascii="Arial" w:hAnsi="Arial" w:cs="Arial"/>
                <w:b/>
                <w:sz w:val="22"/>
                <w:szCs w:val="22"/>
              </w:rPr>
            </w:pPr>
          </w:p>
        </w:tc>
        <w:tc>
          <w:tcPr>
            <w:tcW w:w="1696" w:type="dxa"/>
          </w:tcPr>
          <w:p w14:paraId="1F9B8468" w14:textId="77777777" w:rsidR="00B34DD2" w:rsidRPr="00654D81" w:rsidRDefault="00B34DD2" w:rsidP="00241182">
            <w:pPr>
              <w:jc w:val="center"/>
              <w:rPr>
                <w:rFonts w:ascii="Arial" w:hAnsi="Arial" w:cs="Arial"/>
                <w:color w:val="5B9BD5" w:themeColor="accent1"/>
                <w:sz w:val="22"/>
                <w:szCs w:val="22"/>
              </w:rPr>
            </w:pPr>
            <w:r w:rsidRPr="00654D81">
              <w:rPr>
                <w:rFonts w:ascii="Arial" w:hAnsi="Arial" w:cs="Arial"/>
                <w:color w:val="5B9BD5" w:themeColor="accent1"/>
                <w:sz w:val="22"/>
                <w:szCs w:val="22"/>
              </w:rPr>
              <w:t>0</w:t>
            </w:r>
          </w:p>
        </w:tc>
        <w:tc>
          <w:tcPr>
            <w:tcW w:w="1696" w:type="dxa"/>
          </w:tcPr>
          <w:p w14:paraId="2C334354" w14:textId="77777777" w:rsidR="00B34DD2" w:rsidRPr="00654D81" w:rsidRDefault="00B34DD2" w:rsidP="00241182">
            <w:pPr>
              <w:jc w:val="center"/>
              <w:rPr>
                <w:rFonts w:ascii="Arial" w:hAnsi="Arial" w:cs="Arial"/>
                <w:color w:val="5B9BD5" w:themeColor="accent1"/>
                <w:sz w:val="22"/>
                <w:szCs w:val="22"/>
              </w:rPr>
            </w:pPr>
            <w:r w:rsidRPr="00654D81">
              <w:rPr>
                <w:rFonts w:ascii="Arial" w:hAnsi="Arial" w:cs="Arial"/>
                <w:color w:val="5B9BD5" w:themeColor="accent1"/>
                <w:sz w:val="22"/>
                <w:szCs w:val="22"/>
              </w:rPr>
              <w:t>0</w:t>
            </w:r>
          </w:p>
        </w:tc>
      </w:tr>
      <w:tr w:rsidR="00B34DD2" w:rsidRPr="008A7FAE" w14:paraId="3D014897" w14:textId="77777777" w:rsidTr="00241182">
        <w:tc>
          <w:tcPr>
            <w:tcW w:w="846" w:type="dxa"/>
          </w:tcPr>
          <w:p w14:paraId="40CEE0D7" w14:textId="77777777" w:rsidR="00B34DD2" w:rsidRPr="008A7FAE" w:rsidRDefault="00B34DD2" w:rsidP="00241182">
            <w:pPr>
              <w:jc w:val="both"/>
              <w:rPr>
                <w:rFonts w:ascii="Arial" w:hAnsi="Arial" w:cs="Arial"/>
                <w:b/>
                <w:sz w:val="22"/>
                <w:szCs w:val="22"/>
              </w:rPr>
            </w:pPr>
          </w:p>
        </w:tc>
        <w:tc>
          <w:tcPr>
            <w:tcW w:w="2574" w:type="dxa"/>
          </w:tcPr>
          <w:p w14:paraId="5B945E50" w14:textId="77777777" w:rsidR="00B34DD2" w:rsidRPr="008A7FAE" w:rsidRDefault="00B34DD2" w:rsidP="00241182">
            <w:pPr>
              <w:jc w:val="both"/>
              <w:rPr>
                <w:rFonts w:ascii="Arial" w:hAnsi="Arial" w:cs="Arial"/>
                <w:b/>
                <w:sz w:val="22"/>
                <w:szCs w:val="22"/>
              </w:rPr>
            </w:pPr>
          </w:p>
        </w:tc>
        <w:tc>
          <w:tcPr>
            <w:tcW w:w="1683" w:type="dxa"/>
          </w:tcPr>
          <w:p w14:paraId="65F30478" w14:textId="77777777" w:rsidR="00B34DD2" w:rsidRPr="008A7FAE" w:rsidRDefault="00B34DD2" w:rsidP="00241182">
            <w:pPr>
              <w:jc w:val="both"/>
              <w:rPr>
                <w:rFonts w:ascii="Arial" w:hAnsi="Arial" w:cs="Arial"/>
                <w:b/>
                <w:sz w:val="22"/>
                <w:szCs w:val="22"/>
              </w:rPr>
            </w:pPr>
          </w:p>
        </w:tc>
        <w:tc>
          <w:tcPr>
            <w:tcW w:w="1696" w:type="dxa"/>
          </w:tcPr>
          <w:p w14:paraId="36FF4E87" w14:textId="77777777" w:rsidR="00B34DD2" w:rsidRPr="00654D81" w:rsidRDefault="00B34DD2" w:rsidP="00241182">
            <w:pPr>
              <w:jc w:val="center"/>
              <w:rPr>
                <w:rFonts w:ascii="Arial" w:hAnsi="Arial" w:cs="Arial"/>
                <w:color w:val="5B9BD5" w:themeColor="accent1"/>
                <w:sz w:val="22"/>
                <w:szCs w:val="22"/>
              </w:rPr>
            </w:pPr>
            <w:r w:rsidRPr="00654D81">
              <w:rPr>
                <w:rFonts w:ascii="Arial" w:hAnsi="Arial" w:cs="Arial"/>
                <w:color w:val="5B9BD5" w:themeColor="accent1"/>
                <w:sz w:val="22"/>
                <w:szCs w:val="22"/>
              </w:rPr>
              <w:t>0</w:t>
            </w:r>
          </w:p>
        </w:tc>
        <w:tc>
          <w:tcPr>
            <w:tcW w:w="1696" w:type="dxa"/>
          </w:tcPr>
          <w:p w14:paraId="7B747033" w14:textId="77777777" w:rsidR="00B34DD2" w:rsidRPr="00654D81" w:rsidRDefault="00B34DD2" w:rsidP="00241182">
            <w:pPr>
              <w:jc w:val="center"/>
              <w:rPr>
                <w:rFonts w:ascii="Arial" w:hAnsi="Arial" w:cs="Arial"/>
                <w:color w:val="5B9BD5" w:themeColor="accent1"/>
                <w:sz w:val="22"/>
                <w:szCs w:val="22"/>
              </w:rPr>
            </w:pPr>
            <w:r w:rsidRPr="00654D81">
              <w:rPr>
                <w:rFonts w:ascii="Arial" w:hAnsi="Arial" w:cs="Arial"/>
                <w:color w:val="5B9BD5" w:themeColor="accent1"/>
                <w:sz w:val="22"/>
                <w:szCs w:val="22"/>
              </w:rPr>
              <w:t>0</w:t>
            </w:r>
          </w:p>
        </w:tc>
      </w:tr>
      <w:tr w:rsidR="00B34DD2" w:rsidRPr="008A7FAE" w14:paraId="2437E865" w14:textId="77777777" w:rsidTr="00654D81">
        <w:trPr>
          <w:trHeight w:val="65"/>
        </w:trPr>
        <w:tc>
          <w:tcPr>
            <w:tcW w:w="846" w:type="dxa"/>
          </w:tcPr>
          <w:p w14:paraId="754AB0A1" w14:textId="77777777" w:rsidR="00B34DD2" w:rsidRPr="008A7FAE" w:rsidRDefault="00B34DD2" w:rsidP="00241182">
            <w:pPr>
              <w:jc w:val="both"/>
              <w:rPr>
                <w:rFonts w:ascii="Arial" w:hAnsi="Arial" w:cs="Arial"/>
                <w:b/>
                <w:sz w:val="22"/>
                <w:szCs w:val="22"/>
              </w:rPr>
            </w:pPr>
          </w:p>
        </w:tc>
        <w:tc>
          <w:tcPr>
            <w:tcW w:w="2574" w:type="dxa"/>
          </w:tcPr>
          <w:p w14:paraId="4D670048" w14:textId="77777777" w:rsidR="00B34DD2" w:rsidRPr="008A7FAE" w:rsidRDefault="00B34DD2" w:rsidP="00241182">
            <w:pPr>
              <w:jc w:val="both"/>
              <w:rPr>
                <w:rFonts w:ascii="Arial" w:hAnsi="Arial" w:cs="Arial"/>
                <w:b/>
                <w:sz w:val="22"/>
                <w:szCs w:val="22"/>
              </w:rPr>
            </w:pPr>
          </w:p>
        </w:tc>
        <w:tc>
          <w:tcPr>
            <w:tcW w:w="1683" w:type="dxa"/>
          </w:tcPr>
          <w:p w14:paraId="0382A44D" w14:textId="77777777" w:rsidR="00B34DD2" w:rsidRPr="008A7FAE" w:rsidRDefault="00B34DD2" w:rsidP="00241182">
            <w:pPr>
              <w:jc w:val="both"/>
              <w:rPr>
                <w:rFonts w:ascii="Arial" w:hAnsi="Arial" w:cs="Arial"/>
                <w:b/>
                <w:sz w:val="22"/>
                <w:szCs w:val="22"/>
              </w:rPr>
            </w:pPr>
          </w:p>
        </w:tc>
        <w:tc>
          <w:tcPr>
            <w:tcW w:w="1696" w:type="dxa"/>
          </w:tcPr>
          <w:p w14:paraId="45E5BECB" w14:textId="77777777" w:rsidR="00B34DD2" w:rsidRPr="00654D81" w:rsidRDefault="00B34DD2" w:rsidP="00241182">
            <w:pPr>
              <w:jc w:val="center"/>
              <w:rPr>
                <w:rFonts w:ascii="Arial" w:hAnsi="Arial" w:cs="Arial"/>
                <w:color w:val="5B9BD5" w:themeColor="accent1"/>
                <w:sz w:val="22"/>
                <w:szCs w:val="22"/>
              </w:rPr>
            </w:pPr>
            <w:r w:rsidRPr="00654D81">
              <w:rPr>
                <w:rFonts w:ascii="Arial" w:hAnsi="Arial" w:cs="Arial"/>
                <w:color w:val="5B9BD5" w:themeColor="accent1"/>
                <w:sz w:val="22"/>
                <w:szCs w:val="22"/>
              </w:rPr>
              <w:t>0</w:t>
            </w:r>
          </w:p>
        </w:tc>
        <w:tc>
          <w:tcPr>
            <w:tcW w:w="1696" w:type="dxa"/>
          </w:tcPr>
          <w:p w14:paraId="19D53AA7" w14:textId="77777777" w:rsidR="00B34DD2" w:rsidRPr="00654D81" w:rsidRDefault="00B34DD2" w:rsidP="00241182">
            <w:pPr>
              <w:jc w:val="center"/>
              <w:rPr>
                <w:rFonts w:ascii="Arial" w:hAnsi="Arial" w:cs="Arial"/>
                <w:color w:val="5B9BD5" w:themeColor="accent1"/>
                <w:sz w:val="22"/>
                <w:szCs w:val="22"/>
              </w:rPr>
            </w:pPr>
            <w:r w:rsidRPr="00654D81">
              <w:rPr>
                <w:rFonts w:ascii="Arial" w:hAnsi="Arial" w:cs="Arial"/>
                <w:color w:val="5B9BD5" w:themeColor="accent1"/>
                <w:sz w:val="22"/>
                <w:szCs w:val="22"/>
              </w:rPr>
              <w:t>0</w:t>
            </w:r>
          </w:p>
        </w:tc>
      </w:tr>
    </w:tbl>
    <w:p w14:paraId="0DC5E6D3" w14:textId="2CB41AFD" w:rsidR="008A11AE" w:rsidRPr="008A7FAE" w:rsidRDefault="00B34DD2" w:rsidP="00B34DD2">
      <w:pPr>
        <w:jc w:val="both"/>
        <w:rPr>
          <w:rFonts w:ascii="Arial" w:hAnsi="Arial" w:cs="Arial"/>
          <w:color w:val="FF0000"/>
          <w:sz w:val="22"/>
          <w:szCs w:val="22"/>
        </w:rPr>
      </w:pPr>
      <w:r w:rsidRPr="004D38C8">
        <w:rPr>
          <w:rFonts w:ascii="Arial" w:hAnsi="Arial" w:cs="Arial"/>
          <w:color w:val="5B9BD5" w:themeColor="accent1"/>
          <w:sz w:val="22"/>
          <w:szCs w:val="22"/>
        </w:rPr>
        <w:t xml:space="preserve">. </w:t>
      </w:r>
    </w:p>
    <w:p w14:paraId="036355D2" w14:textId="77777777" w:rsidR="008A11AE" w:rsidRPr="008A7FAE" w:rsidRDefault="008A11AE" w:rsidP="008A11AE">
      <w:pPr>
        <w:pStyle w:val="Prrafodelista"/>
        <w:spacing w:after="0" w:line="240" w:lineRule="auto"/>
        <w:ind w:left="0"/>
        <w:rPr>
          <w:rFonts w:ascii="Arial" w:hAnsi="Arial" w:cs="Arial"/>
          <w:b/>
        </w:rPr>
      </w:pPr>
      <w:r w:rsidRPr="008A7FAE">
        <w:rPr>
          <w:rFonts w:ascii="Arial" w:hAnsi="Arial" w:cs="Arial"/>
          <w:b/>
        </w:rPr>
        <w:t>EXPERIENCIA GENERAL Y ESPECÍFICA MÍNIMA.</w:t>
      </w:r>
    </w:p>
    <w:p w14:paraId="14E007E6" w14:textId="77777777" w:rsidR="008A11AE" w:rsidRPr="008A7FAE" w:rsidRDefault="008A11AE" w:rsidP="008A11AE">
      <w:pPr>
        <w:rPr>
          <w:rFonts w:ascii="Arial" w:hAnsi="Arial" w:cs="Arial"/>
          <w:b/>
          <w:sz w:val="22"/>
          <w:szCs w:val="22"/>
        </w:rPr>
      </w:pPr>
    </w:p>
    <w:p w14:paraId="719BB547" w14:textId="355382C1" w:rsidR="008A11AE" w:rsidRPr="008A7FAE" w:rsidRDefault="008A11AE" w:rsidP="008A11AE">
      <w:pPr>
        <w:rPr>
          <w:rFonts w:ascii="Arial" w:hAnsi="Arial" w:cs="Arial"/>
          <w:b/>
          <w:sz w:val="22"/>
          <w:szCs w:val="22"/>
        </w:rPr>
      </w:pPr>
      <w:r w:rsidRPr="008A7FAE">
        <w:rPr>
          <w:rFonts w:ascii="Arial" w:hAnsi="Arial" w:cs="Arial"/>
          <w:b/>
          <w:sz w:val="22"/>
          <w:szCs w:val="22"/>
        </w:rPr>
        <w:t>3.4 EXPERIENCIA GENERAL:</w:t>
      </w:r>
    </w:p>
    <w:p w14:paraId="7D8663DE" w14:textId="77777777" w:rsidR="008A11AE" w:rsidRPr="008A7FAE" w:rsidRDefault="008A11AE" w:rsidP="008A11AE">
      <w:pPr>
        <w:rPr>
          <w:rFonts w:ascii="Arial" w:hAnsi="Arial" w:cs="Arial"/>
          <w:b/>
          <w:sz w:val="22"/>
          <w:szCs w:val="22"/>
        </w:rPr>
      </w:pPr>
    </w:p>
    <w:p w14:paraId="27B23E40" w14:textId="77777777" w:rsidR="008A11AE" w:rsidRPr="008A7FAE" w:rsidRDefault="008A11AE" w:rsidP="008A11AE">
      <w:pPr>
        <w:jc w:val="both"/>
        <w:rPr>
          <w:rFonts w:ascii="Arial" w:hAnsi="Arial" w:cs="Arial"/>
          <w:sz w:val="22"/>
          <w:szCs w:val="22"/>
        </w:rPr>
      </w:pPr>
      <w:bookmarkStart w:id="0" w:name="_Hlk106880666"/>
      <w:r w:rsidRPr="008A7FAE">
        <w:rPr>
          <w:rFonts w:ascii="Arial" w:hAnsi="Arial" w:cs="Arial"/>
          <w:sz w:val="22"/>
          <w:szCs w:val="22"/>
        </w:rPr>
        <w:t>El oferente deberá presentar, en el caso de ser la experiencia con el sector público,</w:t>
      </w:r>
      <w:r w:rsidRPr="00654D81">
        <w:rPr>
          <w:rFonts w:ascii="Arial" w:hAnsi="Arial" w:cs="Arial"/>
          <w:color w:val="5B9BD5" w:themeColor="accent1"/>
          <w:sz w:val="22"/>
          <w:szCs w:val="22"/>
        </w:rPr>
        <w:t xml:space="preserve"> contrato y/o acta de entrega-recepción parciales o única y/o factura de AGREGAR DE MANERA GENERALIZADA LOS SERVICIOS O BIENES A CONTRATAR</w:t>
      </w:r>
      <w:r w:rsidRPr="008A7FAE">
        <w:rPr>
          <w:rFonts w:ascii="Arial" w:hAnsi="Arial" w:cs="Arial"/>
          <w:sz w:val="22"/>
          <w:szCs w:val="22"/>
        </w:rPr>
        <w:t xml:space="preserve">, anexar el código del proceso con el cual se contrató. </w:t>
      </w:r>
    </w:p>
    <w:p w14:paraId="7C0AE7CD" w14:textId="77777777" w:rsidR="008A11AE" w:rsidRPr="008A7FAE" w:rsidRDefault="008A11AE" w:rsidP="008A11AE">
      <w:pPr>
        <w:jc w:val="both"/>
        <w:rPr>
          <w:rFonts w:ascii="Arial" w:hAnsi="Arial" w:cs="Arial"/>
          <w:sz w:val="22"/>
          <w:szCs w:val="22"/>
        </w:rPr>
      </w:pPr>
    </w:p>
    <w:p w14:paraId="496B9969"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 xml:space="preserve">En caso de presentar experiencia con el sector privado, </w:t>
      </w:r>
      <w:r w:rsidRPr="00654D81">
        <w:rPr>
          <w:rFonts w:ascii="Arial" w:hAnsi="Arial" w:cs="Arial"/>
          <w:color w:val="5B9BD5" w:themeColor="accent1"/>
          <w:sz w:val="22"/>
          <w:szCs w:val="22"/>
        </w:rPr>
        <w:t>se deberá adjuntar facturas y retenciones que demuestren el monto establecido</w:t>
      </w:r>
      <w:r w:rsidRPr="008A7FAE">
        <w:rPr>
          <w:rFonts w:ascii="Arial" w:hAnsi="Arial" w:cs="Arial"/>
          <w:sz w:val="22"/>
          <w:szCs w:val="22"/>
        </w:rPr>
        <w:t xml:space="preserve">, mismas que deberán detallar los servicios entregados. </w:t>
      </w:r>
    </w:p>
    <w:p w14:paraId="3FE92763" w14:textId="77777777" w:rsidR="008A11AE" w:rsidRPr="008A7FAE" w:rsidRDefault="008A11AE" w:rsidP="008A11AE">
      <w:pPr>
        <w:jc w:val="both"/>
        <w:rPr>
          <w:rFonts w:ascii="Arial" w:hAnsi="Arial" w:cs="Arial"/>
          <w:sz w:val="22"/>
          <w:szCs w:val="22"/>
        </w:rPr>
      </w:pPr>
    </w:p>
    <w:p w14:paraId="79737DFA"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 xml:space="preserve">La temporalidad para validar la experiencia general será de 20 años previos a la publicación del procedimiento y el monto de experiencia general mínima es de USD </w:t>
      </w:r>
      <w:r w:rsidRPr="00654D81">
        <w:rPr>
          <w:rFonts w:ascii="Arial" w:hAnsi="Arial" w:cs="Arial"/>
          <w:color w:val="5B9BD5" w:themeColor="accent1"/>
          <w:sz w:val="22"/>
          <w:szCs w:val="22"/>
        </w:rPr>
        <w:t xml:space="preserve">10.425,00 </w:t>
      </w:r>
      <w:r w:rsidRPr="008A7FAE">
        <w:rPr>
          <w:rFonts w:ascii="Arial" w:hAnsi="Arial" w:cs="Arial"/>
          <w:sz w:val="22"/>
          <w:szCs w:val="22"/>
        </w:rPr>
        <w:t>dólares de los Estados Unidos de Norte América.</w:t>
      </w:r>
    </w:p>
    <w:p w14:paraId="5EB4E8DD" w14:textId="77777777" w:rsidR="008A11AE" w:rsidRPr="008A7FAE" w:rsidRDefault="008A11AE" w:rsidP="008A11AE">
      <w:pPr>
        <w:jc w:val="both"/>
        <w:rPr>
          <w:rFonts w:ascii="Arial" w:hAnsi="Arial" w:cs="Arial"/>
          <w:sz w:val="22"/>
          <w:szCs w:val="22"/>
        </w:rPr>
      </w:pPr>
    </w:p>
    <w:bookmarkEnd w:id="0"/>
    <w:p w14:paraId="5D5648AA"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Estas condiciones no estarán sujetas al número de contrato o instrumentos presentados por el oferente para acreditar la experiencia mínima general o específica requerida, sino, al cumplimiento de estas condiciones en relación a los montos mínimos requeridos para cada tipo de experiencia.</w:t>
      </w:r>
    </w:p>
    <w:p w14:paraId="522E8E8E" w14:textId="77777777" w:rsidR="008A11AE" w:rsidRPr="008A7FAE" w:rsidRDefault="008A11AE" w:rsidP="008A11AE">
      <w:pPr>
        <w:jc w:val="both"/>
        <w:rPr>
          <w:rFonts w:ascii="Arial" w:hAnsi="Arial" w:cs="Arial"/>
          <w:sz w:val="22"/>
          <w:szCs w:val="22"/>
        </w:rPr>
      </w:pPr>
    </w:p>
    <w:p w14:paraId="5F1FAD88"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Si con la presentación de un contrato o instrumento que acredite la experiencia mínima específica, el proveedor cumpliere el monto mínimo solicitado para la experiencia mínima general, este contrato o instrumento será considerado como válido para acreditar los dos tipos de experiencias.</w:t>
      </w:r>
    </w:p>
    <w:p w14:paraId="5D513357" w14:textId="77777777" w:rsidR="008A11AE" w:rsidRPr="008A7FAE" w:rsidRDefault="008A11AE" w:rsidP="008A11AE">
      <w:pPr>
        <w:jc w:val="both"/>
        <w:rPr>
          <w:rFonts w:ascii="Arial" w:hAnsi="Arial" w:cs="Arial"/>
          <w:sz w:val="22"/>
          <w:szCs w:val="22"/>
        </w:rPr>
      </w:pPr>
    </w:p>
    <w:p w14:paraId="0F2B70E4"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No se otorgará puntaje a la experiencia general mínima requerida, por ser de cumplimiento obligatorio.</w:t>
      </w:r>
    </w:p>
    <w:p w14:paraId="10969DF8" w14:textId="77777777" w:rsidR="008A11AE" w:rsidRPr="008A7FAE" w:rsidRDefault="008A11AE" w:rsidP="008A11AE">
      <w:pPr>
        <w:jc w:val="both"/>
        <w:rPr>
          <w:rFonts w:ascii="Arial" w:hAnsi="Arial" w:cs="Arial"/>
          <w:sz w:val="22"/>
          <w:szCs w:val="22"/>
        </w:rPr>
      </w:pPr>
    </w:p>
    <w:p w14:paraId="7D36DCFA"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Para que la experiencia general presentada sea susceptible de calificación por puntaje, está deberá ser mayor a la establecida como requisito mínimo.</w:t>
      </w:r>
    </w:p>
    <w:p w14:paraId="3CC85144" w14:textId="77777777" w:rsidR="008A11AE" w:rsidRPr="008A7FAE" w:rsidRDefault="008A11AE" w:rsidP="008A11AE">
      <w:pPr>
        <w:jc w:val="both"/>
        <w:rPr>
          <w:rFonts w:ascii="Arial" w:hAnsi="Arial" w:cs="Arial"/>
          <w:sz w:val="22"/>
          <w:szCs w:val="22"/>
        </w:rPr>
      </w:pPr>
    </w:p>
    <w:p w14:paraId="6BE26DA6"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 xml:space="preserve">El valor total de las primas emitidas en contratos públicos o privados requeridas dentro de la experiencia general, adicionales al requisito mínimo que serán puntuada, no podrán superar </w:t>
      </w:r>
      <w:r w:rsidRPr="008A7FAE">
        <w:rPr>
          <w:rFonts w:ascii="Arial" w:hAnsi="Arial" w:cs="Arial"/>
          <w:sz w:val="22"/>
          <w:szCs w:val="22"/>
        </w:rPr>
        <w:lastRenderedPageBreak/>
        <w:t>el valor del presupuesto referencial del procedimiento de contratación multiplicado por un factor de 1,25.</w:t>
      </w:r>
    </w:p>
    <w:p w14:paraId="6895723D" w14:textId="77777777" w:rsidR="008A11AE" w:rsidRPr="008A7FAE" w:rsidRDefault="008A11AE" w:rsidP="008A11AE">
      <w:pPr>
        <w:jc w:val="both"/>
        <w:rPr>
          <w:rFonts w:ascii="Arial" w:hAnsi="Arial" w:cs="Arial"/>
          <w:sz w:val="22"/>
          <w:szCs w:val="22"/>
        </w:rPr>
      </w:pPr>
    </w:p>
    <w:p w14:paraId="484C6E98"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Se otorgará el máximo puntaje a la o las ofertas que presenten como experiencia general adicional el monto más alto en contratos públicos o privados y, a las demás ofertas se asignará un puntaje directamente proporcional.</w:t>
      </w:r>
    </w:p>
    <w:p w14:paraId="373B8E4B" w14:textId="77777777" w:rsidR="008A11AE" w:rsidRPr="008A7FAE" w:rsidRDefault="008A11AE" w:rsidP="008A11AE">
      <w:pPr>
        <w:jc w:val="both"/>
        <w:rPr>
          <w:rFonts w:ascii="Arial" w:hAnsi="Arial" w:cs="Arial"/>
          <w:sz w:val="22"/>
          <w:szCs w:val="22"/>
        </w:rPr>
      </w:pPr>
    </w:p>
    <w:p w14:paraId="02CE9B42" w14:textId="77777777" w:rsidR="008A11AE" w:rsidRPr="008A7FAE" w:rsidRDefault="008A11AE" w:rsidP="008A11AE">
      <w:pPr>
        <w:jc w:val="both"/>
        <w:rPr>
          <w:rFonts w:ascii="Arial" w:hAnsi="Arial" w:cs="Arial"/>
          <w:sz w:val="22"/>
          <w:szCs w:val="22"/>
          <w:lang w:val="es-ES"/>
        </w:rPr>
      </w:pPr>
      <w:r w:rsidRPr="008A7FAE">
        <w:rPr>
          <w:rFonts w:ascii="Arial" w:hAnsi="Arial" w:cs="Arial"/>
          <w:sz w:val="22"/>
          <w:szCs w:val="22"/>
          <w:lang w:val="es-ES"/>
        </w:rPr>
        <w:t>Si la documentación a entregar en cumplimiento del parámetro solicitado se encuentra suscrito con firmas manuscritas, el oferente procederá a escanear la documentación y suscribir electrónicamente el respectivo archivo pdf (plasmar su firma electrónica en cualquier parte del documento), aplica también para el caso de presentarse documentación suscrita o emitida por un tercero con firma manuscrita. Para el caso de documentación que tenga sólo firmas electrónicas, remitir el archivo original. Se prohíbe la consolidación de archivos que contengan firma electrónica de un tercero para su posterior firma. Evitar invalidar firmas electrónicas. Lo mencionado conforme a lo establecido en la Sección Cuarta del Reglamento General a la Ley Orgánica del Sistema Nacional de Contratación Pública (Arts. 41 al 47 RGLOSNCP).</w:t>
      </w:r>
    </w:p>
    <w:p w14:paraId="4B26D571" w14:textId="77777777" w:rsidR="008A11AE" w:rsidRPr="008A7FAE" w:rsidRDefault="008A11AE" w:rsidP="008A11AE">
      <w:pPr>
        <w:jc w:val="both"/>
        <w:rPr>
          <w:rFonts w:ascii="Arial" w:hAnsi="Arial" w:cs="Arial"/>
          <w:sz w:val="22"/>
          <w:szCs w:val="22"/>
        </w:rPr>
      </w:pPr>
    </w:p>
    <w:p w14:paraId="2BD73F2C" w14:textId="7FA69A78" w:rsidR="008A11AE" w:rsidRPr="008A7FAE" w:rsidRDefault="008A11AE" w:rsidP="008A11AE">
      <w:pPr>
        <w:jc w:val="both"/>
        <w:rPr>
          <w:rFonts w:ascii="Arial" w:hAnsi="Arial" w:cs="Arial"/>
          <w:b/>
          <w:sz w:val="22"/>
          <w:szCs w:val="22"/>
        </w:rPr>
      </w:pPr>
      <w:r w:rsidRPr="008A7FAE">
        <w:rPr>
          <w:rFonts w:ascii="Arial" w:hAnsi="Arial" w:cs="Arial"/>
          <w:b/>
          <w:sz w:val="22"/>
          <w:szCs w:val="22"/>
        </w:rPr>
        <w:t>3.5 EXPERIENCIA ESPECÍFICA:</w:t>
      </w:r>
    </w:p>
    <w:p w14:paraId="7B9F53C5" w14:textId="77777777" w:rsidR="008A11AE" w:rsidRPr="008A7FAE" w:rsidRDefault="008A11AE" w:rsidP="008A11AE">
      <w:pPr>
        <w:jc w:val="both"/>
        <w:rPr>
          <w:rFonts w:ascii="Arial" w:hAnsi="Arial" w:cs="Arial"/>
          <w:b/>
          <w:sz w:val="22"/>
          <w:szCs w:val="22"/>
        </w:rPr>
      </w:pPr>
    </w:p>
    <w:p w14:paraId="2A5DB623"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El oferente deberá presentar, en el caso de ser la experiencia con el sector público</w:t>
      </w:r>
      <w:r w:rsidRPr="00654D81">
        <w:rPr>
          <w:rFonts w:ascii="Arial" w:hAnsi="Arial" w:cs="Arial"/>
          <w:color w:val="5B9BD5" w:themeColor="accent1"/>
          <w:sz w:val="22"/>
          <w:szCs w:val="22"/>
        </w:rPr>
        <w:t>, contrato y/o acta de entrega-recepción parciales o única y/o factura de AGREGAR LOS SERVICIOS O BIENES ACORDE AL OBJETO CONTRACTUAL</w:t>
      </w:r>
      <w:r w:rsidRPr="008A7FAE">
        <w:rPr>
          <w:rFonts w:ascii="Arial" w:hAnsi="Arial" w:cs="Arial"/>
          <w:sz w:val="22"/>
          <w:szCs w:val="22"/>
        </w:rPr>
        <w:t xml:space="preserve">, anexar el código del proceso con el cual se contrató. </w:t>
      </w:r>
    </w:p>
    <w:p w14:paraId="68212312" w14:textId="77777777" w:rsidR="008A11AE" w:rsidRPr="008A7FAE" w:rsidRDefault="008A11AE" w:rsidP="008A11AE">
      <w:pPr>
        <w:jc w:val="both"/>
        <w:rPr>
          <w:rFonts w:ascii="Arial" w:hAnsi="Arial" w:cs="Arial"/>
          <w:sz w:val="22"/>
          <w:szCs w:val="22"/>
        </w:rPr>
      </w:pPr>
    </w:p>
    <w:p w14:paraId="5A4B58E2"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 xml:space="preserve">En caso de presentar experiencia con el sector privado, </w:t>
      </w:r>
      <w:r w:rsidRPr="00654D81">
        <w:rPr>
          <w:rFonts w:ascii="Arial" w:hAnsi="Arial" w:cs="Arial"/>
          <w:color w:val="5B9BD5" w:themeColor="accent1"/>
          <w:sz w:val="22"/>
          <w:szCs w:val="22"/>
        </w:rPr>
        <w:t>se deberá adjuntar facturas y</w:t>
      </w:r>
      <w:r w:rsidRPr="008A7FAE">
        <w:rPr>
          <w:rFonts w:ascii="Arial" w:hAnsi="Arial" w:cs="Arial"/>
          <w:color w:val="00B0F0"/>
          <w:sz w:val="22"/>
          <w:szCs w:val="22"/>
        </w:rPr>
        <w:t xml:space="preserve"> </w:t>
      </w:r>
      <w:r w:rsidRPr="00654D81">
        <w:rPr>
          <w:rFonts w:ascii="Arial" w:hAnsi="Arial" w:cs="Arial"/>
          <w:color w:val="5B9BD5" w:themeColor="accent1"/>
          <w:sz w:val="22"/>
          <w:szCs w:val="22"/>
        </w:rPr>
        <w:t>retenciones que demuestren el monto establecido</w:t>
      </w:r>
      <w:r w:rsidRPr="008A7FAE">
        <w:rPr>
          <w:rFonts w:ascii="Arial" w:hAnsi="Arial" w:cs="Arial"/>
          <w:sz w:val="22"/>
          <w:szCs w:val="22"/>
        </w:rPr>
        <w:t xml:space="preserve">, mismas que deberán detallar los servicios entregados. </w:t>
      </w:r>
    </w:p>
    <w:p w14:paraId="179DACCC" w14:textId="77777777" w:rsidR="008A11AE" w:rsidRPr="008A7FAE" w:rsidRDefault="008A11AE" w:rsidP="008A11AE">
      <w:pPr>
        <w:jc w:val="both"/>
        <w:rPr>
          <w:rFonts w:ascii="Arial" w:hAnsi="Arial" w:cs="Arial"/>
          <w:sz w:val="22"/>
          <w:szCs w:val="22"/>
        </w:rPr>
      </w:pPr>
    </w:p>
    <w:p w14:paraId="16FAC7A8"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 xml:space="preserve">La temporalidad para validar la experiencia específica será de 20 años previos a la publicación del procedimiento y el monto de experiencia específica mínima es de USD </w:t>
      </w:r>
      <w:r w:rsidRPr="00654D81">
        <w:rPr>
          <w:rFonts w:ascii="Arial" w:hAnsi="Arial" w:cs="Arial"/>
          <w:color w:val="5B9BD5" w:themeColor="accent1"/>
          <w:sz w:val="22"/>
          <w:szCs w:val="22"/>
        </w:rPr>
        <w:t xml:space="preserve">5.425,00 </w:t>
      </w:r>
      <w:r w:rsidRPr="008A7FAE">
        <w:rPr>
          <w:rFonts w:ascii="Arial" w:hAnsi="Arial" w:cs="Arial"/>
          <w:sz w:val="22"/>
          <w:szCs w:val="22"/>
        </w:rPr>
        <w:t>dólares de los Estados Unidos de Norte América.</w:t>
      </w:r>
    </w:p>
    <w:p w14:paraId="2DCA3EB1" w14:textId="77777777" w:rsidR="008A11AE" w:rsidRPr="008A7FAE" w:rsidRDefault="008A11AE" w:rsidP="008A11AE">
      <w:pPr>
        <w:jc w:val="both"/>
        <w:rPr>
          <w:rFonts w:ascii="Arial" w:hAnsi="Arial" w:cs="Arial"/>
          <w:sz w:val="22"/>
          <w:szCs w:val="22"/>
        </w:rPr>
      </w:pPr>
    </w:p>
    <w:p w14:paraId="42D3CACB"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Si con la presentación de un contrato o instrumento que acredite la experiencia mínima específica, el proveedor cumpliere el monto mínimo solicitado para la experiencia mínima general, este contrato o instrumento será considerado como válido para acreditar los dos tipos de experiencias.</w:t>
      </w:r>
    </w:p>
    <w:p w14:paraId="521793F4" w14:textId="77777777" w:rsidR="008A11AE" w:rsidRPr="008A7FAE" w:rsidRDefault="008A11AE" w:rsidP="008A11AE">
      <w:pPr>
        <w:jc w:val="both"/>
        <w:rPr>
          <w:rFonts w:ascii="Arial" w:hAnsi="Arial" w:cs="Arial"/>
          <w:sz w:val="22"/>
          <w:szCs w:val="22"/>
        </w:rPr>
      </w:pPr>
    </w:p>
    <w:p w14:paraId="6D93D90C"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No se otorgará puntaje a la experiencia general mínima requerida, por ser de cumplimiento obligatorio.</w:t>
      </w:r>
    </w:p>
    <w:p w14:paraId="5BFA804B" w14:textId="77777777" w:rsidR="008A11AE" w:rsidRPr="008A7FAE" w:rsidRDefault="008A11AE" w:rsidP="008A11AE">
      <w:pPr>
        <w:jc w:val="both"/>
        <w:rPr>
          <w:rFonts w:ascii="Arial" w:hAnsi="Arial" w:cs="Arial"/>
          <w:sz w:val="22"/>
          <w:szCs w:val="22"/>
        </w:rPr>
      </w:pPr>
    </w:p>
    <w:p w14:paraId="34189C7B"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Para que la experiencia general presentada sea susceptible de calificación por puntaje, está deberá ser mayor a la establecida como requisito mínimo.</w:t>
      </w:r>
    </w:p>
    <w:p w14:paraId="2F37EF5B" w14:textId="77777777" w:rsidR="008A11AE" w:rsidRPr="008A7FAE" w:rsidRDefault="008A11AE" w:rsidP="008A11AE">
      <w:pPr>
        <w:jc w:val="both"/>
        <w:rPr>
          <w:rFonts w:ascii="Arial" w:hAnsi="Arial" w:cs="Arial"/>
          <w:sz w:val="22"/>
          <w:szCs w:val="22"/>
        </w:rPr>
      </w:pPr>
    </w:p>
    <w:p w14:paraId="0FE63347"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t>El valor total de las primas emitidas en contratos públicos o privados requeridas dentro de la experiencia general, adicionales al requisito mínimo que serán puntuada, no podrán superar el valor del presupuesto referencial del procedimiento de contratación multiplicado por un factor de 1,25.</w:t>
      </w:r>
    </w:p>
    <w:p w14:paraId="0D49EDA2" w14:textId="77777777" w:rsidR="008A11AE" w:rsidRPr="008A7FAE" w:rsidRDefault="008A11AE" w:rsidP="008A11AE">
      <w:pPr>
        <w:jc w:val="both"/>
        <w:rPr>
          <w:rFonts w:ascii="Arial" w:hAnsi="Arial" w:cs="Arial"/>
          <w:sz w:val="22"/>
          <w:szCs w:val="22"/>
        </w:rPr>
      </w:pPr>
    </w:p>
    <w:p w14:paraId="682E1439" w14:textId="77777777" w:rsidR="008A11AE" w:rsidRPr="008A7FAE" w:rsidRDefault="008A11AE" w:rsidP="008A11AE">
      <w:pPr>
        <w:jc w:val="both"/>
        <w:rPr>
          <w:rFonts w:ascii="Arial" w:hAnsi="Arial" w:cs="Arial"/>
          <w:sz w:val="22"/>
          <w:szCs w:val="22"/>
        </w:rPr>
      </w:pPr>
      <w:r w:rsidRPr="008A7FAE">
        <w:rPr>
          <w:rFonts w:ascii="Arial" w:hAnsi="Arial" w:cs="Arial"/>
          <w:sz w:val="22"/>
          <w:szCs w:val="22"/>
        </w:rPr>
        <w:lastRenderedPageBreak/>
        <w:t>Se otorgará el máximo puntaje a la o las ofertas que presenten como experiencia general adicional el monto más alto en contratos públicos o privados y, a las demás ofertas se asignará un puntaje directamente proporcional.</w:t>
      </w:r>
    </w:p>
    <w:p w14:paraId="4ACACDA3" w14:textId="77777777" w:rsidR="008A11AE" w:rsidRPr="008A7FAE" w:rsidRDefault="008A11AE" w:rsidP="008A11AE">
      <w:pPr>
        <w:jc w:val="both"/>
        <w:rPr>
          <w:rFonts w:ascii="Arial" w:hAnsi="Arial" w:cs="Arial"/>
          <w:sz w:val="22"/>
          <w:szCs w:val="22"/>
        </w:rPr>
      </w:pPr>
    </w:p>
    <w:p w14:paraId="613FB483" w14:textId="77777777" w:rsidR="008A11AE" w:rsidRPr="008A7FAE" w:rsidRDefault="008A11AE" w:rsidP="008A11AE">
      <w:pPr>
        <w:jc w:val="both"/>
        <w:rPr>
          <w:rFonts w:ascii="Arial" w:hAnsi="Arial" w:cs="Arial"/>
          <w:sz w:val="22"/>
          <w:szCs w:val="22"/>
          <w:lang w:val="es-ES"/>
        </w:rPr>
      </w:pPr>
      <w:r w:rsidRPr="008A7FAE">
        <w:rPr>
          <w:rFonts w:ascii="Arial" w:hAnsi="Arial" w:cs="Arial"/>
          <w:sz w:val="22"/>
          <w:szCs w:val="22"/>
          <w:lang w:val="es-ES"/>
        </w:rPr>
        <w:t>Si la documentación a entregar en cumplimiento del parámetro solicitado se encuentra suscrito con firmas manuscritas, el oferente procederá a escanear la documentación y suscribir electrónicamente el respectivo archivo pdf (plasmar su firma electrónica en cualquier parte del documento), aplica también para el caso de presentarse documentación suscrita o emitida por un tercero con firma manuscrita. Para el caso de documentación que tenga sólo firmas electrónicas, remitir el archivo original. Se prohíbe la consolidación de archivos que contengan firma electrónica de un tercero para su posterior firma. Evitar invalidar firmas electrónicas. Lo mencionado conforme a lo establecido en la Sección Cuarta del Reglamento General a la Ley Orgánica del Sistema Nacional de Contratación Pública (Arts. 41 al 47 RGLOSNCP).</w:t>
      </w:r>
    </w:p>
    <w:p w14:paraId="63FCFEAC" w14:textId="77777777" w:rsidR="008A11AE" w:rsidRPr="008A7FAE" w:rsidRDefault="008A11AE" w:rsidP="008A11AE">
      <w:pPr>
        <w:jc w:val="both"/>
        <w:rPr>
          <w:rFonts w:ascii="Arial" w:hAnsi="Arial" w:cs="Arial"/>
          <w:color w:val="00B0F0"/>
          <w:sz w:val="22"/>
          <w:szCs w:val="22"/>
        </w:rPr>
      </w:pPr>
    </w:p>
    <w:p w14:paraId="7BC2FAB3" w14:textId="33A3DA0D" w:rsidR="008A11AE" w:rsidRPr="003A6210" w:rsidRDefault="003A6210" w:rsidP="003A6210">
      <w:pPr>
        <w:jc w:val="both"/>
        <w:rPr>
          <w:rFonts w:ascii="Arial" w:hAnsi="Arial" w:cs="Arial"/>
          <w:b/>
          <w:color w:val="00B0F0"/>
        </w:rPr>
      </w:pPr>
      <w:r>
        <w:rPr>
          <w:rFonts w:ascii="Arial" w:hAnsi="Arial" w:cs="Arial"/>
          <w:b/>
        </w:rPr>
        <w:t xml:space="preserve">3.- </w:t>
      </w:r>
      <w:r w:rsidR="008A11AE" w:rsidRPr="003A6210">
        <w:rPr>
          <w:rFonts w:ascii="Arial" w:hAnsi="Arial" w:cs="Arial"/>
          <w:b/>
        </w:rPr>
        <w:t>OTRO(S) PARÁMETRO(S) RESUELTO POR LA ENTIDAD CONTRATANTE:</w:t>
      </w:r>
    </w:p>
    <w:p w14:paraId="0218ACA7" w14:textId="77777777" w:rsidR="008A11AE" w:rsidRPr="008A7FAE" w:rsidRDefault="008A11AE" w:rsidP="008A11AE">
      <w:pPr>
        <w:jc w:val="both"/>
        <w:rPr>
          <w:rFonts w:ascii="Arial" w:hAnsi="Arial" w:cs="Arial"/>
          <w:color w:val="00B0F0"/>
          <w:sz w:val="22"/>
          <w:szCs w:val="22"/>
        </w:rPr>
      </w:pPr>
    </w:p>
    <w:p w14:paraId="07A42D75" w14:textId="77777777" w:rsidR="008A11AE" w:rsidRPr="00654D81" w:rsidRDefault="008A11AE" w:rsidP="008A11AE">
      <w:pPr>
        <w:jc w:val="both"/>
        <w:rPr>
          <w:rFonts w:ascii="Arial" w:hAnsi="Arial" w:cs="Arial"/>
          <w:color w:val="5B9BD5" w:themeColor="accent1"/>
          <w:sz w:val="22"/>
          <w:szCs w:val="22"/>
        </w:rPr>
      </w:pPr>
      <w:r w:rsidRPr="00654D81">
        <w:rPr>
          <w:rFonts w:ascii="Arial" w:hAnsi="Arial" w:cs="Arial"/>
          <w:color w:val="5B9BD5" w:themeColor="accent1"/>
          <w:sz w:val="22"/>
          <w:szCs w:val="22"/>
        </w:rPr>
        <w:t>En caso de que se requiera documentación adicional a la solicitada en los numerales anteriores, por ejemplo: CARTAS COMPROMISO, ETC., establecer en este espacio como PARÁMETRO el documento requerido y en DESCRIPCIÓN DEL PARÁMETRO la información que debe contener este documento.</w:t>
      </w:r>
    </w:p>
    <w:p w14:paraId="40708A1E" w14:textId="77777777" w:rsidR="008A11AE" w:rsidRPr="008A7FAE" w:rsidRDefault="008A11AE" w:rsidP="008A11AE">
      <w:pPr>
        <w:jc w:val="both"/>
        <w:rPr>
          <w:rFonts w:ascii="Arial" w:hAnsi="Arial" w:cs="Arial"/>
          <w:color w:val="00B0F0"/>
          <w:sz w:val="22"/>
          <w:szCs w:val="22"/>
        </w:rPr>
      </w:pPr>
    </w:p>
    <w:tbl>
      <w:tblPr>
        <w:tblStyle w:val="Tablaconcuadrcula"/>
        <w:tblW w:w="5000" w:type="pct"/>
        <w:tblLook w:val="04A0" w:firstRow="1" w:lastRow="0" w:firstColumn="1" w:lastColumn="0" w:noHBand="0" w:noVBand="1"/>
      </w:tblPr>
      <w:tblGrid>
        <w:gridCol w:w="1055"/>
        <w:gridCol w:w="3778"/>
        <w:gridCol w:w="4227"/>
      </w:tblGrid>
      <w:tr w:rsidR="008A11AE" w:rsidRPr="008A7FAE" w14:paraId="66B52CA0" w14:textId="77777777" w:rsidTr="00241182">
        <w:tc>
          <w:tcPr>
            <w:tcW w:w="582" w:type="pct"/>
          </w:tcPr>
          <w:p w14:paraId="386F7C9A" w14:textId="77777777" w:rsidR="008A11AE" w:rsidRPr="008A7FAE" w:rsidRDefault="008A11AE" w:rsidP="00241182">
            <w:pPr>
              <w:jc w:val="center"/>
              <w:rPr>
                <w:rFonts w:ascii="Arial" w:hAnsi="Arial" w:cs="Arial"/>
                <w:b/>
                <w:sz w:val="22"/>
                <w:szCs w:val="22"/>
              </w:rPr>
            </w:pPr>
            <w:r w:rsidRPr="008A7FAE">
              <w:rPr>
                <w:rFonts w:ascii="Arial" w:hAnsi="Arial" w:cs="Arial"/>
                <w:b/>
                <w:sz w:val="22"/>
                <w:szCs w:val="22"/>
              </w:rPr>
              <w:t>NRO.</w:t>
            </w:r>
          </w:p>
        </w:tc>
        <w:tc>
          <w:tcPr>
            <w:tcW w:w="2085" w:type="pct"/>
          </w:tcPr>
          <w:p w14:paraId="280BF717" w14:textId="77777777" w:rsidR="008A11AE" w:rsidRPr="008A7FAE" w:rsidRDefault="008A11AE" w:rsidP="00241182">
            <w:pPr>
              <w:jc w:val="center"/>
              <w:rPr>
                <w:rFonts w:ascii="Arial" w:hAnsi="Arial" w:cs="Arial"/>
                <w:b/>
                <w:sz w:val="22"/>
                <w:szCs w:val="22"/>
              </w:rPr>
            </w:pPr>
            <w:r w:rsidRPr="008A7FAE">
              <w:rPr>
                <w:rFonts w:ascii="Arial" w:hAnsi="Arial" w:cs="Arial"/>
                <w:b/>
                <w:sz w:val="22"/>
                <w:szCs w:val="22"/>
              </w:rPr>
              <w:t>OTROS PARÁMETROS</w:t>
            </w:r>
          </w:p>
        </w:tc>
        <w:tc>
          <w:tcPr>
            <w:tcW w:w="2333" w:type="pct"/>
          </w:tcPr>
          <w:p w14:paraId="6E12EA58" w14:textId="77777777" w:rsidR="008A11AE" w:rsidRPr="008A7FAE" w:rsidRDefault="008A11AE" w:rsidP="00241182">
            <w:pPr>
              <w:jc w:val="center"/>
              <w:rPr>
                <w:rFonts w:ascii="Arial" w:hAnsi="Arial" w:cs="Arial"/>
                <w:b/>
                <w:sz w:val="22"/>
                <w:szCs w:val="22"/>
              </w:rPr>
            </w:pPr>
            <w:r w:rsidRPr="008A7FAE">
              <w:rPr>
                <w:rFonts w:ascii="Arial" w:hAnsi="Arial" w:cs="Arial"/>
                <w:b/>
                <w:sz w:val="22"/>
                <w:szCs w:val="22"/>
              </w:rPr>
              <w:t>DESCRIPCIÓN DEL PARÁMETRO</w:t>
            </w:r>
          </w:p>
        </w:tc>
      </w:tr>
      <w:tr w:rsidR="008A11AE" w:rsidRPr="008A7FAE" w14:paraId="75C00784" w14:textId="77777777" w:rsidTr="00241182">
        <w:tc>
          <w:tcPr>
            <w:tcW w:w="582" w:type="pct"/>
          </w:tcPr>
          <w:p w14:paraId="4F7DDD4D" w14:textId="77777777" w:rsidR="008A11AE" w:rsidRPr="008A7FAE" w:rsidRDefault="008A11AE" w:rsidP="00241182">
            <w:pPr>
              <w:jc w:val="both"/>
              <w:rPr>
                <w:rFonts w:ascii="Arial" w:hAnsi="Arial" w:cs="Arial"/>
                <w:sz w:val="22"/>
                <w:szCs w:val="22"/>
              </w:rPr>
            </w:pPr>
          </w:p>
        </w:tc>
        <w:tc>
          <w:tcPr>
            <w:tcW w:w="2085" w:type="pct"/>
          </w:tcPr>
          <w:p w14:paraId="2A9FB162" w14:textId="77777777" w:rsidR="008A11AE" w:rsidRPr="008A7FAE" w:rsidRDefault="008A11AE" w:rsidP="00241182">
            <w:pPr>
              <w:jc w:val="both"/>
              <w:rPr>
                <w:rFonts w:ascii="Arial" w:hAnsi="Arial" w:cs="Arial"/>
                <w:sz w:val="22"/>
                <w:szCs w:val="22"/>
              </w:rPr>
            </w:pPr>
          </w:p>
        </w:tc>
        <w:tc>
          <w:tcPr>
            <w:tcW w:w="2333" w:type="pct"/>
          </w:tcPr>
          <w:p w14:paraId="4B64D158" w14:textId="77777777" w:rsidR="008A11AE" w:rsidRPr="008A7FAE" w:rsidRDefault="008A11AE" w:rsidP="00241182">
            <w:pPr>
              <w:jc w:val="both"/>
              <w:rPr>
                <w:rFonts w:ascii="Arial" w:hAnsi="Arial" w:cs="Arial"/>
                <w:sz w:val="22"/>
                <w:szCs w:val="22"/>
              </w:rPr>
            </w:pPr>
          </w:p>
        </w:tc>
      </w:tr>
      <w:tr w:rsidR="008A11AE" w:rsidRPr="008A7FAE" w14:paraId="5C1C1BDF" w14:textId="77777777" w:rsidTr="00241182">
        <w:tc>
          <w:tcPr>
            <w:tcW w:w="582" w:type="pct"/>
          </w:tcPr>
          <w:p w14:paraId="62ED3808" w14:textId="77777777" w:rsidR="008A11AE" w:rsidRPr="008A7FAE" w:rsidRDefault="008A11AE" w:rsidP="00241182">
            <w:pPr>
              <w:jc w:val="both"/>
              <w:rPr>
                <w:rFonts w:ascii="Arial" w:hAnsi="Arial" w:cs="Arial"/>
                <w:sz w:val="22"/>
                <w:szCs w:val="22"/>
              </w:rPr>
            </w:pPr>
          </w:p>
        </w:tc>
        <w:tc>
          <w:tcPr>
            <w:tcW w:w="2085" w:type="pct"/>
          </w:tcPr>
          <w:p w14:paraId="418B6618" w14:textId="77777777" w:rsidR="008A11AE" w:rsidRPr="008A7FAE" w:rsidRDefault="008A11AE" w:rsidP="00241182">
            <w:pPr>
              <w:jc w:val="both"/>
              <w:rPr>
                <w:rFonts w:ascii="Arial" w:hAnsi="Arial" w:cs="Arial"/>
                <w:sz w:val="22"/>
                <w:szCs w:val="22"/>
              </w:rPr>
            </w:pPr>
          </w:p>
        </w:tc>
        <w:tc>
          <w:tcPr>
            <w:tcW w:w="2333" w:type="pct"/>
          </w:tcPr>
          <w:p w14:paraId="1BD882BC" w14:textId="77777777" w:rsidR="008A11AE" w:rsidRPr="008A7FAE" w:rsidRDefault="008A11AE" w:rsidP="00241182">
            <w:pPr>
              <w:jc w:val="both"/>
              <w:rPr>
                <w:rFonts w:ascii="Arial" w:hAnsi="Arial" w:cs="Arial"/>
                <w:sz w:val="22"/>
                <w:szCs w:val="22"/>
              </w:rPr>
            </w:pPr>
          </w:p>
        </w:tc>
      </w:tr>
      <w:tr w:rsidR="008A11AE" w:rsidRPr="008A7FAE" w14:paraId="06FB91AF" w14:textId="77777777" w:rsidTr="00241182">
        <w:tc>
          <w:tcPr>
            <w:tcW w:w="582" w:type="pct"/>
          </w:tcPr>
          <w:p w14:paraId="3D660EFB" w14:textId="77777777" w:rsidR="008A11AE" w:rsidRPr="008A7FAE" w:rsidRDefault="008A11AE" w:rsidP="00241182">
            <w:pPr>
              <w:jc w:val="both"/>
              <w:rPr>
                <w:rFonts w:ascii="Arial" w:hAnsi="Arial" w:cs="Arial"/>
                <w:sz w:val="22"/>
                <w:szCs w:val="22"/>
              </w:rPr>
            </w:pPr>
          </w:p>
        </w:tc>
        <w:tc>
          <w:tcPr>
            <w:tcW w:w="2085" w:type="pct"/>
          </w:tcPr>
          <w:p w14:paraId="0F598C47" w14:textId="77777777" w:rsidR="008A11AE" w:rsidRPr="008A7FAE" w:rsidRDefault="008A11AE" w:rsidP="00241182">
            <w:pPr>
              <w:jc w:val="both"/>
              <w:rPr>
                <w:rFonts w:ascii="Arial" w:hAnsi="Arial" w:cs="Arial"/>
                <w:sz w:val="22"/>
                <w:szCs w:val="22"/>
              </w:rPr>
            </w:pPr>
          </w:p>
        </w:tc>
        <w:tc>
          <w:tcPr>
            <w:tcW w:w="2333" w:type="pct"/>
          </w:tcPr>
          <w:p w14:paraId="79673224" w14:textId="77777777" w:rsidR="008A11AE" w:rsidRPr="008A7FAE" w:rsidRDefault="008A11AE" w:rsidP="00241182">
            <w:pPr>
              <w:jc w:val="both"/>
              <w:rPr>
                <w:rFonts w:ascii="Arial" w:hAnsi="Arial" w:cs="Arial"/>
                <w:sz w:val="22"/>
                <w:szCs w:val="22"/>
              </w:rPr>
            </w:pPr>
          </w:p>
        </w:tc>
      </w:tr>
      <w:tr w:rsidR="008A11AE" w:rsidRPr="008A7FAE" w14:paraId="2EC73C3B" w14:textId="77777777" w:rsidTr="00241182">
        <w:tc>
          <w:tcPr>
            <w:tcW w:w="582" w:type="pct"/>
          </w:tcPr>
          <w:p w14:paraId="7C108AC3" w14:textId="77777777" w:rsidR="008A11AE" w:rsidRPr="008A7FAE" w:rsidRDefault="008A11AE" w:rsidP="00241182">
            <w:pPr>
              <w:jc w:val="both"/>
              <w:rPr>
                <w:rFonts w:ascii="Arial" w:hAnsi="Arial" w:cs="Arial"/>
                <w:sz w:val="22"/>
                <w:szCs w:val="22"/>
              </w:rPr>
            </w:pPr>
          </w:p>
        </w:tc>
        <w:tc>
          <w:tcPr>
            <w:tcW w:w="2085" w:type="pct"/>
          </w:tcPr>
          <w:p w14:paraId="21A850C7" w14:textId="77777777" w:rsidR="008A11AE" w:rsidRPr="008A7FAE" w:rsidRDefault="008A11AE" w:rsidP="00241182">
            <w:pPr>
              <w:jc w:val="both"/>
              <w:rPr>
                <w:rFonts w:ascii="Arial" w:hAnsi="Arial" w:cs="Arial"/>
                <w:sz w:val="22"/>
                <w:szCs w:val="22"/>
              </w:rPr>
            </w:pPr>
          </w:p>
        </w:tc>
        <w:tc>
          <w:tcPr>
            <w:tcW w:w="2333" w:type="pct"/>
          </w:tcPr>
          <w:p w14:paraId="512FB889" w14:textId="77777777" w:rsidR="008A11AE" w:rsidRPr="008A7FAE" w:rsidRDefault="008A11AE" w:rsidP="00241182">
            <w:pPr>
              <w:jc w:val="both"/>
              <w:rPr>
                <w:rFonts w:ascii="Arial" w:hAnsi="Arial" w:cs="Arial"/>
                <w:sz w:val="22"/>
                <w:szCs w:val="22"/>
              </w:rPr>
            </w:pPr>
          </w:p>
        </w:tc>
      </w:tr>
    </w:tbl>
    <w:p w14:paraId="1907EF11" w14:textId="77777777" w:rsidR="00726F91" w:rsidRPr="008A7FAE" w:rsidRDefault="00726F91" w:rsidP="00726F91">
      <w:pPr>
        <w:jc w:val="both"/>
        <w:rPr>
          <w:rFonts w:ascii="Arial" w:hAnsi="Arial" w:cs="Arial"/>
          <w:sz w:val="22"/>
          <w:szCs w:val="22"/>
        </w:rPr>
      </w:pPr>
    </w:p>
    <w:p w14:paraId="16504199" w14:textId="61C5326F" w:rsidR="003C7072" w:rsidRPr="008A7FAE" w:rsidRDefault="00273499" w:rsidP="008A11AE">
      <w:pPr>
        <w:pStyle w:val="Prrafodelista"/>
        <w:numPr>
          <w:ilvl w:val="0"/>
          <w:numId w:val="7"/>
        </w:numPr>
        <w:spacing w:after="0" w:line="240" w:lineRule="auto"/>
        <w:ind w:left="142" w:hanging="424"/>
        <w:jc w:val="both"/>
        <w:rPr>
          <w:rFonts w:ascii="Arial" w:hAnsi="Arial" w:cs="Arial"/>
          <w:b/>
        </w:rPr>
      </w:pPr>
      <w:r w:rsidRPr="008A7FAE">
        <w:rPr>
          <w:rFonts w:ascii="Arial" w:hAnsi="Arial" w:cs="Arial"/>
          <w:b/>
        </w:rPr>
        <w:t>CODIGO CPC CON EL CUAL SE PUBLICA EL PROCESO</w:t>
      </w:r>
    </w:p>
    <w:p w14:paraId="1FF13FEF" w14:textId="77777777" w:rsidR="003C7072" w:rsidRPr="008A7FAE" w:rsidRDefault="003C7072">
      <w:pPr>
        <w:rPr>
          <w:rFonts w:ascii="Arial" w:hAnsi="Arial" w:cs="Arial"/>
          <w:sz w:val="22"/>
          <w:szCs w:val="22"/>
        </w:rPr>
      </w:pPr>
    </w:p>
    <w:tbl>
      <w:tblPr>
        <w:tblStyle w:val="Tablaconcuadrcula"/>
        <w:tblW w:w="9462" w:type="dxa"/>
        <w:tblInd w:w="-176" w:type="dxa"/>
        <w:tblLayout w:type="fixed"/>
        <w:tblLook w:val="04A0" w:firstRow="1" w:lastRow="0" w:firstColumn="1" w:lastColumn="0" w:noHBand="0" w:noVBand="1"/>
      </w:tblPr>
      <w:tblGrid>
        <w:gridCol w:w="1479"/>
        <w:gridCol w:w="5000"/>
        <w:gridCol w:w="2983"/>
      </w:tblGrid>
      <w:tr w:rsidR="003C7072" w:rsidRPr="008A7FAE" w14:paraId="1B550A2C" w14:textId="77777777">
        <w:trPr>
          <w:trHeight w:val="300"/>
        </w:trPr>
        <w:tc>
          <w:tcPr>
            <w:tcW w:w="1479" w:type="dxa"/>
            <w:noWrap/>
          </w:tcPr>
          <w:p w14:paraId="052E73E4" w14:textId="77777777" w:rsidR="003C7072" w:rsidRPr="008A7FAE" w:rsidRDefault="00273499">
            <w:pPr>
              <w:tabs>
                <w:tab w:val="left" w:pos="2280"/>
              </w:tabs>
              <w:rPr>
                <w:rFonts w:ascii="Arial" w:hAnsi="Arial" w:cs="Arial"/>
                <w:b/>
                <w:bCs/>
                <w:sz w:val="22"/>
                <w:szCs w:val="22"/>
              </w:rPr>
            </w:pPr>
            <w:r w:rsidRPr="008A7FAE">
              <w:rPr>
                <w:rFonts w:ascii="Arial" w:hAnsi="Arial" w:cs="Arial"/>
                <w:b/>
                <w:bCs/>
                <w:sz w:val="22"/>
                <w:szCs w:val="22"/>
              </w:rPr>
              <w:t>CÓDIGO CPC</w:t>
            </w:r>
          </w:p>
        </w:tc>
        <w:tc>
          <w:tcPr>
            <w:tcW w:w="5000" w:type="dxa"/>
            <w:noWrap/>
          </w:tcPr>
          <w:p w14:paraId="6220B0EA" w14:textId="77777777" w:rsidR="003C7072" w:rsidRPr="008A7FAE" w:rsidRDefault="00273499">
            <w:pPr>
              <w:tabs>
                <w:tab w:val="left" w:pos="2280"/>
              </w:tabs>
              <w:jc w:val="center"/>
              <w:rPr>
                <w:rFonts w:ascii="Arial" w:hAnsi="Arial" w:cs="Arial"/>
                <w:b/>
                <w:bCs/>
                <w:sz w:val="22"/>
                <w:szCs w:val="22"/>
                <w:lang w:val="es-ES"/>
              </w:rPr>
            </w:pPr>
            <w:r w:rsidRPr="008A7FAE">
              <w:rPr>
                <w:rFonts w:ascii="Arial" w:hAnsi="Arial" w:cs="Arial"/>
                <w:b/>
                <w:bCs/>
                <w:sz w:val="22"/>
                <w:szCs w:val="22"/>
                <w:lang w:val="es-ES"/>
              </w:rPr>
              <w:t>NOMRE DEL CPC:</w:t>
            </w:r>
          </w:p>
        </w:tc>
        <w:tc>
          <w:tcPr>
            <w:tcW w:w="2983" w:type="dxa"/>
            <w:noWrap/>
          </w:tcPr>
          <w:p w14:paraId="1B2FFEF7" w14:textId="77777777" w:rsidR="003C7072" w:rsidRPr="008A7FAE" w:rsidRDefault="00273499">
            <w:pPr>
              <w:tabs>
                <w:tab w:val="left" w:pos="2280"/>
              </w:tabs>
              <w:jc w:val="center"/>
              <w:rPr>
                <w:rFonts w:ascii="Arial" w:hAnsi="Arial" w:cs="Arial"/>
                <w:b/>
                <w:bCs/>
                <w:sz w:val="22"/>
                <w:szCs w:val="22"/>
              </w:rPr>
            </w:pPr>
            <w:r w:rsidRPr="008A7FAE">
              <w:rPr>
                <w:rFonts w:ascii="Arial" w:hAnsi="Arial" w:cs="Arial"/>
                <w:b/>
                <w:bCs/>
                <w:sz w:val="22"/>
                <w:szCs w:val="22"/>
                <w:lang w:val="es-ES"/>
              </w:rPr>
              <w:t>Porcentaje establecido en el Clasificador</w:t>
            </w:r>
          </w:p>
        </w:tc>
      </w:tr>
      <w:tr w:rsidR="003C7072" w:rsidRPr="008A7FAE" w14:paraId="5668E4CD" w14:textId="77777777">
        <w:trPr>
          <w:trHeight w:val="300"/>
        </w:trPr>
        <w:tc>
          <w:tcPr>
            <w:tcW w:w="1479" w:type="dxa"/>
            <w:noWrap/>
            <w:vAlign w:val="center"/>
          </w:tcPr>
          <w:p w14:paraId="2873F58E" w14:textId="77777777" w:rsidR="003C7072" w:rsidRPr="003A6210" w:rsidRDefault="00273499">
            <w:pPr>
              <w:jc w:val="center"/>
              <w:rPr>
                <w:rFonts w:ascii="Arial" w:hAnsi="Arial" w:cs="Arial"/>
                <w:color w:val="5B9BD5" w:themeColor="accent1"/>
                <w:sz w:val="22"/>
                <w:szCs w:val="22"/>
              </w:rPr>
            </w:pPr>
            <w:r w:rsidRPr="003A6210">
              <w:rPr>
                <w:rFonts w:ascii="Arial" w:hAnsi="Arial" w:cs="Arial"/>
                <w:bCs/>
                <w:color w:val="5B9BD5" w:themeColor="accent1"/>
                <w:sz w:val="22"/>
                <w:szCs w:val="22"/>
              </w:rPr>
              <w:t>713310011</w:t>
            </w:r>
          </w:p>
        </w:tc>
        <w:tc>
          <w:tcPr>
            <w:tcW w:w="5000" w:type="dxa"/>
            <w:noWrap/>
            <w:vAlign w:val="center"/>
          </w:tcPr>
          <w:p w14:paraId="03A00B93" w14:textId="47B5B523" w:rsidR="003C7072" w:rsidRPr="003A6210" w:rsidRDefault="00B34DD2">
            <w:pPr>
              <w:jc w:val="center"/>
              <w:rPr>
                <w:rFonts w:ascii="Arial" w:hAnsi="Arial" w:cs="Arial"/>
                <w:color w:val="5B9BD5" w:themeColor="accent1"/>
                <w:sz w:val="22"/>
                <w:szCs w:val="22"/>
                <w:lang w:val="es-MX"/>
              </w:rPr>
            </w:pPr>
            <w:r w:rsidRPr="003A6210">
              <w:rPr>
                <w:rFonts w:ascii="Arial" w:hAnsi="Arial" w:cs="Arial"/>
                <w:color w:val="5B9BD5" w:themeColor="accent1"/>
                <w:sz w:val="22"/>
                <w:szCs w:val="22"/>
                <w:lang w:val="es-MX"/>
              </w:rPr>
              <w:t>DESCRIPCIÓN DEL CPC</w:t>
            </w:r>
          </w:p>
        </w:tc>
        <w:tc>
          <w:tcPr>
            <w:tcW w:w="2983" w:type="dxa"/>
            <w:noWrap/>
            <w:vAlign w:val="center"/>
          </w:tcPr>
          <w:p w14:paraId="2DE8C8B7" w14:textId="77777777" w:rsidR="003C7072" w:rsidRPr="003A6210" w:rsidRDefault="00273499">
            <w:pPr>
              <w:jc w:val="center"/>
              <w:rPr>
                <w:rFonts w:ascii="Arial" w:hAnsi="Arial" w:cs="Arial"/>
                <w:color w:val="5B9BD5" w:themeColor="accent1"/>
                <w:sz w:val="22"/>
                <w:szCs w:val="22"/>
                <w:lang w:val="es-ES"/>
              </w:rPr>
            </w:pPr>
            <w:r w:rsidRPr="003A6210">
              <w:rPr>
                <w:rFonts w:ascii="Arial" w:hAnsi="Arial" w:cs="Arial"/>
                <w:color w:val="5B9BD5" w:themeColor="accent1"/>
                <w:sz w:val="22"/>
                <w:szCs w:val="22"/>
                <w:lang w:val="es-ES"/>
              </w:rPr>
              <w:t>0%</w:t>
            </w:r>
          </w:p>
        </w:tc>
      </w:tr>
    </w:tbl>
    <w:p w14:paraId="592EB831" w14:textId="77777777" w:rsidR="008A11AE" w:rsidRPr="008A7FAE" w:rsidRDefault="008A11AE" w:rsidP="008A11AE">
      <w:pPr>
        <w:rPr>
          <w:rFonts w:ascii="Arial" w:hAnsi="Arial" w:cs="Arial"/>
          <w:sz w:val="22"/>
          <w:szCs w:val="22"/>
        </w:rPr>
      </w:pPr>
    </w:p>
    <w:p w14:paraId="5A69AD24" w14:textId="5A999342" w:rsidR="003C7072" w:rsidRPr="008A7FAE" w:rsidRDefault="00273499" w:rsidP="008A11AE">
      <w:pPr>
        <w:pStyle w:val="Prrafodelista"/>
        <w:numPr>
          <w:ilvl w:val="0"/>
          <w:numId w:val="7"/>
        </w:numPr>
        <w:spacing w:after="0" w:line="240" w:lineRule="auto"/>
        <w:ind w:left="142" w:hanging="424"/>
        <w:jc w:val="both"/>
        <w:rPr>
          <w:rFonts w:ascii="Arial" w:hAnsi="Arial" w:cs="Arial"/>
        </w:rPr>
      </w:pPr>
      <w:r w:rsidRPr="008A7FAE">
        <w:rPr>
          <w:rFonts w:ascii="Arial" w:hAnsi="Arial" w:cs="Arial"/>
          <w:b/>
        </w:rPr>
        <w:t>FORMA DE PRESENTACIÒN DE LA OFERTA:</w:t>
      </w:r>
    </w:p>
    <w:p w14:paraId="23242974" w14:textId="77777777" w:rsidR="003C7072" w:rsidRPr="008A7FAE" w:rsidRDefault="003C7072">
      <w:pPr>
        <w:rPr>
          <w:rFonts w:ascii="Arial" w:hAnsi="Arial" w:cs="Arial"/>
          <w:b/>
          <w:sz w:val="22"/>
          <w:szCs w:val="22"/>
        </w:rPr>
      </w:pPr>
    </w:p>
    <w:p w14:paraId="1EA23A19" w14:textId="77777777" w:rsidR="008A11AE" w:rsidRPr="008A7FAE" w:rsidRDefault="00273499" w:rsidP="008A11AE">
      <w:pPr>
        <w:jc w:val="both"/>
        <w:rPr>
          <w:rFonts w:ascii="Arial" w:hAnsi="Arial" w:cs="Arial"/>
          <w:sz w:val="22"/>
          <w:szCs w:val="22"/>
        </w:rPr>
      </w:pPr>
      <w:r w:rsidRPr="008A7FAE">
        <w:rPr>
          <w:rFonts w:ascii="Arial" w:hAnsi="Arial" w:cs="Arial"/>
          <w:sz w:val="22"/>
          <w:szCs w:val="22"/>
        </w:rPr>
        <w:t xml:space="preserve">La </w:t>
      </w:r>
      <w:r w:rsidRPr="008A7FAE">
        <w:rPr>
          <w:rFonts w:ascii="Arial" w:hAnsi="Arial" w:cs="Arial"/>
          <w:sz w:val="22"/>
          <w:szCs w:val="22"/>
          <w:lang w:val="es-ES"/>
        </w:rPr>
        <w:t>Universidad Técnica del Norte</w:t>
      </w:r>
      <w:r w:rsidRPr="008A7FAE">
        <w:rPr>
          <w:rFonts w:ascii="Arial" w:hAnsi="Arial" w:cs="Arial"/>
          <w:sz w:val="22"/>
          <w:szCs w:val="22"/>
        </w:rPr>
        <w:t xml:space="preserve"> receptará las ofertas únicamente de forma electrónica a través del Sistema Oficial de Contratación Pública del Ecuador-SOCE, con firma electrónica válida, dando cumplimiento a la normativa legal vigente. Adicionalmente indicar, que la oferta deberá contener los formatos actualizados de los formularios emitidos por el SERCOP y que se adjuntan al pliego.</w:t>
      </w:r>
    </w:p>
    <w:p w14:paraId="7A5B868E" w14:textId="77777777" w:rsidR="008A11AE" w:rsidRPr="008A7FAE" w:rsidRDefault="008A11AE" w:rsidP="008A11AE">
      <w:pPr>
        <w:jc w:val="both"/>
        <w:rPr>
          <w:rFonts w:ascii="Arial" w:hAnsi="Arial" w:cs="Arial"/>
          <w:b/>
          <w:bCs/>
          <w:sz w:val="22"/>
          <w:szCs w:val="22"/>
          <w:lang w:val="es-ES"/>
        </w:rPr>
      </w:pPr>
    </w:p>
    <w:p w14:paraId="7BB6D9BD" w14:textId="31A14C08" w:rsidR="008E387F" w:rsidRPr="008A7FAE" w:rsidRDefault="008E387F" w:rsidP="008A11AE">
      <w:pPr>
        <w:pStyle w:val="Prrafodelista"/>
        <w:numPr>
          <w:ilvl w:val="0"/>
          <w:numId w:val="7"/>
        </w:numPr>
        <w:spacing w:after="0" w:line="240" w:lineRule="auto"/>
        <w:ind w:left="142" w:hanging="424"/>
        <w:jc w:val="both"/>
        <w:rPr>
          <w:rFonts w:ascii="Arial" w:hAnsi="Arial" w:cs="Arial"/>
        </w:rPr>
      </w:pPr>
      <w:r w:rsidRPr="008A7FAE">
        <w:rPr>
          <w:rFonts w:ascii="Arial" w:hAnsi="Arial" w:cs="Arial"/>
          <w:b/>
          <w:bCs/>
          <w:lang w:val="es-ES"/>
        </w:rPr>
        <w:t>PATRIMONIO. -</w:t>
      </w:r>
      <w:r w:rsidRPr="008A7FAE">
        <w:rPr>
          <w:rFonts w:ascii="Arial" w:hAnsi="Arial" w:cs="Arial"/>
          <w:lang w:val="es-ES"/>
        </w:rPr>
        <w:t xml:space="preserve"> </w:t>
      </w:r>
      <w:r w:rsidRPr="008A7FAE">
        <w:rPr>
          <w:rFonts w:ascii="Arial" w:hAnsi="Arial" w:cs="Arial"/>
        </w:rPr>
        <w:t>En el caso de personas jurídicas, la UTN verificará que el patrimonio sea igual o superior a la relación con el presupuesto referencial del procedimiento de contratación, de conformidad con el contenido de la siguiente tabla y en función del tipo de contratación que vaya a realizarse:</w:t>
      </w:r>
    </w:p>
    <w:p w14:paraId="4470A8B5" w14:textId="77777777" w:rsidR="008A11AE" w:rsidRPr="008A7FAE" w:rsidRDefault="008A11AE" w:rsidP="008A11AE">
      <w:pPr>
        <w:pStyle w:val="Prrafodelista"/>
        <w:spacing w:after="0" w:line="240" w:lineRule="auto"/>
        <w:ind w:left="142"/>
        <w:jc w:val="both"/>
        <w:rPr>
          <w:rFonts w:ascii="Arial" w:hAnsi="Arial" w:cs="Arial"/>
        </w:rPr>
      </w:pPr>
    </w:p>
    <w:tbl>
      <w:tblPr>
        <w:tblStyle w:val="Tablaconcuadrcula"/>
        <w:tblW w:w="0" w:type="auto"/>
        <w:tblLook w:val="04A0" w:firstRow="1" w:lastRow="0" w:firstColumn="1" w:lastColumn="0" w:noHBand="0" w:noVBand="1"/>
      </w:tblPr>
      <w:tblGrid>
        <w:gridCol w:w="2265"/>
        <w:gridCol w:w="2265"/>
        <w:gridCol w:w="2265"/>
        <w:gridCol w:w="2265"/>
      </w:tblGrid>
      <w:tr w:rsidR="008E387F" w:rsidRPr="008A7FAE" w14:paraId="3F1AE93C" w14:textId="77777777" w:rsidTr="00865347">
        <w:tc>
          <w:tcPr>
            <w:tcW w:w="4530" w:type="dxa"/>
            <w:gridSpan w:val="2"/>
          </w:tcPr>
          <w:p w14:paraId="30CC2B4F" w14:textId="77777777" w:rsidR="008E387F" w:rsidRPr="008A7FAE" w:rsidRDefault="008E387F" w:rsidP="00865347">
            <w:pPr>
              <w:jc w:val="center"/>
              <w:rPr>
                <w:rFonts w:ascii="Arial" w:hAnsi="Arial" w:cs="Arial"/>
                <w:b/>
                <w:sz w:val="18"/>
                <w:szCs w:val="18"/>
              </w:rPr>
            </w:pPr>
            <w:r w:rsidRPr="008A7FAE">
              <w:rPr>
                <w:rFonts w:ascii="Arial" w:hAnsi="Arial" w:cs="Arial"/>
                <w:b/>
                <w:sz w:val="18"/>
                <w:szCs w:val="18"/>
              </w:rPr>
              <w:lastRenderedPageBreak/>
              <w:t>PRESUPUESTO REFERENCIAL</w:t>
            </w:r>
          </w:p>
        </w:tc>
        <w:tc>
          <w:tcPr>
            <w:tcW w:w="4530" w:type="dxa"/>
            <w:gridSpan w:val="2"/>
          </w:tcPr>
          <w:p w14:paraId="23A65516" w14:textId="77777777" w:rsidR="008E387F" w:rsidRPr="008A7FAE" w:rsidRDefault="008E387F" w:rsidP="00865347">
            <w:pPr>
              <w:jc w:val="center"/>
              <w:rPr>
                <w:rFonts w:ascii="Arial" w:hAnsi="Arial" w:cs="Arial"/>
                <w:b/>
                <w:sz w:val="18"/>
                <w:szCs w:val="18"/>
              </w:rPr>
            </w:pPr>
            <w:r w:rsidRPr="008A7FAE">
              <w:rPr>
                <w:rFonts w:ascii="Arial" w:hAnsi="Arial" w:cs="Arial"/>
                <w:b/>
                <w:sz w:val="18"/>
                <w:szCs w:val="18"/>
              </w:rPr>
              <w:t>MONTO QUE DEBE CUMPLIR DE PATRIMONIO USD.</w:t>
            </w:r>
          </w:p>
        </w:tc>
      </w:tr>
      <w:tr w:rsidR="008E387F" w:rsidRPr="008A7FAE" w14:paraId="26655806" w14:textId="77777777" w:rsidTr="00865347">
        <w:tc>
          <w:tcPr>
            <w:tcW w:w="2265" w:type="dxa"/>
          </w:tcPr>
          <w:p w14:paraId="06727E23" w14:textId="77777777" w:rsidR="008E387F" w:rsidRPr="008A7FAE" w:rsidRDefault="008E387F" w:rsidP="00865347">
            <w:pPr>
              <w:jc w:val="center"/>
              <w:rPr>
                <w:rFonts w:ascii="Arial" w:hAnsi="Arial" w:cs="Arial"/>
                <w:b/>
                <w:sz w:val="18"/>
                <w:szCs w:val="18"/>
              </w:rPr>
            </w:pPr>
            <w:r w:rsidRPr="008A7FAE">
              <w:rPr>
                <w:rFonts w:ascii="Arial" w:hAnsi="Arial" w:cs="Arial"/>
                <w:b/>
                <w:sz w:val="18"/>
                <w:szCs w:val="18"/>
              </w:rPr>
              <w:t>Fracción Básica</w:t>
            </w:r>
          </w:p>
        </w:tc>
        <w:tc>
          <w:tcPr>
            <w:tcW w:w="2265" w:type="dxa"/>
          </w:tcPr>
          <w:p w14:paraId="715DC84C" w14:textId="77777777" w:rsidR="008E387F" w:rsidRPr="008A7FAE" w:rsidRDefault="008E387F" w:rsidP="00865347">
            <w:pPr>
              <w:jc w:val="center"/>
              <w:rPr>
                <w:rFonts w:ascii="Arial" w:hAnsi="Arial" w:cs="Arial"/>
                <w:b/>
                <w:sz w:val="18"/>
                <w:szCs w:val="18"/>
              </w:rPr>
            </w:pPr>
            <w:r w:rsidRPr="008A7FAE">
              <w:rPr>
                <w:rFonts w:ascii="Arial" w:hAnsi="Arial" w:cs="Arial"/>
                <w:b/>
                <w:sz w:val="18"/>
                <w:szCs w:val="18"/>
              </w:rPr>
              <w:t>Exceso hasta</w:t>
            </w:r>
          </w:p>
        </w:tc>
        <w:tc>
          <w:tcPr>
            <w:tcW w:w="2265" w:type="dxa"/>
          </w:tcPr>
          <w:p w14:paraId="35DA05AB" w14:textId="77777777" w:rsidR="008E387F" w:rsidRPr="008A7FAE" w:rsidRDefault="008E387F" w:rsidP="00865347">
            <w:pPr>
              <w:jc w:val="center"/>
              <w:rPr>
                <w:rFonts w:ascii="Arial" w:hAnsi="Arial" w:cs="Arial"/>
                <w:b/>
                <w:sz w:val="18"/>
                <w:szCs w:val="18"/>
              </w:rPr>
            </w:pPr>
            <w:r w:rsidRPr="008A7FAE">
              <w:rPr>
                <w:rFonts w:ascii="Arial" w:hAnsi="Arial" w:cs="Arial"/>
                <w:b/>
                <w:sz w:val="18"/>
                <w:szCs w:val="18"/>
              </w:rPr>
              <w:t>Patrimonio exigido sobre la fracción básica</w:t>
            </w:r>
          </w:p>
        </w:tc>
        <w:tc>
          <w:tcPr>
            <w:tcW w:w="2265" w:type="dxa"/>
          </w:tcPr>
          <w:p w14:paraId="081846EB" w14:textId="77777777" w:rsidR="008E387F" w:rsidRPr="008A7FAE" w:rsidRDefault="008E387F" w:rsidP="00865347">
            <w:pPr>
              <w:jc w:val="center"/>
              <w:rPr>
                <w:rFonts w:ascii="Arial" w:hAnsi="Arial" w:cs="Arial"/>
                <w:b/>
                <w:sz w:val="18"/>
                <w:szCs w:val="18"/>
              </w:rPr>
            </w:pPr>
            <w:r w:rsidRPr="008A7FAE">
              <w:rPr>
                <w:rFonts w:ascii="Arial" w:hAnsi="Arial" w:cs="Arial"/>
                <w:b/>
                <w:sz w:val="18"/>
                <w:szCs w:val="18"/>
              </w:rPr>
              <w:t>Patrimonio exigido sobre el excedente de la fracción básica</w:t>
            </w:r>
          </w:p>
        </w:tc>
      </w:tr>
      <w:tr w:rsidR="008E387F" w:rsidRPr="008A7FAE" w14:paraId="3687B1EE" w14:textId="77777777" w:rsidTr="00865347">
        <w:tc>
          <w:tcPr>
            <w:tcW w:w="2265" w:type="dxa"/>
          </w:tcPr>
          <w:p w14:paraId="18EEAFEE" w14:textId="77777777" w:rsidR="008E387F" w:rsidRPr="008A7FAE" w:rsidRDefault="008E387F" w:rsidP="00865347">
            <w:pPr>
              <w:jc w:val="center"/>
              <w:rPr>
                <w:rFonts w:ascii="Arial" w:hAnsi="Arial" w:cs="Arial"/>
                <w:sz w:val="18"/>
                <w:szCs w:val="18"/>
              </w:rPr>
            </w:pPr>
            <w:r w:rsidRPr="008A7FAE">
              <w:rPr>
                <w:rFonts w:ascii="Arial" w:hAnsi="Arial" w:cs="Arial"/>
                <w:sz w:val="18"/>
                <w:szCs w:val="18"/>
              </w:rPr>
              <w:t>0</w:t>
            </w:r>
          </w:p>
        </w:tc>
        <w:tc>
          <w:tcPr>
            <w:tcW w:w="2265" w:type="dxa"/>
          </w:tcPr>
          <w:p w14:paraId="17DFF775" w14:textId="77777777" w:rsidR="008E387F" w:rsidRPr="008A7FAE" w:rsidRDefault="008E387F" w:rsidP="00865347">
            <w:pPr>
              <w:jc w:val="center"/>
              <w:rPr>
                <w:rFonts w:ascii="Arial" w:hAnsi="Arial" w:cs="Arial"/>
                <w:sz w:val="18"/>
                <w:szCs w:val="18"/>
              </w:rPr>
            </w:pPr>
            <w:r w:rsidRPr="008A7FAE">
              <w:rPr>
                <w:rFonts w:ascii="Arial" w:hAnsi="Arial" w:cs="Arial"/>
                <w:sz w:val="18"/>
                <w:szCs w:val="18"/>
                <w:lang w:val="es-MX"/>
              </w:rPr>
              <w:t>5</w:t>
            </w:r>
            <w:r w:rsidRPr="008A7FAE">
              <w:rPr>
                <w:rFonts w:ascii="Arial" w:hAnsi="Arial" w:cs="Arial"/>
                <w:sz w:val="18"/>
                <w:szCs w:val="18"/>
              </w:rPr>
              <w:t>00.000 incluido</w:t>
            </w:r>
          </w:p>
        </w:tc>
        <w:tc>
          <w:tcPr>
            <w:tcW w:w="2265" w:type="dxa"/>
          </w:tcPr>
          <w:p w14:paraId="06250D9D" w14:textId="77777777" w:rsidR="008E387F" w:rsidRPr="008A7FAE" w:rsidRDefault="008E387F" w:rsidP="00865347">
            <w:pPr>
              <w:jc w:val="center"/>
              <w:rPr>
                <w:rFonts w:ascii="Arial" w:hAnsi="Arial" w:cs="Arial"/>
                <w:sz w:val="18"/>
                <w:szCs w:val="18"/>
              </w:rPr>
            </w:pPr>
          </w:p>
        </w:tc>
        <w:tc>
          <w:tcPr>
            <w:tcW w:w="2265" w:type="dxa"/>
          </w:tcPr>
          <w:p w14:paraId="5687E5CC" w14:textId="77777777" w:rsidR="008E387F" w:rsidRPr="008A7FAE" w:rsidRDefault="008E387F" w:rsidP="00865347">
            <w:pPr>
              <w:jc w:val="center"/>
              <w:rPr>
                <w:rFonts w:ascii="Arial" w:hAnsi="Arial" w:cs="Arial"/>
                <w:sz w:val="18"/>
                <w:szCs w:val="18"/>
              </w:rPr>
            </w:pPr>
            <w:r w:rsidRPr="008A7FAE">
              <w:rPr>
                <w:rFonts w:ascii="Arial" w:hAnsi="Arial" w:cs="Arial"/>
                <w:sz w:val="18"/>
                <w:szCs w:val="18"/>
                <w:lang w:val="es-EC"/>
              </w:rPr>
              <w:t>5% sobre el exceso de 250.000 incluido</w:t>
            </w:r>
          </w:p>
        </w:tc>
      </w:tr>
      <w:tr w:rsidR="008E387F" w:rsidRPr="008A7FAE" w14:paraId="002DE3C7" w14:textId="77777777" w:rsidTr="00865347">
        <w:tc>
          <w:tcPr>
            <w:tcW w:w="2265" w:type="dxa"/>
          </w:tcPr>
          <w:p w14:paraId="0EC1C3BE" w14:textId="77777777" w:rsidR="008E387F" w:rsidRPr="008A7FAE" w:rsidRDefault="008E387F" w:rsidP="00865347">
            <w:pPr>
              <w:jc w:val="center"/>
              <w:rPr>
                <w:rFonts w:ascii="Arial" w:hAnsi="Arial" w:cs="Arial"/>
                <w:sz w:val="18"/>
                <w:szCs w:val="18"/>
              </w:rPr>
            </w:pPr>
            <w:r w:rsidRPr="008A7FAE">
              <w:rPr>
                <w:rFonts w:ascii="Arial" w:hAnsi="Arial" w:cs="Arial"/>
                <w:sz w:val="18"/>
                <w:szCs w:val="18"/>
                <w:lang w:val="es-MX"/>
              </w:rPr>
              <w:t>5</w:t>
            </w:r>
            <w:r w:rsidRPr="008A7FAE">
              <w:rPr>
                <w:rFonts w:ascii="Arial" w:hAnsi="Arial" w:cs="Arial"/>
                <w:sz w:val="18"/>
                <w:szCs w:val="18"/>
              </w:rPr>
              <w:t>00.000,01</w:t>
            </w:r>
          </w:p>
        </w:tc>
        <w:tc>
          <w:tcPr>
            <w:tcW w:w="2265" w:type="dxa"/>
          </w:tcPr>
          <w:p w14:paraId="3A7F000E" w14:textId="77777777" w:rsidR="008E387F" w:rsidRPr="008A7FAE" w:rsidRDefault="008E387F" w:rsidP="00865347">
            <w:pPr>
              <w:jc w:val="center"/>
              <w:rPr>
                <w:rFonts w:ascii="Arial" w:hAnsi="Arial" w:cs="Arial"/>
                <w:sz w:val="18"/>
                <w:szCs w:val="18"/>
              </w:rPr>
            </w:pPr>
            <w:r w:rsidRPr="008A7FAE">
              <w:rPr>
                <w:rFonts w:ascii="Arial" w:hAnsi="Arial" w:cs="Arial"/>
                <w:sz w:val="18"/>
                <w:szCs w:val="18"/>
              </w:rPr>
              <w:t>1´000.000 incluido</w:t>
            </w:r>
          </w:p>
        </w:tc>
        <w:tc>
          <w:tcPr>
            <w:tcW w:w="2265" w:type="dxa"/>
          </w:tcPr>
          <w:p w14:paraId="3531DD1F" w14:textId="77777777" w:rsidR="008E387F" w:rsidRPr="008A7FAE" w:rsidRDefault="008E387F" w:rsidP="00865347">
            <w:pPr>
              <w:jc w:val="center"/>
              <w:rPr>
                <w:rFonts w:ascii="Arial" w:hAnsi="Arial" w:cs="Arial"/>
                <w:sz w:val="18"/>
                <w:szCs w:val="18"/>
                <w:lang w:val="es-MX"/>
              </w:rPr>
            </w:pPr>
            <w:r w:rsidRPr="008A7FAE">
              <w:rPr>
                <w:rFonts w:ascii="Arial" w:hAnsi="Arial" w:cs="Arial"/>
                <w:sz w:val="18"/>
                <w:szCs w:val="18"/>
                <w:lang w:val="es-MX"/>
              </w:rPr>
              <w:t>15</w:t>
            </w:r>
            <w:r w:rsidRPr="008A7FAE">
              <w:rPr>
                <w:rFonts w:ascii="Arial" w:hAnsi="Arial" w:cs="Arial"/>
                <w:sz w:val="18"/>
                <w:szCs w:val="18"/>
              </w:rPr>
              <w:t>.000</w:t>
            </w:r>
            <w:r w:rsidRPr="008A7FAE">
              <w:rPr>
                <w:rFonts w:ascii="Arial" w:hAnsi="Arial" w:cs="Arial"/>
                <w:sz w:val="18"/>
                <w:szCs w:val="18"/>
                <w:lang w:val="es-MX"/>
              </w:rPr>
              <w:t>,00</w:t>
            </w:r>
          </w:p>
        </w:tc>
        <w:tc>
          <w:tcPr>
            <w:tcW w:w="2265" w:type="dxa"/>
          </w:tcPr>
          <w:p w14:paraId="54FCC567" w14:textId="77777777" w:rsidR="008E387F" w:rsidRPr="008A7FAE" w:rsidRDefault="008E387F" w:rsidP="00865347">
            <w:pPr>
              <w:jc w:val="center"/>
              <w:rPr>
                <w:rFonts w:ascii="Arial" w:hAnsi="Arial" w:cs="Arial"/>
                <w:sz w:val="18"/>
                <w:szCs w:val="18"/>
              </w:rPr>
            </w:pPr>
            <w:r w:rsidRPr="008A7FAE">
              <w:rPr>
                <w:rFonts w:ascii="Arial" w:hAnsi="Arial" w:cs="Arial"/>
                <w:sz w:val="18"/>
                <w:szCs w:val="18"/>
                <w:lang w:val="es-EC"/>
              </w:rPr>
              <w:t>10% sobre el exceso de la fracción básica</w:t>
            </w:r>
          </w:p>
        </w:tc>
      </w:tr>
      <w:tr w:rsidR="008E387F" w:rsidRPr="008A7FAE" w14:paraId="6E7E183B" w14:textId="77777777" w:rsidTr="00865347">
        <w:tc>
          <w:tcPr>
            <w:tcW w:w="2265" w:type="dxa"/>
          </w:tcPr>
          <w:p w14:paraId="7B87F739" w14:textId="77777777" w:rsidR="008E387F" w:rsidRPr="008A7FAE" w:rsidRDefault="008E387F" w:rsidP="00865347">
            <w:pPr>
              <w:jc w:val="center"/>
              <w:rPr>
                <w:rFonts w:ascii="Arial" w:hAnsi="Arial" w:cs="Arial"/>
                <w:sz w:val="18"/>
                <w:szCs w:val="18"/>
                <w:lang w:val="es-MX"/>
              </w:rPr>
            </w:pPr>
            <w:r w:rsidRPr="008A7FAE">
              <w:rPr>
                <w:rFonts w:ascii="Arial" w:hAnsi="Arial" w:cs="Arial"/>
                <w:sz w:val="18"/>
                <w:szCs w:val="18"/>
                <w:lang w:val="es-EC"/>
              </w:rPr>
              <w:t>1'000.000,01</w:t>
            </w:r>
          </w:p>
        </w:tc>
        <w:tc>
          <w:tcPr>
            <w:tcW w:w="2265" w:type="dxa"/>
          </w:tcPr>
          <w:p w14:paraId="2A242CD0" w14:textId="77777777" w:rsidR="008E387F" w:rsidRPr="008A7FAE" w:rsidRDefault="008E387F" w:rsidP="00865347">
            <w:pPr>
              <w:jc w:val="center"/>
              <w:rPr>
                <w:rFonts w:ascii="Arial" w:hAnsi="Arial" w:cs="Arial"/>
                <w:sz w:val="18"/>
                <w:szCs w:val="18"/>
              </w:rPr>
            </w:pPr>
            <w:r w:rsidRPr="008A7FAE">
              <w:rPr>
                <w:rFonts w:ascii="Arial" w:hAnsi="Arial" w:cs="Arial"/>
                <w:sz w:val="18"/>
                <w:szCs w:val="18"/>
                <w:lang w:val="es-MX"/>
              </w:rPr>
              <w:t>5</w:t>
            </w:r>
            <w:r w:rsidRPr="008A7FAE">
              <w:rPr>
                <w:rFonts w:ascii="Arial" w:hAnsi="Arial" w:cs="Arial"/>
                <w:sz w:val="18"/>
                <w:szCs w:val="18"/>
              </w:rPr>
              <w:t>´000.000 incluido</w:t>
            </w:r>
          </w:p>
        </w:tc>
        <w:tc>
          <w:tcPr>
            <w:tcW w:w="2265" w:type="dxa"/>
          </w:tcPr>
          <w:p w14:paraId="48D7E707" w14:textId="77777777" w:rsidR="008E387F" w:rsidRPr="008A7FAE" w:rsidRDefault="008E387F" w:rsidP="00865347">
            <w:pPr>
              <w:jc w:val="center"/>
              <w:rPr>
                <w:rFonts w:ascii="Arial" w:hAnsi="Arial" w:cs="Arial"/>
                <w:sz w:val="18"/>
                <w:szCs w:val="18"/>
                <w:lang w:val="es-MX"/>
              </w:rPr>
            </w:pPr>
            <w:r w:rsidRPr="008A7FAE">
              <w:rPr>
                <w:rFonts w:ascii="Arial" w:hAnsi="Arial" w:cs="Arial"/>
                <w:sz w:val="18"/>
                <w:szCs w:val="18"/>
                <w:lang w:val="es-MX"/>
              </w:rPr>
              <w:t>75</w:t>
            </w:r>
            <w:r w:rsidRPr="008A7FAE">
              <w:rPr>
                <w:rFonts w:ascii="Arial" w:hAnsi="Arial" w:cs="Arial"/>
                <w:sz w:val="18"/>
                <w:szCs w:val="18"/>
              </w:rPr>
              <w:t>.000</w:t>
            </w:r>
            <w:r w:rsidRPr="008A7FAE">
              <w:rPr>
                <w:rFonts w:ascii="Arial" w:hAnsi="Arial" w:cs="Arial"/>
                <w:sz w:val="18"/>
                <w:szCs w:val="18"/>
                <w:lang w:val="es-MX"/>
              </w:rPr>
              <w:t>,00</w:t>
            </w:r>
          </w:p>
        </w:tc>
        <w:tc>
          <w:tcPr>
            <w:tcW w:w="2265" w:type="dxa"/>
          </w:tcPr>
          <w:p w14:paraId="1DC6CB9D" w14:textId="77777777" w:rsidR="008E387F" w:rsidRPr="008A7FAE" w:rsidRDefault="008E387F" w:rsidP="00865347">
            <w:pPr>
              <w:jc w:val="center"/>
              <w:rPr>
                <w:rFonts w:ascii="Arial" w:hAnsi="Arial" w:cs="Arial"/>
                <w:sz w:val="18"/>
                <w:szCs w:val="18"/>
              </w:rPr>
            </w:pPr>
            <w:r w:rsidRPr="008A7FAE">
              <w:rPr>
                <w:rFonts w:ascii="Arial" w:hAnsi="Arial" w:cs="Arial"/>
                <w:sz w:val="18"/>
                <w:szCs w:val="18"/>
                <w:lang w:val="es-EC"/>
              </w:rPr>
              <w:t>12,5% sobre el exceso de la fracción básica</w:t>
            </w:r>
          </w:p>
        </w:tc>
      </w:tr>
      <w:tr w:rsidR="008E387F" w:rsidRPr="008A7FAE" w14:paraId="675298C2" w14:textId="77777777" w:rsidTr="00865347">
        <w:tc>
          <w:tcPr>
            <w:tcW w:w="2265" w:type="dxa"/>
          </w:tcPr>
          <w:p w14:paraId="7674733C" w14:textId="77777777" w:rsidR="008E387F" w:rsidRPr="008A7FAE" w:rsidRDefault="008E387F" w:rsidP="00865347">
            <w:pPr>
              <w:jc w:val="center"/>
              <w:rPr>
                <w:rFonts w:ascii="Arial" w:hAnsi="Arial" w:cs="Arial"/>
                <w:sz w:val="18"/>
                <w:szCs w:val="18"/>
              </w:rPr>
            </w:pPr>
            <w:r w:rsidRPr="008A7FAE">
              <w:rPr>
                <w:rFonts w:ascii="Arial" w:hAnsi="Arial" w:cs="Arial"/>
                <w:sz w:val="18"/>
                <w:szCs w:val="18"/>
              </w:rPr>
              <w:t>5´ 000.000,01</w:t>
            </w:r>
          </w:p>
        </w:tc>
        <w:tc>
          <w:tcPr>
            <w:tcW w:w="2265" w:type="dxa"/>
          </w:tcPr>
          <w:p w14:paraId="6C75C2E6" w14:textId="77777777" w:rsidR="008E387F" w:rsidRPr="008A7FAE" w:rsidRDefault="008E387F" w:rsidP="00865347">
            <w:pPr>
              <w:jc w:val="center"/>
              <w:rPr>
                <w:rFonts w:ascii="Arial" w:hAnsi="Arial" w:cs="Arial"/>
                <w:sz w:val="18"/>
                <w:szCs w:val="18"/>
              </w:rPr>
            </w:pPr>
            <w:r w:rsidRPr="008A7FAE">
              <w:rPr>
                <w:rFonts w:ascii="Arial" w:hAnsi="Arial" w:cs="Arial"/>
                <w:sz w:val="18"/>
                <w:szCs w:val="18"/>
              </w:rPr>
              <w:t>10´000.000</w:t>
            </w:r>
            <w:r w:rsidRPr="008A7FAE">
              <w:rPr>
                <w:rFonts w:ascii="Arial" w:hAnsi="Arial" w:cs="Arial"/>
                <w:sz w:val="18"/>
                <w:szCs w:val="18"/>
                <w:lang w:val="es-MX"/>
              </w:rPr>
              <w:t>,00</w:t>
            </w:r>
            <w:r w:rsidRPr="008A7FAE">
              <w:rPr>
                <w:rFonts w:ascii="Arial" w:hAnsi="Arial" w:cs="Arial"/>
                <w:sz w:val="18"/>
                <w:szCs w:val="18"/>
              </w:rPr>
              <w:t xml:space="preserve"> incluido</w:t>
            </w:r>
          </w:p>
        </w:tc>
        <w:tc>
          <w:tcPr>
            <w:tcW w:w="2265" w:type="dxa"/>
          </w:tcPr>
          <w:p w14:paraId="7CC2E65D" w14:textId="77777777" w:rsidR="008E387F" w:rsidRPr="008A7FAE" w:rsidRDefault="008E387F" w:rsidP="00865347">
            <w:pPr>
              <w:jc w:val="center"/>
              <w:rPr>
                <w:rFonts w:ascii="Arial" w:hAnsi="Arial" w:cs="Arial"/>
                <w:sz w:val="18"/>
                <w:szCs w:val="18"/>
                <w:lang w:val="es-MX"/>
              </w:rPr>
            </w:pPr>
            <w:r w:rsidRPr="008A7FAE">
              <w:rPr>
                <w:rFonts w:ascii="Arial" w:hAnsi="Arial" w:cs="Arial"/>
                <w:sz w:val="18"/>
                <w:szCs w:val="18"/>
              </w:rPr>
              <w:t>625.000</w:t>
            </w:r>
            <w:r w:rsidRPr="008A7FAE">
              <w:rPr>
                <w:rFonts w:ascii="Arial" w:hAnsi="Arial" w:cs="Arial"/>
                <w:sz w:val="18"/>
                <w:szCs w:val="18"/>
                <w:lang w:val="es-MX"/>
              </w:rPr>
              <w:t>,00</w:t>
            </w:r>
          </w:p>
        </w:tc>
        <w:tc>
          <w:tcPr>
            <w:tcW w:w="2265" w:type="dxa"/>
          </w:tcPr>
          <w:p w14:paraId="5C0C84E1" w14:textId="77777777" w:rsidR="008E387F" w:rsidRPr="008A7FAE" w:rsidRDefault="008E387F" w:rsidP="00865347">
            <w:pPr>
              <w:jc w:val="center"/>
              <w:rPr>
                <w:rFonts w:ascii="Arial" w:hAnsi="Arial" w:cs="Arial"/>
                <w:sz w:val="18"/>
                <w:szCs w:val="18"/>
              </w:rPr>
            </w:pPr>
            <w:r w:rsidRPr="008A7FAE">
              <w:rPr>
                <w:rFonts w:ascii="Arial" w:hAnsi="Arial" w:cs="Arial"/>
                <w:sz w:val="18"/>
                <w:szCs w:val="18"/>
                <w:lang w:val="es-EC"/>
              </w:rPr>
              <w:t>15% sobre el exceso de la fracción básica</w:t>
            </w:r>
          </w:p>
        </w:tc>
      </w:tr>
      <w:tr w:rsidR="008E387F" w:rsidRPr="008A7FAE" w14:paraId="63B53711" w14:textId="77777777" w:rsidTr="00865347">
        <w:tc>
          <w:tcPr>
            <w:tcW w:w="2265" w:type="dxa"/>
          </w:tcPr>
          <w:p w14:paraId="66BB2F54" w14:textId="77777777" w:rsidR="008E387F" w:rsidRPr="008A7FAE" w:rsidRDefault="008E387F" w:rsidP="00865347">
            <w:pPr>
              <w:jc w:val="center"/>
              <w:rPr>
                <w:rFonts w:ascii="Arial" w:hAnsi="Arial" w:cs="Arial"/>
                <w:sz w:val="18"/>
                <w:szCs w:val="18"/>
              </w:rPr>
            </w:pPr>
            <w:r w:rsidRPr="008A7FAE">
              <w:rPr>
                <w:rFonts w:ascii="Arial" w:hAnsi="Arial" w:cs="Arial"/>
                <w:sz w:val="18"/>
                <w:szCs w:val="18"/>
              </w:rPr>
              <w:t>10´ 000.000,01</w:t>
            </w:r>
          </w:p>
        </w:tc>
        <w:tc>
          <w:tcPr>
            <w:tcW w:w="2265" w:type="dxa"/>
          </w:tcPr>
          <w:p w14:paraId="36139616" w14:textId="77777777" w:rsidR="008E387F" w:rsidRPr="008A7FAE" w:rsidRDefault="008E387F" w:rsidP="00865347">
            <w:pPr>
              <w:jc w:val="center"/>
              <w:rPr>
                <w:rFonts w:ascii="Arial" w:hAnsi="Arial" w:cs="Arial"/>
                <w:sz w:val="18"/>
                <w:szCs w:val="18"/>
              </w:rPr>
            </w:pPr>
            <w:r w:rsidRPr="008A7FAE">
              <w:rPr>
                <w:rFonts w:ascii="Arial" w:hAnsi="Arial" w:cs="Arial"/>
                <w:sz w:val="18"/>
                <w:szCs w:val="18"/>
              </w:rPr>
              <w:t>En adelante</w:t>
            </w:r>
          </w:p>
        </w:tc>
        <w:tc>
          <w:tcPr>
            <w:tcW w:w="2265" w:type="dxa"/>
          </w:tcPr>
          <w:p w14:paraId="2871AB67" w14:textId="77777777" w:rsidR="008E387F" w:rsidRPr="008A7FAE" w:rsidRDefault="008E387F" w:rsidP="00865347">
            <w:pPr>
              <w:jc w:val="center"/>
              <w:rPr>
                <w:rFonts w:ascii="Arial" w:hAnsi="Arial" w:cs="Arial"/>
                <w:sz w:val="18"/>
                <w:szCs w:val="18"/>
                <w:lang w:val="es-MX"/>
              </w:rPr>
            </w:pPr>
            <w:r w:rsidRPr="008A7FAE">
              <w:rPr>
                <w:rFonts w:ascii="Arial" w:hAnsi="Arial" w:cs="Arial"/>
                <w:sz w:val="18"/>
                <w:szCs w:val="18"/>
              </w:rPr>
              <w:t>1´500.000</w:t>
            </w:r>
            <w:r w:rsidRPr="008A7FAE">
              <w:rPr>
                <w:rFonts w:ascii="Arial" w:hAnsi="Arial" w:cs="Arial"/>
                <w:sz w:val="18"/>
                <w:szCs w:val="18"/>
                <w:lang w:val="es-MX"/>
              </w:rPr>
              <w:t>,00</w:t>
            </w:r>
          </w:p>
        </w:tc>
        <w:tc>
          <w:tcPr>
            <w:tcW w:w="2265" w:type="dxa"/>
          </w:tcPr>
          <w:p w14:paraId="2BC946FE" w14:textId="77777777" w:rsidR="008E387F" w:rsidRPr="008A7FAE" w:rsidRDefault="008E387F" w:rsidP="00865347">
            <w:pPr>
              <w:jc w:val="center"/>
              <w:rPr>
                <w:rFonts w:ascii="Arial" w:hAnsi="Arial" w:cs="Arial"/>
                <w:sz w:val="18"/>
                <w:szCs w:val="18"/>
              </w:rPr>
            </w:pPr>
            <w:r w:rsidRPr="008A7FAE">
              <w:rPr>
                <w:rFonts w:ascii="Arial" w:hAnsi="Arial" w:cs="Arial"/>
                <w:sz w:val="18"/>
                <w:szCs w:val="18"/>
                <w:lang w:val="es-EC"/>
              </w:rPr>
              <w:t>17,5% sobre el exceso de la fracción básica</w:t>
            </w:r>
          </w:p>
        </w:tc>
      </w:tr>
    </w:tbl>
    <w:p w14:paraId="3A0E7B3E" w14:textId="77777777" w:rsidR="008E387F" w:rsidRPr="008A7FAE" w:rsidRDefault="008E387F" w:rsidP="008E387F">
      <w:pPr>
        <w:jc w:val="both"/>
        <w:rPr>
          <w:rFonts w:ascii="Arial" w:hAnsi="Arial" w:cs="Arial"/>
          <w:sz w:val="22"/>
          <w:szCs w:val="22"/>
          <w:lang w:val="es-ES"/>
        </w:rPr>
      </w:pPr>
    </w:p>
    <w:p w14:paraId="589ABADC" w14:textId="77777777" w:rsidR="008E387F" w:rsidRPr="008A7FAE" w:rsidRDefault="008E387F" w:rsidP="008E387F">
      <w:pPr>
        <w:jc w:val="both"/>
        <w:rPr>
          <w:rFonts w:ascii="Arial" w:hAnsi="Arial" w:cs="Arial"/>
          <w:sz w:val="22"/>
          <w:szCs w:val="22"/>
          <w:lang w:val="es-ES_tradnl" w:eastAsia="es-ES_tradnl"/>
        </w:rPr>
      </w:pPr>
      <w:r w:rsidRPr="008A7FAE">
        <w:rPr>
          <w:rFonts w:ascii="Arial" w:hAnsi="Arial" w:cs="Arial"/>
          <w:sz w:val="22"/>
          <w:szCs w:val="22"/>
          <w:lang w:val="es-ES_tradnl" w:eastAsia="es-ES_tradnl"/>
        </w:rPr>
        <w:t xml:space="preserve">El patrimonio se podrá verificar a través de la declaración del impuesto a la renta del último ejercicio fiscal realizado ante el Servicio de Rentas Internas, o por el documento equivalente en el país de origen para aquellas ofertas extranjeras. </w:t>
      </w:r>
    </w:p>
    <w:p w14:paraId="42FF72BF" w14:textId="77777777" w:rsidR="008E387F" w:rsidRPr="008A7FAE" w:rsidRDefault="008E387F" w:rsidP="008E387F">
      <w:pPr>
        <w:jc w:val="both"/>
        <w:rPr>
          <w:rFonts w:ascii="Arial" w:hAnsi="Arial" w:cs="Arial"/>
          <w:sz w:val="22"/>
          <w:szCs w:val="22"/>
          <w:lang w:val="es-ES_tradnl" w:eastAsia="es-ES_tradnl"/>
        </w:rPr>
      </w:pPr>
    </w:p>
    <w:p w14:paraId="5CE1E7A5" w14:textId="77777777" w:rsidR="008E387F" w:rsidRPr="008A7FAE" w:rsidRDefault="008E387F" w:rsidP="008E387F">
      <w:pPr>
        <w:jc w:val="both"/>
        <w:rPr>
          <w:rFonts w:ascii="Arial" w:hAnsi="Arial" w:cs="Arial"/>
          <w:sz w:val="22"/>
          <w:szCs w:val="22"/>
          <w:lang w:val="es-ES_tradnl" w:eastAsia="es-ES_tradnl"/>
        </w:rPr>
      </w:pPr>
      <w:r w:rsidRPr="008A7FAE">
        <w:rPr>
          <w:rFonts w:ascii="Arial" w:hAnsi="Arial" w:cs="Arial"/>
          <w:sz w:val="22"/>
          <w:szCs w:val="22"/>
          <w:lang w:val="es-ES_tradnl" w:eastAsia="es-ES_tradnl"/>
        </w:rPr>
        <w:t xml:space="preserve">En aquellos casos, en que, por su naturaleza, el contrato sea de tracto sucesivo y que el plazo de ejecución del mismo sea superior a un (1) año, el patrimonio que la entidad contratante exija a los oferentes participantes, será el monto equivalente en la tabla, correspondiente al valor del presupuesto referencial dividido para el número de años y meses en que se hubiere de ejecutar el contrato. </w:t>
      </w:r>
    </w:p>
    <w:p w14:paraId="62C5DDF3" w14:textId="77777777" w:rsidR="008A11AE" w:rsidRPr="008A7FAE" w:rsidRDefault="008A11AE" w:rsidP="008A11AE">
      <w:pPr>
        <w:rPr>
          <w:rFonts w:ascii="Arial" w:hAnsi="Arial" w:cs="Arial"/>
          <w:b/>
          <w:sz w:val="22"/>
          <w:szCs w:val="22"/>
        </w:rPr>
      </w:pPr>
    </w:p>
    <w:p w14:paraId="1C722EF7" w14:textId="04CAB885" w:rsidR="008E387F" w:rsidRPr="008A7FAE" w:rsidRDefault="008E387F" w:rsidP="008A11AE">
      <w:pPr>
        <w:pStyle w:val="Prrafodelista"/>
        <w:numPr>
          <w:ilvl w:val="0"/>
          <w:numId w:val="7"/>
        </w:numPr>
        <w:spacing w:after="0" w:line="240" w:lineRule="auto"/>
        <w:ind w:left="142" w:hanging="424"/>
        <w:jc w:val="both"/>
        <w:rPr>
          <w:rFonts w:ascii="Arial" w:hAnsi="Arial" w:cs="Arial"/>
        </w:rPr>
      </w:pPr>
      <w:r w:rsidRPr="008A7FAE">
        <w:rPr>
          <w:rFonts w:ascii="Arial" w:hAnsi="Arial" w:cs="Arial"/>
          <w:b/>
        </w:rPr>
        <w:t xml:space="preserve">ANÁLISIS DE LOS ÍNDICES FINANCIEROS </w:t>
      </w:r>
    </w:p>
    <w:p w14:paraId="638077B2" w14:textId="77777777" w:rsidR="008E387F" w:rsidRPr="008A7FAE" w:rsidRDefault="008E387F" w:rsidP="008E387F">
      <w:pPr>
        <w:pStyle w:val="Prrafodelista"/>
        <w:spacing w:after="0" w:line="240" w:lineRule="auto"/>
        <w:ind w:left="142"/>
        <w:jc w:val="both"/>
        <w:rPr>
          <w:rFonts w:ascii="Arial" w:hAnsi="Arial" w:cs="Arial"/>
        </w:rPr>
      </w:pPr>
    </w:p>
    <w:tbl>
      <w:tblPr>
        <w:tblStyle w:val="Tablaconcuadrcula1"/>
        <w:tblW w:w="5000" w:type="pct"/>
        <w:tblLook w:val="04A0" w:firstRow="1" w:lastRow="0" w:firstColumn="1" w:lastColumn="0" w:noHBand="0" w:noVBand="1"/>
      </w:tblPr>
      <w:tblGrid>
        <w:gridCol w:w="2499"/>
        <w:gridCol w:w="2676"/>
        <w:gridCol w:w="3885"/>
      </w:tblGrid>
      <w:tr w:rsidR="008E387F" w:rsidRPr="008A7FAE" w14:paraId="613391A0" w14:textId="77777777" w:rsidTr="00865347">
        <w:tc>
          <w:tcPr>
            <w:tcW w:w="1379" w:type="pct"/>
          </w:tcPr>
          <w:p w14:paraId="527CC9D2" w14:textId="77777777" w:rsidR="008E387F" w:rsidRPr="008A7FAE" w:rsidRDefault="008E387F" w:rsidP="00865347">
            <w:pPr>
              <w:jc w:val="center"/>
              <w:rPr>
                <w:rFonts w:ascii="Arial" w:hAnsi="Arial" w:cs="Arial"/>
                <w:b/>
                <w:sz w:val="18"/>
                <w:szCs w:val="18"/>
              </w:rPr>
            </w:pPr>
            <w:bookmarkStart w:id="1" w:name="_Hlk212727904"/>
            <w:r w:rsidRPr="008A7FAE">
              <w:rPr>
                <w:rFonts w:ascii="Arial" w:hAnsi="Arial" w:cs="Arial"/>
                <w:b/>
                <w:sz w:val="18"/>
                <w:szCs w:val="18"/>
              </w:rPr>
              <w:t>ÍNDICE</w:t>
            </w:r>
          </w:p>
        </w:tc>
        <w:tc>
          <w:tcPr>
            <w:tcW w:w="1477" w:type="pct"/>
          </w:tcPr>
          <w:p w14:paraId="1857552F" w14:textId="77777777" w:rsidR="008E387F" w:rsidRPr="008A7FAE" w:rsidRDefault="008E387F" w:rsidP="00865347">
            <w:pPr>
              <w:jc w:val="center"/>
              <w:rPr>
                <w:rFonts w:ascii="Arial" w:hAnsi="Arial" w:cs="Arial"/>
                <w:b/>
                <w:sz w:val="18"/>
                <w:szCs w:val="18"/>
              </w:rPr>
            </w:pPr>
            <w:r w:rsidRPr="008A7FAE">
              <w:rPr>
                <w:rFonts w:ascii="Arial" w:hAnsi="Arial" w:cs="Arial"/>
                <w:b/>
                <w:sz w:val="18"/>
                <w:szCs w:val="18"/>
              </w:rPr>
              <w:t>INDICADOR SOLICITADO</w:t>
            </w:r>
          </w:p>
        </w:tc>
        <w:tc>
          <w:tcPr>
            <w:tcW w:w="2144" w:type="pct"/>
          </w:tcPr>
          <w:p w14:paraId="696BA205" w14:textId="77777777" w:rsidR="008E387F" w:rsidRPr="008A7FAE" w:rsidRDefault="008E387F" w:rsidP="00865347">
            <w:pPr>
              <w:jc w:val="center"/>
              <w:rPr>
                <w:rFonts w:ascii="Arial" w:hAnsi="Arial" w:cs="Arial"/>
                <w:b/>
                <w:sz w:val="18"/>
                <w:szCs w:val="18"/>
              </w:rPr>
            </w:pPr>
            <w:r w:rsidRPr="008A7FAE">
              <w:rPr>
                <w:rFonts w:ascii="Arial" w:hAnsi="Arial" w:cs="Arial"/>
                <w:b/>
                <w:sz w:val="18"/>
                <w:szCs w:val="18"/>
              </w:rPr>
              <w:t>OBSERVACIONES</w:t>
            </w:r>
          </w:p>
        </w:tc>
      </w:tr>
      <w:tr w:rsidR="008E387F" w:rsidRPr="008A7FAE" w14:paraId="132ED675" w14:textId="77777777" w:rsidTr="00865347">
        <w:tc>
          <w:tcPr>
            <w:tcW w:w="1379" w:type="pct"/>
          </w:tcPr>
          <w:p w14:paraId="126691FA" w14:textId="77777777" w:rsidR="008E387F" w:rsidRPr="008A7FAE" w:rsidRDefault="008E387F" w:rsidP="00865347">
            <w:pPr>
              <w:jc w:val="both"/>
              <w:rPr>
                <w:rFonts w:ascii="Arial" w:hAnsi="Arial" w:cs="Arial"/>
                <w:sz w:val="18"/>
                <w:szCs w:val="18"/>
              </w:rPr>
            </w:pPr>
            <w:r w:rsidRPr="008A7FAE">
              <w:rPr>
                <w:rFonts w:ascii="Arial" w:hAnsi="Arial" w:cs="Arial"/>
                <w:sz w:val="18"/>
                <w:szCs w:val="18"/>
              </w:rPr>
              <w:t>Índice de solvencia</w:t>
            </w:r>
          </w:p>
        </w:tc>
        <w:tc>
          <w:tcPr>
            <w:tcW w:w="1477" w:type="pct"/>
          </w:tcPr>
          <w:p w14:paraId="03FAD80D" w14:textId="77777777" w:rsidR="008E387F" w:rsidRPr="008A7FAE" w:rsidRDefault="008E387F" w:rsidP="00865347">
            <w:pPr>
              <w:jc w:val="center"/>
              <w:rPr>
                <w:rFonts w:ascii="Arial" w:hAnsi="Arial" w:cs="Arial"/>
                <w:sz w:val="18"/>
                <w:szCs w:val="18"/>
              </w:rPr>
            </w:pPr>
            <w:r w:rsidRPr="008A7FAE">
              <w:rPr>
                <w:rFonts w:ascii="Arial" w:hAnsi="Arial" w:cs="Arial"/>
                <w:sz w:val="18"/>
                <w:szCs w:val="18"/>
              </w:rPr>
              <w:t>1,00</w:t>
            </w:r>
          </w:p>
        </w:tc>
        <w:tc>
          <w:tcPr>
            <w:tcW w:w="2144" w:type="pct"/>
          </w:tcPr>
          <w:p w14:paraId="493F0EFD" w14:textId="77777777" w:rsidR="008E387F" w:rsidRPr="008A7FAE" w:rsidRDefault="008E387F" w:rsidP="00865347">
            <w:pPr>
              <w:jc w:val="both"/>
              <w:rPr>
                <w:rFonts w:ascii="Arial" w:hAnsi="Arial" w:cs="Arial"/>
                <w:sz w:val="18"/>
                <w:szCs w:val="18"/>
              </w:rPr>
            </w:pPr>
            <w:r w:rsidRPr="008A7FAE">
              <w:rPr>
                <w:rFonts w:ascii="Arial" w:hAnsi="Arial" w:cs="Arial"/>
                <w:sz w:val="18"/>
                <w:szCs w:val="18"/>
              </w:rPr>
              <w:t>Índice de Solvencia (mayor o igual a 1,0)</w:t>
            </w:r>
          </w:p>
        </w:tc>
      </w:tr>
      <w:tr w:rsidR="008E387F" w:rsidRPr="008A7FAE" w14:paraId="178B5037" w14:textId="77777777" w:rsidTr="00865347">
        <w:tc>
          <w:tcPr>
            <w:tcW w:w="1379" w:type="pct"/>
          </w:tcPr>
          <w:p w14:paraId="06E5F21E" w14:textId="77777777" w:rsidR="008E387F" w:rsidRPr="008A7FAE" w:rsidRDefault="008E387F" w:rsidP="00865347">
            <w:pPr>
              <w:jc w:val="both"/>
              <w:rPr>
                <w:rFonts w:ascii="Arial" w:hAnsi="Arial" w:cs="Arial"/>
                <w:sz w:val="18"/>
                <w:szCs w:val="18"/>
              </w:rPr>
            </w:pPr>
            <w:r w:rsidRPr="008A7FAE">
              <w:rPr>
                <w:rFonts w:ascii="Arial" w:hAnsi="Arial" w:cs="Arial"/>
                <w:sz w:val="18"/>
                <w:szCs w:val="18"/>
              </w:rPr>
              <w:t>Índice de endeudamiento</w:t>
            </w:r>
          </w:p>
        </w:tc>
        <w:tc>
          <w:tcPr>
            <w:tcW w:w="1477" w:type="pct"/>
          </w:tcPr>
          <w:p w14:paraId="3E86116F" w14:textId="77777777" w:rsidR="008E387F" w:rsidRPr="008A7FAE" w:rsidRDefault="008E387F" w:rsidP="00865347">
            <w:pPr>
              <w:jc w:val="center"/>
              <w:rPr>
                <w:rFonts w:ascii="Arial" w:hAnsi="Arial" w:cs="Arial"/>
                <w:sz w:val="18"/>
                <w:szCs w:val="18"/>
              </w:rPr>
            </w:pPr>
            <w:r w:rsidRPr="008A7FAE">
              <w:rPr>
                <w:rFonts w:ascii="Arial" w:hAnsi="Arial" w:cs="Arial"/>
                <w:sz w:val="18"/>
                <w:szCs w:val="18"/>
              </w:rPr>
              <w:t>1,50</w:t>
            </w:r>
          </w:p>
        </w:tc>
        <w:tc>
          <w:tcPr>
            <w:tcW w:w="2144" w:type="pct"/>
          </w:tcPr>
          <w:p w14:paraId="3857B36E" w14:textId="77777777" w:rsidR="008E387F" w:rsidRPr="008A7FAE" w:rsidRDefault="008E387F" w:rsidP="00865347">
            <w:pPr>
              <w:jc w:val="both"/>
              <w:rPr>
                <w:rFonts w:ascii="Arial" w:hAnsi="Arial" w:cs="Arial"/>
                <w:sz w:val="18"/>
                <w:szCs w:val="18"/>
              </w:rPr>
            </w:pPr>
            <w:r w:rsidRPr="008A7FAE">
              <w:rPr>
                <w:rFonts w:ascii="Arial" w:hAnsi="Arial" w:cs="Arial"/>
                <w:sz w:val="18"/>
                <w:szCs w:val="18"/>
              </w:rPr>
              <w:t>Índice de Endeudamiento (menor a 1,5)</w:t>
            </w:r>
          </w:p>
        </w:tc>
      </w:tr>
      <w:bookmarkEnd w:id="1"/>
    </w:tbl>
    <w:p w14:paraId="56910BDF" w14:textId="77777777" w:rsidR="008E387F" w:rsidRPr="008A7FAE" w:rsidRDefault="008E387F" w:rsidP="008E387F">
      <w:pPr>
        <w:ind w:left="142" w:hanging="424"/>
        <w:jc w:val="both"/>
        <w:rPr>
          <w:rFonts w:ascii="Arial" w:hAnsi="Arial" w:cs="Arial"/>
          <w:sz w:val="22"/>
          <w:szCs w:val="22"/>
        </w:rPr>
      </w:pPr>
    </w:p>
    <w:p w14:paraId="536A6DB9" w14:textId="77777777" w:rsidR="008A11AE" w:rsidRPr="008A7FAE" w:rsidRDefault="008E387F" w:rsidP="008A11AE">
      <w:pPr>
        <w:ind w:left="-426"/>
        <w:jc w:val="both"/>
        <w:rPr>
          <w:rFonts w:ascii="Arial" w:eastAsia="Calibri" w:hAnsi="Arial" w:cs="Arial"/>
          <w:sz w:val="22"/>
          <w:szCs w:val="22"/>
        </w:rPr>
      </w:pPr>
      <w:r w:rsidRPr="008A7FAE">
        <w:rPr>
          <w:rFonts w:ascii="Arial" w:eastAsia="Calibri" w:hAnsi="Arial" w:cs="Arial"/>
          <w:sz w:val="22"/>
          <w:szCs w:val="22"/>
        </w:rPr>
        <w:t>Los factores para su cálculo estarán respaldados en la declaración de impuesto a la renta del ejercicio fiscal correspondiente; y/o, los balances presentados al órgano de control respectivo. Su incumplimiento no será causal de rechazo de la oferta, por no ser estos requisitos mínimos de obligatorio cumplimiento. En caso de compromisos de consorcio, el análisis de los índices financieros se realizará a partir del ponderado de la suma de los índices de cada uno de los partícipes.</w:t>
      </w:r>
    </w:p>
    <w:p w14:paraId="64DFC06C" w14:textId="77777777" w:rsidR="008A11AE" w:rsidRPr="008A7FAE" w:rsidRDefault="008A11AE" w:rsidP="008A11AE">
      <w:pPr>
        <w:ind w:left="-426"/>
        <w:jc w:val="both"/>
        <w:rPr>
          <w:rFonts w:ascii="Arial" w:eastAsia="Calibri" w:hAnsi="Arial" w:cs="Arial"/>
          <w:sz w:val="22"/>
          <w:szCs w:val="22"/>
        </w:rPr>
      </w:pPr>
    </w:p>
    <w:p w14:paraId="057475E3" w14:textId="59E5A190" w:rsidR="003C7072" w:rsidRPr="008A7FAE" w:rsidRDefault="00273499" w:rsidP="008A11AE">
      <w:pPr>
        <w:pStyle w:val="Prrafodelista"/>
        <w:numPr>
          <w:ilvl w:val="0"/>
          <w:numId w:val="7"/>
        </w:numPr>
        <w:spacing w:after="0" w:line="240" w:lineRule="auto"/>
        <w:ind w:left="142" w:hanging="424"/>
        <w:jc w:val="both"/>
        <w:rPr>
          <w:rFonts w:ascii="Arial" w:hAnsi="Arial" w:cs="Arial"/>
        </w:rPr>
      </w:pPr>
      <w:r w:rsidRPr="008A7FAE">
        <w:rPr>
          <w:rFonts w:ascii="Arial" w:hAnsi="Arial" w:cs="Arial"/>
          <w:b/>
        </w:rPr>
        <w:t>OBLIGACIONES DE LAS PARTES:</w:t>
      </w:r>
    </w:p>
    <w:p w14:paraId="5FDB28C1" w14:textId="77777777" w:rsidR="003C7072" w:rsidRPr="008A7FAE" w:rsidRDefault="003C7072">
      <w:pPr>
        <w:jc w:val="both"/>
        <w:rPr>
          <w:rFonts w:ascii="Arial" w:hAnsi="Arial" w:cs="Arial"/>
          <w:sz w:val="22"/>
          <w:szCs w:val="22"/>
        </w:rPr>
      </w:pPr>
    </w:p>
    <w:p w14:paraId="75B76327" w14:textId="7F058F54" w:rsidR="003C7072" w:rsidRPr="008A7FAE" w:rsidRDefault="008A11AE">
      <w:pPr>
        <w:jc w:val="both"/>
        <w:rPr>
          <w:rFonts w:ascii="Arial" w:hAnsi="Arial" w:cs="Arial"/>
          <w:b/>
          <w:sz w:val="22"/>
          <w:szCs w:val="22"/>
        </w:rPr>
      </w:pPr>
      <w:r w:rsidRPr="008A7FAE">
        <w:rPr>
          <w:rFonts w:ascii="Arial" w:hAnsi="Arial" w:cs="Arial"/>
          <w:b/>
          <w:sz w:val="22"/>
          <w:szCs w:val="22"/>
        </w:rPr>
        <w:t>8</w:t>
      </w:r>
      <w:r w:rsidR="00273499" w:rsidRPr="008A7FAE">
        <w:rPr>
          <w:rFonts w:ascii="Arial" w:hAnsi="Arial" w:cs="Arial"/>
          <w:b/>
          <w:sz w:val="22"/>
          <w:szCs w:val="22"/>
        </w:rPr>
        <w:t xml:space="preserve">. </w:t>
      </w:r>
      <w:r w:rsidR="008E0D28">
        <w:rPr>
          <w:rFonts w:ascii="Arial" w:hAnsi="Arial" w:cs="Arial"/>
          <w:b/>
          <w:sz w:val="22"/>
          <w:szCs w:val="22"/>
        </w:rPr>
        <w:t>1</w:t>
      </w:r>
      <w:r w:rsidR="00273499" w:rsidRPr="008A7FAE">
        <w:rPr>
          <w:rFonts w:ascii="Arial" w:hAnsi="Arial" w:cs="Arial"/>
          <w:b/>
          <w:sz w:val="22"/>
          <w:szCs w:val="22"/>
        </w:rPr>
        <w:t xml:space="preserve"> OBLIGACIONES DEL CONTRATISTA:</w:t>
      </w:r>
    </w:p>
    <w:p w14:paraId="1763D6B7" w14:textId="77777777" w:rsidR="003C7072" w:rsidRPr="008A7FAE" w:rsidRDefault="003C7072">
      <w:pPr>
        <w:jc w:val="both"/>
        <w:rPr>
          <w:rFonts w:ascii="Arial" w:hAnsi="Arial" w:cs="Arial"/>
          <w:sz w:val="22"/>
          <w:szCs w:val="22"/>
        </w:rPr>
      </w:pPr>
    </w:p>
    <w:p w14:paraId="1DBA8388" w14:textId="77777777" w:rsidR="00D1673B" w:rsidRPr="008A7FAE" w:rsidRDefault="00D1673B" w:rsidP="00D1673B">
      <w:pPr>
        <w:pStyle w:val="Prrafodelista"/>
        <w:numPr>
          <w:ilvl w:val="0"/>
          <w:numId w:val="11"/>
        </w:numPr>
        <w:spacing w:after="0" w:line="240" w:lineRule="auto"/>
        <w:jc w:val="both"/>
        <w:rPr>
          <w:rFonts w:ascii="Arial" w:hAnsi="Arial" w:cs="Arial"/>
        </w:rPr>
      </w:pPr>
      <w:r w:rsidRPr="008A7FAE">
        <w:rPr>
          <w:rFonts w:ascii="Arial" w:hAnsi="Arial" w:cs="Arial"/>
        </w:rPr>
        <w:t>Garantizar el cumplimiento de porcentaje Valor Agregado Ecuatoriano ofertado.</w:t>
      </w:r>
    </w:p>
    <w:p w14:paraId="1754B361" w14:textId="77777777" w:rsidR="00D1673B" w:rsidRPr="008A7FAE" w:rsidRDefault="00D1673B" w:rsidP="00D1673B">
      <w:pPr>
        <w:pStyle w:val="Prrafodelista"/>
        <w:numPr>
          <w:ilvl w:val="0"/>
          <w:numId w:val="11"/>
        </w:numPr>
        <w:spacing w:after="0" w:line="240" w:lineRule="auto"/>
        <w:jc w:val="both"/>
        <w:rPr>
          <w:rFonts w:ascii="Arial" w:hAnsi="Arial" w:cs="Arial"/>
        </w:rPr>
      </w:pPr>
      <w:r w:rsidRPr="008A7FAE">
        <w:rPr>
          <w:rFonts w:ascii="Arial" w:hAnsi="Arial" w:cs="Arial"/>
        </w:rPr>
        <w:t>Dar cumplimiento cabal a lo establecido en el pliego de acuerdo con los términos y condiciones del contrato.</w:t>
      </w:r>
    </w:p>
    <w:p w14:paraId="277241D8" w14:textId="77777777" w:rsidR="00D1673B" w:rsidRPr="008A7FAE" w:rsidRDefault="00D1673B" w:rsidP="00D1673B">
      <w:pPr>
        <w:pStyle w:val="Prrafodelista"/>
        <w:numPr>
          <w:ilvl w:val="0"/>
          <w:numId w:val="11"/>
        </w:numPr>
        <w:spacing w:after="0" w:line="240" w:lineRule="auto"/>
        <w:jc w:val="both"/>
        <w:rPr>
          <w:rFonts w:ascii="Arial" w:hAnsi="Arial" w:cs="Arial"/>
        </w:rPr>
      </w:pPr>
      <w:r w:rsidRPr="008A7FAE">
        <w:rPr>
          <w:rFonts w:ascii="Arial" w:hAnsi="Arial" w:cs="Arial"/>
        </w:rPr>
        <w:t>El contratista, en general, deberá cumplir con todas las obligaciones que naturalmente se desprendan o emanen del contrato suscrito.</w:t>
      </w:r>
    </w:p>
    <w:p w14:paraId="6554B862" w14:textId="77777777" w:rsidR="00D1673B" w:rsidRPr="008A7FAE" w:rsidRDefault="00D1673B" w:rsidP="00D1673B">
      <w:pPr>
        <w:pStyle w:val="Prrafodelista"/>
        <w:spacing w:after="0" w:line="240" w:lineRule="auto"/>
        <w:ind w:left="0"/>
        <w:jc w:val="both"/>
        <w:rPr>
          <w:rFonts w:ascii="Arial" w:hAnsi="Arial" w:cs="Arial"/>
        </w:rPr>
      </w:pPr>
    </w:p>
    <w:p w14:paraId="7E327B4A" w14:textId="20E76F4E" w:rsidR="00D1673B" w:rsidRPr="003A6210" w:rsidRDefault="00D1673B" w:rsidP="00D1673B">
      <w:pPr>
        <w:ind w:left="142" w:hanging="142"/>
        <w:jc w:val="both"/>
        <w:rPr>
          <w:rFonts w:ascii="Arial" w:hAnsi="Arial" w:cs="Arial"/>
          <w:color w:val="5B9BD5" w:themeColor="accent1"/>
          <w:sz w:val="22"/>
          <w:szCs w:val="22"/>
        </w:rPr>
      </w:pPr>
      <w:r w:rsidRPr="003A6210">
        <w:rPr>
          <w:rFonts w:ascii="Arial" w:hAnsi="Arial" w:cs="Arial"/>
          <w:color w:val="5B9BD5" w:themeColor="accent1"/>
          <w:sz w:val="22"/>
          <w:szCs w:val="22"/>
        </w:rPr>
        <w:t>En caso de que se requiera, establecer las condiciones adicionales conforme la naturaleza de la contratación.</w:t>
      </w:r>
    </w:p>
    <w:p w14:paraId="2FB653B0" w14:textId="77777777" w:rsidR="003C7072" w:rsidRPr="008A7FAE" w:rsidRDefault="003C7072">
      <w:pPr>
        <w:jc w:val="both"/>
        <w:rPr>
          <w:rFonts w:ascii="Arial" w:hAnsi="Arial" w:cs="Arial"/>
          <w:sz w:val="22"/>
          <w:szCs w:val="22"/>
        </w:rPr>
      </w:pPr>
    </w:p>
    <w:p w14:paraId="00B5662D" w14:textId="44130756" w:rsidR="003C7072" w:rsidRPr="008A7FAE" w:rsidRDefault="008A11AE">
      <w:pPr>
        <w:jc w:val="both"/>
        <w:rPr>
          <w:rFonts w:ascii="Arial" w:hAnsi="Arial" w:cs="Arial"/>
          <w:b/>
          <w:sz w:val="22"/>
          <w:szCs w:val="22"/>
        </w:rPr>
      </w:pPr>
      <w:r w:rsidRPr="008A7FAE">
        <w:rPr>
          <w:rFonts w:ascii="Arial" w:hAnsi="Arial" w:cs="Arial"/>
          <w:b/>
          <w:sz w:val="22"/>
          <w:szCs w:val="22"/>
        </w:rPr>
        <w:t>8</w:t>
      </w:r>
      <w:r w:rsidR="00273499" w:rsidRPr="008A7FAE">
        <w:rPr>
          <w:rFonts w:ascii="Arial" w:hAnsi="Arial" w:cs="Arial"/>
          <w:b/>
          <w:sz w:val="22"/>
          <w:szCs w:val="22"/>
        </w:rPr>
        <w:t>.</w:t>
      </w:r>
      <w:r w:rsidR="008E0D28">
        <w:rPr>
          <w:rFonts w:ascii="Arial" w:hAnsi="Arial" w:cs="Arial"/>
          <w:b/>
          <w:sz w:val="22"/>
          <w:szCs w:val="22"/>
        </w:rPr>
        <w:t>2</w:t>
      </w:r>
      <w:r w:rsidR="00273499" w:rsidRPr="008A7FAE">
        <w:rPr>
          <w:rFonts w:ascii="Arial" w:hAnsi="Arial" w:cs="Arial"/>
          <w:b/>
          <w:sz w:val="22"/>
          <w:szCs w:val="22"/>
        </w:rPr>
        <w:t xml:space="preserve"> OBLIGACIONES DEL CONTRATANTE:</w:t>
      </w:r>
    </w:p>
    <w:p w14:paraId="4A1D7AA7" w14:textId="77777777" w:rsidR="003C7072" w:rsidRPr="008A7FAE" w:rsidRDefault="003C7072">
      <w:pPr>
        <w:jc w:val="both"/>
        <w:rPr>
          <w:rFonts w:ascii="Arial" w:hAnsi="Arial" w:cs="Arial"/>
          <w:sz w:val="22"/>
          <w:szCs w:val="22"/>
        </w:rPr>
      </w:pPr>
    </w:p>
    <w:p w14:paraId="0486E8C5" w14:textId="77777777" w:rsidR="00D1673B" w:rsidRPr="008A7FAE" w:rsidRDefault="00D1673B" w:rsidP="00D1673B">
      <w:pPr>
        <w:pStyle w:val="Prrafodelista"/>
        <w:numPr>
          <w:ilvl w:val="0"/>
          <w:numId w:val="4"/>
        </w:numPr>
        <w:spacing w:after="0" w:line="240" w:lineRule="auto"/>
        <w:jc w:val="both"/>
        <w:rPr>
          <w:rFonts w:ascii="Arial" w:hAnsi="Arial" w:cs="Arial"/>
        </w:rPr>
      </w:pPr>
      <w:r w:rsidRPr="008A7FAE">
        <w:rPr>
          <w:rFonts w:ascii="Arial" w:hAnsi="Arial" w:cs="Arial"/>
        </w:rPr>
        <w:t>Designar un Administrador de Contrato.</w:t>
      </w:r>
    </w:p>
    <w:p w14:paraId="469C7F05" w14:textId="77777777" w:rsidR="00D1673B" w:rsidRPr="008A7FAE" w:rsidRDefault="00D1673B" w:rsidP="00D1673B">
      <w:pPr>
        <w:pStyle w:val="Prrafodelista"/>
        <w:numPr>
          <w:ilvl w:val="0"/>
          <w:numId w:val="4"/>
        </w:numPr>
        <w:spacing w:after="0" w:line="240" w:lineRule="auto"/>
        <w:jc w:val="both"/>
        <w:rPr>
          <w:rFonts w:ascii="Arial" w:hAnsi="Arial" w:cs="Arial"/>
        </w:rPr>
      </w:pPr>
      <w:r w:rsidRPr="008A7FAE">
        <w:rPr>
          <w:rFonts w:ascii="Arial" w:hAnsi="Arial" w:cs="Arial"/>
        </w:rPr>
        <w:t xml:space="preserve">Dar solución a las peticiones y problemas que se presentaren en la ejecución del contrato, en un término de </w:t>
      </w:r>
      <w:r w:rsidRPr="008A7FAE">
        <w:rPr>
          <w:rFonts w:ascii="Arial" w:hAnsi="Arial" w:cs="Arial"/>
          <w:color w:val="00B0F0"/>
        </w:rPr>
        <w:t>5</w:t>
      </w:r>
      <w:r w:rsidRPr="008A7FAE">
        <w:rPr>
          <w:rFonts w:ascii="Arial" w:hAnsi="Arial" w:cs="Arial"/>
          <w:color w:val="00B0F0"/>
          <w:lang w:val="es-ES"/>
        </w:rPr>
        <w:t xml:space="preserve"> </w:t>
      </w:r>
      <w:r w:rsidRPr="008A7FAE">
        <w:rPr>
          <w:rFonts w:ascii="Arial" w:hAnsi="Arial" w:cs="Arial"/>
          <w:color w:val="FF0000"/>
          <w:lang w:val="es-ES"/>
        </w:rPr>
        <w:t>(NO MAYOR A 10)</w:t>
      </w:r>
      <w:r w:rsidRPr="008A7FAE">
        <w:rPr>
          <w:rFonts w:ascii="Arial" w:hAnsi="Arial" w:cs="Arial"/>
        </w:rPr>
        <w:t xml:space="preserve"> días contados a partir de la petición escrita formulada por el contratista. </w:t>
      </w:r>
    </w:p>
    <w:p w14:paraId="7CC1B828" w14:textId="77777777" w:rsidR="00D1673B" w:rsidRPr="008A7FAE" w:rsidRDefault="00D1673B" w:rsidP="00D1673B">
      <w:pPr>
        <w:pStyle w:val="Prrafodelista"/>
        <w:numPr>
          <w:ilvl w:val="0"/>
          <w:numId w:val="4"/>
        </w:numPr>
        <w:spacing w:after="0" w:line="240" w:lineRule="auto"/>
        <w:jc w:val="both"/>
        <w:rPr>
          <w:rFonts w:ascii="Arial" w:hAnsi="Arial" w:cs="Arial"/>
        </w:rPr>
      </w:pPr>
      <w:r w:rsidRPr="008A7FAE">
        <w:rPr>
          <w:rFonts w:ascii="Arial" w:hAnsi="Arial" w:cs="Arial"/>
        </w:rPr>
        <w:t xml:space="preserve">Para el caso de servicios, de ser necesario, previo el trámite legal y administrativo respectivo, celebrar los contratos complementarios en un plazo de </w:t>
      </w:r>
      <w:r w:rsidRPr="008A7FAE">
        <w:rPr>
          <w:rFonts w:ascii="Arial" w:hAnsi="Arial" w:cs="Arial"/>
          <w:color w:val="00B0F0"/>
        </w:rPr>
        <w:t>15</w:t>
      </w:r>
      <w:r w:rsidRPr="008A7FAE">
        <w:rPr>
          <w:rFonts w:ascii="Arial" w:hAnsi="Arial" w:cs="Arial"/>
        </w:rPr>
        <w:t xml:space="preserve"> días contados a partir de la decisión de la máxima autoridad.</w:t>
      </w:r>
    </w:p>
    <w:p w14:paraId="2EC2D277" w14:textId="77777777" w:rsidR="00D1673B" w:rsidRPr="008A7FAE" w:rsidRDefault="00D1673B" w:rsidP="00D1673B">
      <w:pPr>
        <w:pStyle w:val="Prrafodelista"/>
        <w:numPr>
          <w:ilvl w:val="0"/>
          <w:numId w:val="4"/>
        </w:numPr>
        <w:spacing w:after="0" w:line="240" w:lineRule="auto"/>
        <w:jc w:val="both"/>
        <w:rPr>
          <w:rFonts w:ascii="Arial" w:hAnsi="Arial" w:cs="Arial"/>
        </w:rPr>
      </w:pPr>
      <w:r w:rsidRPr="008A7FAE">
        <w:rPr>
          <w:rFonts w:ascii="Arial" w:hAnsi="Arial" w:cs="Arial"/>
        </w:rPr>
        <w:t>Suscribir las actas de entrega recepción de los servicios recibidos, siempre que se haya cumplido con lo previsto en la ley para la entrega recepción; y, en general, cumplir con las obligaciones derivadas del contrato.</w:t>
      </w:r>
    </w:p>
    <w:p w14:paraId="0310E37F" w14:textId="77777777" w:rsidR="00D1673B" w:rsidRPr="008A7FAE" w:rsidRDefault="00D1673B" w:rsidP="00D1673B">
      <w:pPr>
        <w:pStyle w:val="Prrafodelista"/>
        <w:numPr>
          <w:ilvl w:val="0"/>
          <w:numId w:val="4"/>
        </w:numPr>
        <w:spacing w:after="0" w:line="240" w:lineRule="auto"/>
        <w:jc w:val="both"/>
        <w:rPr>
          <w:rFonts w:ascii="Arial" w:hAnsi="Arial" w:cs="Arial"/>
        </w:rPr>
      </w:pPr>
      <w:r w:rsidRPr="008A7FAE">
        <w:rPr>
          <w:rFonts w:ascii="Arial" w:hAnsi="Arial" w:cs="Arial"/>
          <w:lang w:val="es-ES"/>
        </w:rPr>
        <w:t>Ob</w:t>
      </w:r>
      <w:r w:rsidRPr="008A7FAE">
        <w:rPr>
          <w:rFonts w:ascii="Arial" w:hAnsi="Arial" w:cs="Arial"/>
        </w:rPr>
        <w:t>servar y cumplir los plazos para realizar los pagos, establecidos en la Ley Orgánica de pagos en plazos justos, en caso que el contratista sea una micro y pequeña empresa o una organización que integra la economía popular y solidaria o la agricultura familiar campesina</w:t>
      </w:r>
      <w:r w:rsidRPr="008A7FAE">
        <w:rPr>
          <w:rFonts w:ascii="Arial" w:hAnsi="Arial" w:cs="Arial"/>
          <w:lang w:val="es-ES"/>
        </w:rPr>
        <w:t>.</w:t>
      </w:r>
    </w:p>
    <w:p w14:paraId="71F1AC25" w14:textId="2A936C1F" w:rsidR="00167621" w:rsidRPr="008A7FAE" w:rsidRDefault="00167621" w:rsidP="00167621">
      <w:pPr>
        <w:jc w:val="both"/>
        <w:rPr>
          <w:rFonts w:ascii="Arial" w:hAnsi="Arial" w:cs="Arial"/>
          <w:b/>
          <w:color w:val="FF0000"/>
          <w:sz w:val="22"/>
          <w:szCs w:val="22"/>
        </w:rPr>
      </w:pPr>
    </w:p>
    <w:p w14:paraId="2A09700E" w14:textId="642D55CF" w:rsidR="00167621" w:rsidRPr="008A7FAE" w:rsidRDefault="00167621" w:rsidP="008A11AE">
      <w:pPr>
        <w:pStyle w:val="Prrafodelista"/>
        <w:numPr>
          <w:ilvl w:val="0"/>
          <w:numId w:val="7"/>
        </w:numPr>
        <w:spacing w:after="0" w:line="240" w:lineRule="auto"/>
        <w:ind w:left="142" w:hanging="424"/>
        <w:jc w:val="both"/>
        <w:rPr>
          <w:rFonts w:ascii="Arial" w:hAnsi="Arial" w:cs="Arial"/>
          <w:b/>
        </w:rPr>
      </w:pPr>
      <w:r w:rsidRPr="008A7FAE">
        <w:rPr>
          <w:rFonts w:ascii="Arial" w:hAnsi="Arial" w:cs="Arial"/>
          <w:b/>
        </w:rPr>
        <w:t>VALOR AGREGADO:</w:t>
      </w:r>
    </w:p>
    <w:p w14:paraId="05E47B44" w14:textId="77777777" w:rsidR="009637D8" w:rsidRPr="008A7FAE" w:rsidRDefault="009637D8" w:rsidP="009637D8">
      <w:pPr>
        <w:pStyle w:val="Prrafodelista"/>
        <w:spacing w:after="0" w:line="240" w:lineRule="auto"/>
        <w:ind w:left="142"/>
        <w:jc w:val="both"/>
        <w:rPr>
          <w:rFonts w:ascii="Arial" w:hAnsi="Arial" w:cs="Arial"/>
          <w:b/>
        </w:rPr>
      </w:pPr>
    </w:p>
    <w:p w14:paraId="04A0AE5B" w14:textId="02F16BA5" w:rsidR="00167621" w:rsidRPr="008A7FAE" w:rsidRDefault="00D1673B" w:rsidP="00167621">
      <w:pPr>
        <w:jc w:val="both"/>
        <w:rPr>
          <w:rFonts w:ascii="Arial" w:hAnsi="Arial" w:cs="Arial"/>
          <w:sz w:val="22"/>
          <w:szCs w:val="22"/>
        </w:rPr>
      </w:pPr>
      <w:r w:rsidRPr="008A7FAE">
        <w:rPr>
          <w:rFonts w:ascii="Arial" w:hAnsi="Arial" w:cs="Arial"/>
          <w:sz w:val="22"/>
          <w:szCs w:val="22"/>
        </w:rPr>
        <w:t xml:space="preserve">Se otorgarán </w:t>
      </w:r>
      <w:r w:rsidRPr="008E0D28">
        <w:rPr>
          <w:rFonts w:ascii="Arial" w:hAnsi="Arial" w:cs="Arial"/>
          <w:sz w:val="22"/>
          <w:szCs w:val="22"/>
        </w:rPr>
        <w:t xml:space="preserve">diez (10) </w:t>
      </w:r>
      <w:r w:rsidRPr="008A7FAE">
        <w:rPr>
          <w:rFonts w:ascii="Arial" w:hAnsi="Arial" w:cs="Arial"/>
          <w:sz w:val="22"/>
          <w:szCs w:val="22"/>
        </w:rPr>
        <w:t>puntos a la oferta que obtenga el mayor porcentaje de Valor Agregado Ecuatoriano (VAE). Se aplicará un criterio directamente proporcional por el que, el máximo puntaje se otorgará a la oferta que demuestre el mayor porcentaje establecido en el Formulario de la oferta.</w:t>
      </w:r>
    </w:p>
    <w:p w14:paraId="595B3719" w14:textId="77777777" w:rsidR="00D1673B" w:rsidRPr="008A7FAE" w:rsidRDefault="00D1673B" w:rsidP="00167621">
      <w:pPr>
        <w:jc w:val="both"/>
        <w:rPr>
          <w:rFonts w:ascii="Arial" w:hAnsi="Arial" w:cs="Arial"/>
          <w:b/>
          <w:sz w:val="22"/>
          <w:szCs w:val="22"/>
        </w:rPr>
      </w:pPr>
    </w:p>
    <w:p w14:paraId="53F1870B" w14:textId="71A66D4A" w:rsidR="003C7072" w:rsidRPr="008A7FAE" w:rsidRDefault="00273499" w:rsidP="008A11AE">
      <w:pPr>
        <w:pStyle w:val="Prrafodelista"/>
        <w:numPr>
          <w:ilvl w:val="0"/>
          <w:numId w:val="7"/>
        </w:numPr>
        <w:spacing w:after="0" w:line="240" w:lineRule="auto"/>
        <w:ind w:left="142" w:hanging="424"/>
        <w:jc w:val="both"/>
        <w:rPr>
          <w:rFonts w:ascii="Arial" w:hAnsi="Arial" w:cs="Arial"/>
          <w:b/>
          <w:color w:val="FF0000"/>
        </w:rPr>
      </w:pPr>
      <w:r w:rsidRPr="008A7FAE">
        <w:rPr>
          <w:rFonts w:ascii="Arial" w:hAnsi="Arial" w:cs="Arial"/>
          <w:b/>
        </w:rPr>
        <w:t>OFERTA ECONÓMICA:</w:t>
      </w:r>
      <w:r w:rsidRPr="008A7FAE">
        <w:rPr>
          <w:rFonts w:ascii="Arial" w:hAnsi="Arial" w:cs="Arial"/>
          <w:b/>
          <w:color w:val="00B0F0"/>
        </w:rPr>
        <w:t xml:space="preserve"> </w:t>
      </w:r>
    </w:p>
    <w:p w14:paraId="197F23DF" w14:textId="77777777" w:rsidR="009637D8" w:rsidRPr="008A7FAE" w:rsidRDefault="009637D8" w:rsidP="009637D8">
      <w:pPr>
        <w:pStyle w:val="Prrafodelista"/>
        <w:spacing w:after="0" w:line="240" w:lineRule="auto"/>
        <w:ind w:left="142"/>
        <w:jc w:val="both"/>
        <w:rPr>
          <w:rFonts w:ascii="Arial" w:hAnsi="Arial" w:cs="Arial"/>
          <w:b/>
          <w:color w:val="FF0000"/>
        </w:rPr>
      </w:pPr>
    </w:p>
    <w:p w14:paraId="0A427247" w14:textId="77777777" w:rsidR="003C7072" w:rsidRPr="008A7FAE" w:rsidRDefault="00273499">
      <w:pPr>
        <w:jc w:val="both"/>
        <w:rPr>
          <w:rFonts w:ascii="Arial" w:hAnsi="Arial" w:cs="Arial"/>
          <w:sz w:val="22"/>
          <w:szCs w:val="22"/>
        </w:rPr>
      </w:pPr>
      <w:r w:rsidRPr="008A7FAE">
        <w:rPr>
          <w:rFonts w:ascii="Arial" w:hAnsi="Arial" w:cs="Arial"/>
          <w:sz w:val="22"/>
          <w:szCs w:val="22"/>
        </w:rPr>
        <w:t xml:space="preserve">La oferta económica se evaluará aplicando un criterio inversamente proporcional; a menor precio, mayor puntaje. En caso de que existan errores aritméticos en la oferta económica, el técnico del proceso o la Comisión Técnica, según el caso, procederá a su corrección conforme lo previsto en la normativa expedida por el SERCOP para el efecto. </w:t>
      </w:r>
    </w:p>
    <w:p w14:paraId="3226C4DE" w14:textId="77777777" w:rsidR="003C7072" w:rsidRPr="008A7FAE" w:rsidRDefault="003C7072">
      <w:pPr>
        <w:jc w:val="both"/>
        <w:rPr>
          <w:rFonts w:ascii="Arial" w:hAnsi="Arial" w:cs="Arial"/>
          <w:sz w:val="22"/>
          <w:szCs w:val="22"/>
        </w:rPr>
      </w:pPr>
    </w:p>
    <w:p w14:paraId="145B3F89" w14:textId="77777777" w:rsidR="003C7072" w:rsidRPr="008A7FAE" w:rsidRDefault="00273499">
      <w:pPr>
        <w:jc w:val="both"/>
        <w:rPr>
          <w:rFonts w:ascii="Arial" w:hAnsi="Arial" w:cs="Arial"/>
          <w:sz w:val="22"/>
          <w:szCs w:val="22"/>
        </w:rPr>
      </w:pPr>
      <w:r w:rsidRPr="008A7FAE">
        <w:rPr>
          <w:rFonts w:ascii="Arial" w:hAnsi="Arial" w:cs="Arial"/>
          <w:sz w:val="22"/>
          <w:szCs w:val="22"/>
        </w:rPr>
        <w:t xml:space="preserve">La evaluación de la oferta económica se efectuará aplicando el “precio corregido” en caso de que hubiera sido necesario establecerlo. </w:t>
      </w:r>
    </w:p>
    <w:p w14:paraId="2B033CBE" w14:textId="77777777" w:rsidR="003C7072" w:rsidRPr="008A7FAE" w:rsidRDefault="003C7072">
      <w:pPr>
        <w:jc w:val="both"/>
        <w:rPr>
          <w:rFonts w:ascii="Arial" w:hAnsi="Arial" w:cs="Arial"/>
          <w:color w:val="00B0F0"/>
          <w:sz w:val="22"/>
          <w:szCs w:val="22"/>
        </w:rPr>
      </w:pPr>
    </w:p>
    <w:p w14:paraId="0760FF67" w14:textId="00772B17" w:rsidR="003C7072" w:rsidRDefault="00B851E4" w:rsidP="008A11AE">
      <w:pPr>
        <w:pStyle w:val="Prrafodelista"/>
        <w:numPr>
          <w:ilvl w:val="0"/>
          <w:numId w:val="7"/>
        </w:numPr>
        <w:spacing w:after="0" w:line="240" w:lineRule="auto"/>
        <w:ind w:left="142" w:hanging="424"/>
        <w:jc w:val="both"/>
        <w:rPr>
          <w:rFonts w:ascii="Arial" w:hAnsi="Arial" w:cs="Arial"/>
          <w:b/>
        </w:rPr>
      </w:pPr>
      <w:r>
        <w:rPr>
          <w:rFonts w:ascii="Arial" w:hAnsi="Arial" w:cs="Arial"/>
          <w:b/>
        </w:rPr>
        <w:t xml:space="preserve">METODOLOGIA DE EVALUACIÓN Y CALIFICACIÓN DE OFERTAS </w:t>
      </w:r>
    </w:p>
    <w:p w14:paraId="6007E05F" w14:textId="77777777" w:rsidR="00FB0EF5" w:rsidRDefault="00FB0EF5" w:rsidP="00FB0EF5">
      <w:pPr>
        <w:jc w:val="both"/>
        <w:rPr>
          <w:rFonts w:ascii="Arial" w:hAnsi="Arial" w:cs="Arial"/>
          <w:b/>
        </w:rPr>
      </w:pPr>
    </w:p>
    <w:p w14:paraId="2AA80530" w14:textId="2DD7BD95" w:rsidR="00FB0EF5" w:rsidRPr="00F03A10" w:rsidRDefault="00FB0EF5" w:rsidP="00FB0EF5">
      <w:pPr>
        <w:jc w:val="both"/>
        <w:rPr>
          <w:rFonts w:ascii="Arial" w:hAnsi="Arial" w:cs="Arial"/>
          <w:b/>
          <w:bCs/>
          <w:sz w:val="22"/>
          <w:szCs w:val="22"/>
          <w:lang w:val="es-ES"/>
        </w:rPr>
      </w:pPr>
      <w:r>
        <w:rPr>
          <w:rFonts w:ascii="Arial" w:hAnsi="Arial" w:cs="Arial"/>
          <w:b/>
          <w:bCs/>
          <w:sz w:val="22"/>
          <w:szCs w:val="22"/>
          <w:lang w:val="es-ES"/>
        </w:rPr>
        <w:t xml:space="preserve">11.1 </w:t>
      </w:r>
      <w:r w:rsidR="00B851E4">
        <w:rPr>
          <w:rFonts w:ascii="Arial" w:hAnsi="Arial" w:cs="Arial"/>
          <w:b/>
          <w:bCs/>
          <w:sz w:val="22"/>
          <w:szCs w:val="22"/>
          <w:lang w:val="es-ES"/>
        </w:rPr>
        <w:t>ETAPA CUMPLE / NO CUMPLE</w:t>
      </w:r>
    </w:p>
    <w:p w14:paraId="0ADBD251" w14:textId="77777777" w:rsidR="00FB0EF5" w:rsidRDefault="00FB0EF5" w:rsidP="00FB0EF5">
      <w:pPr>
        <w:jc w:val="both"/>
        <w:rPr>
          <w:rFonts w:ascii="Arial" w:hAnsi="Arial" w:cs="Arial"/>
          <w:sz w:val="22"/>
          <w:szCs w:val="22"/>
          <w:lang w:val="es-ES"/>
        </w:rPr>
      </w:pPr>
    </w:p>
    <w:tbl>
      <w:tblPr>
        <w:tblStyle w:val="Tablaconcuadrcula"/>
        <w:tblW w:w="0" w:type="auto"/>
        <w:tblLook w:val="04A0" w:firstRow="1" w:lastRow="0" w:firstColumn="1" w:lastColumn="0" w:noHBand="0" w:noVBand="1"/>
      </w:tblPr>
      <w:tblGrid>
        <w:gridCol w:w="753"/>
        <w:gridCol w:w="1976"/>
        <w:gridCol w:w="6331"/>
      </w:tblGrid>
      <w:tr w:rsidR="005D4C5F" w:rsidRPr="004C0D7B" w14:paraId="02CC4455" w14:textId="77777777" w:rsidTr="005D4C5F">
        <w:tc>
          <w:tcPr>
            <w:tcW w:w="988" w:type="dxa"/>
          </w:tcPr>
          <w:p w14:paraId="2E2012AB" w14:textId="77777777" w:rsidR="005D4C5F" w:rsidRPr="005D4C5F" w:rsidRDefault="005D4C5F" w:rsidP="009609FD">
            <w:pPr>
              <w:jc w:val="center"/>
              <w:rPr>
                <w:rFonts w:ascii="Arial" w:hAnsi="Arial" w:cs="Arial"/>
                <w:b/>
                <w:bCs/>
                <w:sz w:val="20"/>
                <w:szCs w:val="20"/>
                <w:lang w:val="es-ES"/>
              </w:rPr>
            </w:pPr>
            <w:r w:rsidRPr="005D4C5F">
              <w:rPr>
                <w:rFonts w:ascii="Arial" w:hAnsi="Arial" w:cs="Arial"/>
                <w:b/>
                <w:bCs/>
                <w:sz w:val="20"/>
                <w:szCs w:val="20"/>
                <w:lang w:val="es-ES"/>
              </w:rPr>
              <w:t>NRO.</w:t>
            </w:r>
          </w:p>
        </w:tc>
        <w:tc>
          <w:tcPr>
            <w:tcW w:w="3685" w:type="dxa"/>
          </w:tcPr>
          <w:p w14:paraId="1F78E82A" w14:textId="77777777" w:rsidR="005D4C5F" w:rsidRPr="005D4C5F" w:rsidRDefault="005D4C5F" w:rsidP="009609FD">
            <w:pPr>
              <w:jc w:val="center"/>
              <w:rPr>
                <w:rFonts w:ascii="Arial" w:hAnsi="Arial" w:cs="Arial"/>
                <w:b/>
                <w:bCs/>
                <w:sz w:val="20"/>
                <w:szCs w:val="20"/>
                <w:lang w:val="es-ES"/>
              </w:rPr>
            </w:pPr>
            <w:r w:rsidRPr="005D4C5F">
              <w:rPr>
                <w:rFonts w:ascii="Arial" w:hAnsi="Arial" w:cs="Arial"/>
                <w:b/>
                <w:bCs/>
                <w:sz w:val="20"/>
                <w:szCs w:val="20"/>
                <w:lang w:val="es-ES"/>
              </w:rPr>
              <w:t>PARÁMETRO</w:t>
            </w:r>
          </w:p>
        </w:tc>
        <w:tc>
          <w:tcPr>
            <w:tcW w:w="3402" w:type="dxa"/>
          </w:tcPr>
          <w:p w14:paraId="7C6F5604" w14:textId="04812973" w:rsidR="005D4C5F" w:rsidRPr="005D4C5F" w:rsidRDefault="005D4C5F" w:rsidP="009609FD">
            <w:pPr>
              <w:jc w:val="center"/>
              <w:rPr>
                <w:rFonts w:ascii="Arial" w:hAnsi="Arial" w:cs="Arial"/>
                <w:b/>
                <w:bCs/>
                <w:sz w:val="20"/>
                <w:szCs w:val="20"/>
                <w:lang w:val="es-ES"/>
              </w:rPr>
            </w:pPr>
            <w:r w:rsidRPr="005D4C5F">
              <w:rPr>
                <w:rFonts w:ascii="Arial" w:hAnsi="Arial" w:cs="Arial"/>
                <w:b/>
                <w:bCs/>
                <w:sz w:val="20"/>
                <w:szCs w:val="20"/>
                <w:lang w:val="es-ES"/>
              </w:rPr>
              <w:t>CUMPLE / NO CUMPLE</w:t>
            </w:r>
          </w:p>
        </w:tc>
      </w:tr>
      <w:tr w:rsidR="004D38C8" w:rsidRPr="004C0D7B" w14:paraId="70F44213" w14:textId="77777777" w:rsidTr="005D4C5F">
        <w:tc>
          <w:tcPr>
            <w:tcW w:w="988" w:type="dxa"/>
          </w:tcPr>
          <w:p w14:paraId="33BF30DB" w14:textId="39074666" w:rsidR="004D38C8" w:rsidRPr="005D4C5F" w:rsidRDefault="004D38C8" w:rsidP="009609FD">
            <w:pPr>
              <w:jc w:val="center"/>
              <w:rPr>
                <w:rFonts w:ascii="Arial" w:hAnsi="Arial" w:cs="Arial"/>
                <w:b/>
                <w:bCs/>
                <w:sz w:val="20"/>
                <w:szCs w:val="20"/>
                <w:lang w:val="es-ES"/>
              </w:rPr>
            </w:pPr>
            <w:r>
              <w:rPr>
                <w:rFonts w:ascii="Arial" w:hAnsi="Arial" w:cs="Arial"/>
                <w:b/>
                <w:bCs/>
                <w:sz w:val="20"/>
                <w:szCs w:val="20"/>
                <w:lang w:val="es-ES"/>
              </w:rPr>
              <w:t>1</w:t>
            </w:r>
          </w:p>
        </w:tc>
        <w:tc>
          <w:tcPr>
            <w:tcW w:w="3685" w:type="dxa"/>
          </w:tcPr>
          <w:p w14:paraId="48C20D9C" w14:textId="512FFCEF" w:rsidR="004D38C8" w:rsidRPr="004D38C8" w:rsidRDefault="004D38C8" w:rsidP="004D38C8">
            <w:pPr>
              <w:rPr>
                <w:rFonts w:ascii="Arial" w:hAnsi="Arial" w:cs="Arial"/>
                <w:sz w:val="20"/>
                <w:szCs w:val="20"/>
                <w:lang w:val="es-ES"/>
              </w:rPr>
            </w:pPr>
            <w:r w:rsidRPr="004D38C8">
              <w:rPr>
                <w:rFonts w:ascii="Arial" w:hAnsi="Arial" w:cs="Arial"/>
                <w:sz w:val="20"/>
                <w:szCs w:val="20"/>
                <w:lang w:val="es-ES"/>
              </w:rPr>
              <w:t>Integridad de la oferta</w:t>
            </w:r>
          </w:p>
        </w:tc>
        <w:tc>
          <w:tcPr>
            <w:tcW w:w="3402" w:type="dxa"/>
          </w:tcPr>
          <w:p w14:paraId="57910185" w14:textId="7114044E" w:rsidR="004D38C8" w:rsidRPr="004D38C8" w:rsidRDefault="004D38C8" w:rsidP="004D38C8">
            <w:pPr>
              <w:rPr>
                <w:rFonts w:ascii="Arial" w:hAnsi="Arial" w:cs="Arial"/>
                <w:sz w:val="20"/>
                <w:szCs w:val="20"/>
                <w:lang w:val="es-ES"/>
              </w:rPr>
            </w:pPr>
            <w:r w:rsidRPr="004D38C8">
              <w:rPr>
                <w:rFonts w:ascii="Arial" w:hAnsi="Arial" w:cs="Arial"/>
                <w:sz w:val="20"/>
                <w:szCs w:val="20"/>
                <w:lang w:val="es-ES"/>
              </w:rPr>
              <w:t>La oferta presentada debe tener todos los formularios establecidos por el SERCOP para el tipo de procedimiento y la condición en la que se presenta la oferta.</w:t>
            </w:r>
          </w:p>
        </w:tc>
      </w:tr>
      <w:tr w:rsidR="005D4C5F" w:rsidRPr="004C0D7B" w14:paraId="215ACC70" w14:textId="77777777" w:rsidTr="004D38C8">
        <w:tc>
          <w:tcPr>
            <w:tcW w:w="988" w:type="dxa"/>
          </w:tcPr>
          <w:p w14:paraId="320C1804" w14:textId="3F837795" w:rsidR="005D4C5F" w:rsidRPr="005D4C5F" w:rsidRDefault="005D4C5F" w:rsidP="009609FD">
            <w:pPr>
              <w:jc w:val="center"/>
              <w:rPr>
                <w:rFonts w:ascii="Arial" w:hAnsi="Arial" w:cs="Arial"/>
                <w:sz w:val="20"/>
                <w:szCs w:val="20"/>
                <w:lang w:val="es-ES"/>
              </w:rPr>
            </w:pPr>
            <w:r w:rsidRPr="005D4C5F">
              <w:rPr>
                <w:rFonts w:ascii="Arial" w:hAnsi="Arial" w:cs="Arial"/>
                <w:sz w:val="20"/>
                <w:szCs w:val="20"/>
                <w:lang w:val="es-ES"/>
              </w:rPr>
              <w:t>1</w:t>
            </w:r>
          </w:p>
        </w:tc>
        <w:tc>
          <w:tcPr>
            <w:tcW w:w="3685" w:type="dxa"/>
            <w:shd w:val="clear" w:color="auto" w:fill="auto"/>
          </w:tcPr>
          <w:p w14:paraId="15021F9B" w14:textId="421FCE7B" w:rsidR="005D4C5F" w:rsidRPr="004D38C8" w:rsidRDefault="005D4C5F" w:rsidP="009609FD">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Equipo mínimo</w:t>
            </w:r>
          </w:p>
        </w:tc>
        <w:tc>
          <w:tcPr>
            <w:tcW w:w="3402" w:type="dxa"/>
          </w:tcPr>
          <w:p w14:paraId="23CD96B6" w14:textId="77777777" w:rsidR="004D38C8" w:rsidRPr="004D38C8" w:rsidRDefault="004D38C8" w:rsidP="004D38C8">
            <w:pPr>
              <w:ind w:left="142"/>
              <w:jc w:val="both"/>
              <w:rPr>
                <w:rFonts w:ascii="Arial" w:hAnsi="Arial" w:cs="Arial"/>
                <w:color w:val="5B9BD5" w:themeColor="accent1"/>
                <w:sz w:val="20"/>
                <w:szCs w:val="20"/>
              </w:rPr>
            </w:pPr>
            <w:r w:rsidRPr="004D38C8">
              <w:rPr>
                <w:rFonts w:ascii="Arial" w:hAnsi="Arial" w:cs="Arial"/>
                <w:color w:val="5B9BD5" w:themeColor="accent1"/>
                <w:sz w:val="20"/>
                <w:szCs w:val="20"/>
              </w:rPr>
              <w:t>Determinar el equipo mínimo que se considera necesario para la ejecución del contrato, las características son aquellas especificaciones mínimas o básicas que debe cumplir cada bien.</w:t>
            </w:r>
          </w:p>
          <w:p w14:paraId="211B9BA3" w14:textId="77777777" w:rsidR="004D38C8" w:rsidRPr="004D38C8" w:rsidRDefault="004D38C8" w:rsidP="004D38C8">
            <w:pPr>
              <w:ind w:left="142" w:hanging="424"/>
              <w:jc w:val="both"/>
              <w:rPr>
                <w:rFonts w:ascii="Arial" w:hAnsi="Arial" w:cs="Arial"/>
                <w:color w:val="5B9BD5" w:themeColor="accent1"/>
                <w:sz w:val="20"/>
                <w:szCs w:val="20"/>
              </w:rPr>
            </w:pPr>
          </w:p>
          <w:p w14:paraId="3B2E75AF" w14:textId="77777777" w:rsidR="004D38C8" w:rsidRPr="004D38C8" w:rsidRDefault="004D38C8" w:rsidP="004D38C8">
            <w:pPr>
              <w:ind w:left="142"/>
              <w:jc w:val="both"/>
              <w:rPr>
                <w:rFonts w:ascii="Arial" w:hAnsi="Arial" w:cs="Arial"/>
                <w:color w:val="5B9BD5" w:themeColor="accent1"/>
                <w:sz w:val="20"/>
                <w:szCs w:val="20"/>
              </w:rPr>
            </w:pPr>
            <w:r w:rsidRPr="004D38C8">
              <w:rPr>
                <w:rFonts w:ascii="Arial" w:hAnsi="Arial" w:cs="Arial"/>
                <w:color w:val="5B9BD5" w:themeColor="accent1"/>
                <w:sz w:val="20"/>
                <w:szCs w:val="20"/>
              </w:rPr>
              <w:t>De no ser necesario un equipo mínimo, poner: NO APLICA.</w:t>
            </w:r>
          </w:p>
          <w:p w14:paraId="0D834219" w14:textId="0A1E78CA" w:rsidR="005D4C5F" w:rsidRPr="005D4C5F" w:rsidRDefault="005D4C5F" w:rsidP="009609FD">
            <w:pPr>
              <w:jc w:val="both"/>
              <w:rPr>
                <w:rFonts w:ascii="Arial" w:hAnsi="Arial" w:cs="Arial"/>
                <w:sz w:val="20"/>
                <w:szCs w:val="20"/>
                <w:lang w:val="es-ES"/>
              </w:rPr>
            </w:pPr>
          </w:p>
        </w:tc>
      </w:tr>
      <w:tr w:rsidR="005D4C5F" w:rsidRPr="004C0D7B" w14:paraId="42663E22" w14:textId="77777777" w:rsidTr="004D38C8">
        <w:tc>
          <w:tcPr>
            <w:tcW w:w="988" w:type="dxa"/>
          </w:tcPr>
          <w:p w14:paraId="3361965E" w14:textId="649E3091" w:rsidR="005D4C5F" w:rsidRPr="005D4C5F" w:rsidRDefault="005D4C5F" w:rsidP="004C0D7B">
            <w:pPr>
              <w:jc w:val="center"/>
              <w:rPr>
                <w:rFonts w:ascii="Arial" w:hAnsi="Arial" w:cs="Arial"/>
                <w:sz w:val="20"/>
                <w:szCs w:val="20"/>
                <w:lang w:val="es-ES"/>
              </w:rPr>
            </w:pPr>
            <w:r w:rsidRPr="005D4C5F">
              <w:rPr>
                <w:rFonts w:ascii="Arial" w:hAnsi="Arial" w:cs="Arial"/>
                <w:sz w:val="20"/>
                <w:szCs w:val="20"/>
                <w:lang w:val="es-ES"/>
              </w:rPr>
              <w:lastRenderedPageBreak/>
              <w:t>2</w:t>
            </w:r>
          </w:p>
        </w:tc>
        <w:tc>
          <w:tcPr>
            <w:tcW w:w="3685" w:type="dxa"/>
            <w:shd w:val="clear" w:color="auto" w:fill="auto"/>
          </w:tcPr>
          <w:p w14:paraId="41D25809" w14:textId="0B73D6ED" w:rsidR="005D4C5F" w:rsidRPr="004D38C8" w:rsidRDefault="005D4C5F" w:rsidP="004C0D7B">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Personal técnico mínimo</w:t>
            </w:r>
          </w:p>
        </w:tc>
        <w:tc>
          <w:tcPr>
            <w:tcW w:w="3402" w:type="dxa"/>
          </w:tcPr>
          <w:p w14:paraId="1506F87C" w14:textId="77777777" w:rsidR="004D38C8" w:rsidRPr="008A7FAE" w:rsidRDefault="004D38C8" w:rsidP="004D38C8">
            <w:pPr>
              <w:ind w:left="142"/>
              <w:jc w:val="both"/>
              <w:rPr>
                <w:rFonts w:ascii="Arial" w:hAnsi="Arial" w:cs="Arial"/>
                <w:sz w:val="22"/>
                <w:szCs w:val="22"/>
              </w:rPr>
            </w:pPr>
            <w:r w:rsidRPr="008A7FAE">
              <w:rPr>
                <w:rFonts w:ascii="Arial" w:hAnsi="Arial" w:cs="Arial"/>
                <w:sz w:val="22"/>
                <w:szCs w:val="22"/>
              </w:rPr>
              <w:t>Adjuntar documentación de respaldo (</w:t>
            </w:r>
            <w:r w:rsidRPr="002C02EC">
              <w:rPr>
                <w:rFonts w:ascii="Arial" w:hAnsi="Arial" w:cs="Arial"/>
                <w:color w:val="5B9BD5" w:themeColor="accent1"/>
                <w:sz w:val="22"/>
                <w:szCs w:val="22"/>
              </w:rPr>
              <w:t>hoja de vida y documentación</w:t>
            </w:r>
            <w:r w:rsidRPr="008A7FAE">
              <w:rPr>
                <w:rFonts w:ascii="Arial" w:hAnsi="Arial" w:cs="Arial"/>
                <w:sz w:val="22"/>
                <w:szCs w:val="22"/>
              </w:rPr>
              <w:t>) en la que se identifique el cumplimiento de lo solicitado:</w:t>
            </w:r>
          </w:p>
          <w:p w14:paraId="4777617F" w14:textId="77777777" w:rsidR="004D38C8" w:rsidRPr="008A7FAE" w:rsidRDefault="004D38C8" w:rsidP="004D38C8">
            <w:pPr>
              <w:ind w:left="142" w:hanging="424"/>
              <w:jc w:val="both"/>
              <w:rPr>
                <w:rFonts w:ascii="Arial" w:hAnsi="Arial" w:cs="Arial"/>
                <w:sz w:val="22"/>
                <w:szCs w:val="22"/>
              </w:rPr>
            </w:pPr>
          </w:p>
          <w:p w14:paraId="49E424AC" w14:textId="77777777" w:rsidR="004D38C8" w:rsidRPr="008A7FAE" w:rsidRDefault="004D38C8" w:rsidP="004D38C8">
            <w:pPr>
              <w:ind w:left="142"/>
              <w:jc w:val="both"/>
              <w:rPr>
                <w:rFonts w:ascii="Arial" w:hAnsi="Arial" w:cs="Arial"/>
                <w:sz w:val="22"/>
                <w:szCs w:val="22"/>
              </w:rPr>
            </w:pPr>
            <w:r w:rsidRPr="002C02EC">
              <w:rPr>
                <w:rFonts w:ascii="Arial" w:hAnsi="Arial" w:cs="Arial"/>
                <w:color w:val="5B9BD5" w:themeColor="accent1"/>
                <w:sz w:val="22"/>
                <w:szCs w:val="22"/>
              </w:rPr>
              <w:t>De no ser necesario el personal técnico mínimo, poner: NO APLICA</w:t>
            </w:r>
            <w:r w:rsidRPr="008A7FAE">
              <w:rPr>
                <w:rFonts w:ascii="Arial" w:hAnsi="Arial" w:cs="Arial"/>
                <w:color w:val="00B0F0"/>
                <w:sz w:val="22"/>
                <w:szCs w:val="22"/>
              </w:rPr>
              <w:t>.</w:t>
            </w:r>
          </w:p>
          <w:p w14:paraId="505FA4AA" w14:textId="77777777" w:rsidR="004D38C8" w:rsidRPr="008A7FAE" w:rsidRDefault="004D38C8" w:rsidP="004D38C8">
            <w:pPr>
              <w:rPr>
                <w:rFonts w:ascii="Arial" w:hAnsi="Arial" w:cs="Arial"/>
                <w:sz w:val="22"/>
                <w:szCs w:val="22"/>
              </w:rPr>
            </w:pPr>
          </w:p>
          <w:tbl>
            <w:tblPr>
              <w:tblStyle w:val="Tablaconcuadrcula"/>
              <w:tblW w:w="5000" w:type="pct"/>
              <w:tblLook w:val="04A0" w:firstRow="1" w:lastRow="0" w:firstColumn="1" w:lastColumn="0" w:noHBand="0" w:noVBand="1"/>
            </w:tblPr>
            <w:tblGrid>
              <w:gridCol w:w="766"/>
              <w:gridCol w:w="1219"/>
              <w:gridCol w:w="1194"/>
              <w:gridCol w:w="1561"/>
              <w:gridCol w:w="1365"/>
            </w:tblGrid>
            <w:tr w:rsidR="004D38C8" w:rsidRPr="008A7FAE" w14:paraId="53ACACB7" w14:textId="77777777" w:rsidTr="00970BF7">
              <w:tc>
                <w:tcPr>
                  <w:tcW w:w="444" w:type="pct"/>
                </w:tcPr>
                <w:p w14:paraId="003CE0DC" w14:textId="77777777" w:rsidR="004D38C8" w:rsidRPr="008A7FAE" w:rsidRDefault="004D38C8" w:rsidP="004D38C8">
                  <w:pPr>
                    <w:tabs>
                      <w:tab w:val="left" w:pos="3254"/>
                    </w:tabs>
                    <w:jc w:val="center"/>
                    <w:rPr>
                      <w:rFonts w:ascii="Arial" w:hAnsi="Arial" w:cs="Arial"/>
                      <w:b/>
                      <w:sz w:val="22"/>
                      <w:szCs w:val="22"/>
                    </w:rPr>
                  </w:pPr>
                  <w:r w:rsidRPr="008A7FAE">
                    <w:rPr>
                      <w:rFonts w:ascii="Arial" w:hAnsi="Arial" w:cs="Arial"/>
                      <w:b/>
                      <w:sz w:val="22"/>
                      <w:szCs w:val="22"/>
                    </w:rPr>
                    <w:t>NRO.</w:t>
                  </w:r>
                </w:p>
              </w:tc>
              <w:tc>
                <w:tcPr>
                  <w:tcW w:w="1556" w:type="pct"/>
                </w:tcPr>
                <w:p w14:paraId="3A8AF5E5" w14:textId="77777777" w:rsidR="004D38C8" w:rsidRPr="008A7FAE" w:rsidRDefault="004D38C8" w:rsidP="004D38C8">
                  <w:pPr>
                    <w:tabs>
                      <w:tab w:val="left" w:pos="3254"/>
                    </w:tabs>
                    <w:jc w:val="center"/>
                    <w:rPr>
                      <w:rFonts w:ascii="Arial" w:hAnsi="Arial" w:cs="Arial"/>
                      <w:b/>
                      <w:sz w:val="22"/>
                      <w:szCs w:val="22"/>
                    </w:rPr>
                  </w:pPr>
                  <w:r w:rsidRPr="008A7FAE">
                    <w:rPr>
                      <w:rFonts w:ascii="Arial" w:hAnsi="Arial" w:cs="Arial"/>
                      <w:b/>
                      <w:sz w:val="22"/>
                      <w:szCs w:val="22"/>
                    </w:rPr>
                    <w:t>FUNCIÓN</w:t>
                  </w:r>
                </w:p>
              </w:tc>
              <w:tc>
                <w:tcPr>
                  <w:tcW w:w="1000" w:type="pct"/>
                </w:tcPr>
                <w:p w14:paraId="00081ED9" w14:textId="77777777" w:rsidR="004D38C8" w:rsidRPr="008A7FAE" w:rsidRDefault="004D38C8" w:rsidP="004D38C8">
                  <w:pPr>
                    <w:tabs>
                      <w:tab w:val="left" w:pos="3254"/>
                    </w:tabs>
                    <w:jc w:val="center"/>
                    <w:rPr>
                      <w:rFonts w:ascii="Arial" w:hAnsi="Arial" w:cs="Arial"/>
                      <w:b/>
                      <w:sz w:val="22"/>
                      <w:szCs w:val="22"/>
                    </w:rPr>
                  </w:pPr>
                  <w:r w:rsidRPr="008A7FAE">
                    <w:rPr>
                      <w:rFonts w:ascii="Arial" w:hAnsi="Arial" w:cs="Arial"/>
                      <w:b/>
                      <w:sz w:val="22"/>
                      <w:szCs w:val="22"/>
                    </w:rPr>
                    <w:t>NIVEL DE ESTUDIO</w:t>
                  </w:r>
                </w:p>
              </w:tc>
              <w:tc>
                <w:tcPr>
                  <w:tcW w:w="1000" w:type="pct"/>
                </w:tcPr>
                <w:p w14:paraId="529425BA" w14:textId="77777777" w:rsidR="004D38C8" w:rsidRPr="008A7FAE" w:rsidRDefault="004D38C8" w:rsidP="004D38C8">
                  <w:pPr>
                    <w:tabs>
                      <w:tab w:val="left" w:pos="3254"/>
                    </w:tabs>
                    <w:jc w:val="center"/>
                    <w:rPr>
                      <w:rFonts w:ascii="Arial" w:hAnsi="Arial" w:cs="Arial"/>
                      <w:b/>
                      <w:sz w:val="22"/>
                      <w:szCs w:val="22"/>
                    </w:rPr>
                  </w:pPr>
                  <w:r w:rsidRPr="008A7FAE">
                    <w:rPr>
                      <w:rFonts w:ascii="Arial" w:hAnsi="Arial" w:cs="Arial"/>
                      <w:b/>
                      <w:sz w:val="22"/>
                      <w:szCs w:val="22"/>
                    </w:rPr>
                    <w:t>TITULACIÓN ACADÉMICA</w:t>
                  </w:r>
                </w:p>
              </w:tc>
              <w:tc>
                <w:tcPr>
                  <w:tcW w:w="1000" w:type="pct"/>
                </w:tcPr>
                <w:p w14:paraId="18782192" w14:textId="77777777" w:rsidR="004D38C8" w:rsidRPr="008A7FAE" w:rsidRDefault="004D38C8" w:rsidP="004D38C8">
                  <w:pPr>
                    <w:tabs>
                      <w:tab w:val="left" w:pos="3254"/>
                    </w:tabs>
                    <w:jc w:val="center"/>
                    <w:rPr>
                      <w:rFonts w:ascii="Arial" w:hAnsi="Arial" w:cs="Arial"/>
                      <w:b/>
                      <w:sz w:val="22"/>
                      <w:szCs w:val="22"/>
                    </w:rPr>
                  </w:pPr>
                  <w:r w:rsidRPr="008A7FAE">
                    <w:rPr>
                      <w:rFonts w:ascii="Arial" w:hAnsi="Arial" w:cs="Arial"/>
                      <w:b/>
                      <w:sz w:val="22"/>
                      <w:szCs w:val="22"/>
                    </w:rPr>
                    <w:t>CANTIDAD</w:t>
                  </w:r>
                </w:p>
              </w:tc>
            </w:tr>
            <w:tr w:rsidR="004D38C8" w:rsidRPr="008A7FAE" w14:paraId="4C2F6018" w14:textId="77777777" w:rsidTr="00970BF7">
              <w:tc>
                <w:tcPr>
                  <w:tcW w:w="444" w:type="pct"/>
                </w:tcPr>
                <w:p w14:paraId="226AB7AF" w14:textId="77777777" w:rsidR="004D38C8" w:rsidRPr="008A7FAE" w:rsidRDefault="004D38C8" w:rsidP="004D38C8">
                  <w:pPr>
                    <w:tabs>
                      <w:tab w:val="left" w:pos="3254"/>
                    </w:tabs>
                    <w:rPr>
                      <w:rFonts w:ascii="Arial" w:hAnsi="Arial" w:cs="Arial"/>
                      <w:sz w:val="22"/>
                      <w:szCs w:val="22"/>
                    </w:rPr>
                  </w:pPr>
                </w:p>
              </w:tc>
              <w:tc>
                <w:tcPr>
                  <w:tcW w:w="1556" w:type="pct"/>
                </w:tcPr>
                <w:p w14:paraId="731567D3" w14:textId="77777777" w:rsidR="004D38C8" w:rsidRPr="008A7FAE" w:rsidRDefault="004D38C8" w:rsidP="004D38C8">
                  <w:pPr>
                    <w:tabs>
                      <w:tab w:val="left" w:pos="3254"/>
                    </w:tabs>
                    <w:rPr>
                      <w:rFonts w:ascii="Arial" w:hAnsi="Arial" w:cs="Arial"/>
                      <w:sz w:val="22"/>
                      <w:szCs w:val="22"/>
                    </w:rPr>
                  </w:pPr>
                </w:p>
              </w:tc>
              <w:tc>
                <w:tcPr>
                  <w:tcW w:w="1000" w:type="pct"/>
                </w:tcPr>
                <w:p w14:paraId="173CECC9" w14:textId="77777777" w:rsidR="004D38C8" w:rsidRPr="008A7FAE" w:rsidRDefault="004D38C8" w:rsidP="004D38C8">
                  <w:pPr>
                    <w:tabs>
                      <w:tab w:val="left" w:pos="3254"/>
                    </w:tabs>
                    <w:rPr>
                      <w:rFonts w:ascii="Arial" w:hAnsi="Arial" w:cs="Arial"/>
                      <w:sz w:val="22"/>
                      <w:szCs w:val="22"/>
                    </w:rPr>
                  </w:pPr>
                </w:p>
              </w:tc>
              <w:tc>
                <w:tcPr>
                  <w:tcW w:w="1000" w:type="pct"/>
                </w:tcPr>
                <w:p w14:paraId="17549A7D" w14:textId="77777777" w:rsidR="004D38C8" w:rsidRPr="008A7FAE" w:rsidRDefault="004D38C8" w:rsidP="004D38C8">
                  <w:pPr>
                    <w:tabs>
                      <w:tab w:val="left" w:pos="3254"/>
                    </w:tabs>
                    <w:rPr>
                      <w:rFonts w:ascii="Arial" w:hAnsi="Arial" w:cs="Arial"/>
                      <w:sz w:val="22"/>
                      <w:szCs w:val="22"/>
                    </w:rPr>
                  </w:pPr>
                </w:p>
              </w:tc>
              <w:tc>
                <w:tcPr>
                  <w:tcW w:w="1000" w:type="pct"/>
                </w:tcPr>
                <w:p w14:paraId="23B75B1E" w14:textId="77777777" w:rsidR="004D38C8" w:rsidRPr="008A7FAE" w:rsidRDefault="004D38C8" w:rsidP="004D38C8">
                  <w:pPr>
                    <w:tabs>
                      <w:tab w:val="left" w:pos="3254"/>
                    </w:tabs>
                    <w:rPr>
                      <w:rFonts w:ascii="Arial" w:hAnsi="Arial" w:cs="Arial"/>
                      <w:sz w:val="22"/>
                      <w:szCs w:val="22"/>
                    </w:rPr>
                  </w:pPr>
                </w:p>
              </w:tc>
            </w:tr>
            <w:tr w:rsidR="004D38C8" w:rsidRPr="008A7FAE" w14:paraId="17AA29F3" w14:textId="77777777" w:rsidTr="00970BF7">
              <w:tc>
                <w:tcPr>
                  <w:tcW w:w="444" w:type="pct"/>
                </w:tcPr>
                <w:p w14:paraId="50865C86" w14:textId="77777777" w:rsidR="004D38C8" w:rsidRPr="008A7FAE" w:rsidRDefault="004D38C8" w:rsidP="004D38C8">
                  <w:pPr>
                    <w:tabs>
                      <w:tab w:val="left" w:pos="3254"/>
                    </w:tabs>
                    <w:rPr>
                      <w:rFonts w:ascii="Arial" w:hAnsi="Arial" w:cs="Arial"/>
                      <w:sz w:val="22"/>
                      <w:szCs w:val="22"/>
                    </w:rPr>
                  </w:pPr>
                </w:p>
              </w:tc>
              <w:tc>
                <w:tcPr>
                  <w:tcW w:w="1556" w:type="pct"/>
                </w:tcPr>
                <w:p w14:paraId="4D98586C" w14:textId="77777777" w:rsidR="004D38C8" w:rsidRPr="008A7FAE" w:rsidRDefault="004D38C8" w:rsidP="004D38C8">
                  <w:pPr>
                    <w:tabs>
                      <w:tab w:val="left" w:pos="3254"/>
                    </w:tabs>
                    <w:rPr>
                      <w:rFonts w:ascii="Arial" w:hAnsi="Arial" w:cs="Arial"/>
                      <w:sz w:val="22"/>
                      <w:szCs w:val="22"/>
                    </w:rPr>
                  </w:pPr>
                </w:p>
              </w:tc>
              <w:tc>
                <w:tcPr>
                  <w:tcW w:w="1000" w:type="pct"/>
                </w:tcPr>
                <w:p w14:paraId="6884F59B" w14:textId="77777777" w:rsidR="004D38C8" w:rsidRPr="008A7FAE" w:rsidRDefault="004D38C8" w:rsidP="004D38C8">
                  <w:pPr>
                    <w:tabs>
                      <w:tab w:val="left" w:pos="3254"/>
                    </w:tabs>
                    <w:rPr>
                      <w:rFonts w:ascii="Arial" w:hAnsi="Arial" w:cs="Arial"/>
                      <w:sz w:val="22"/>
                      <w:szCs w:val="22"/>
                    </w:rPr>
                  </w:pPr>
                </w:p>
              </w:tc>
              <w:tc>
                <w:tcPr>
                  <w:tcW w:w="1000" w:type="pct"/>
                </w:tcPr>
                <w:p w14:paraId="4FCF3B5C" w14:textId="77777777" w:rsidR="004D38C8" w:rsidRPr="008A7FAE" w:rsidRDefault="004D38C8" w:rsidP="004D38C8">
                  <w:pPr>
                    <w:tabs>
                      <w:tab w:val="left" w:pos="3254"/>
                    </w:tabs>
                    <w:rPr>
                      <w:rFonts w:ascii="Arial" w:hAnsi="Arial" w:cs="Arial"/>
                      <w:sz w:val="22"/>
                      <w:szCs w:val="22"/>
                    </w:rPr>
                  </w:pPr>
                </w:p>
              </w:tc>
              <w:tc>
                <w:tcPr>
                  <w:tcW w:w="1000" w:type="pct"/>
                </w:tcPr>
                <w:p w14:paraId="5C252285" w14:textId="77777777" w:rsidR="004D38C8" w:rsidRPr="008A7FAE" w:rsidRDefault="004D38C8" w:rsidP="004D38C8">
                  <w:pPr>
                    <w:tabs>
                      <w:tab w:val="left" w:pos="3254"/>
                    </w:tabs>
                    <w:rPr>
                      <w:rFonts w:ascii="Arial" w:hAnsi="Arial" w:cs="Arial"/>
                      <w:sz w:val="22"/>
                      <w:szCs w:val="22"/>
                    </w:rPr>
                  </w:pPr>
                </w:p>
              </w:tc>
            </w:tr>
            <w:tr w:rsidR="004D38C8" w:rsidRPr="008A7FAE" w14:paraId="59B33E6B" w14:textId="77777777" w:rsidTr="00970BF7">
              <w:tc>
                <w:tcPr>
                  <w:tcW w:w="444" w:type="pct"/>
                </w:tcPr>
                <w:p w14:paraId="76181CC0" w14:textId="77777777" w:rsidR="004D38C8" w:rsidRPr="008A7FAE" w:rsidRDefault="004D38C8" w:rsidP="004D38C8">
                  <w:pPr>
                    <w:tabs>
                      <w:tab w:val="left" w:pos="3254"/>
                    </w:tabs>
                    <w:rPr>
                      <w:rFonts w:ascii="Arial" w:hAnsi="Arial" w:cs="Arial"/>
                      <w:sz w:val="22"/>
                      <w:szCs w:val="22"/>
                    </w:rPr>
                  </w:pPr>
                </w:p>
              </w:tc>
              <w:tc>
                <w:tcPr>
                  <w:tcW w:w="1556" w:type="pct"/>
                </w:tcPr>
                <w:p w14:paraId="1613EAE9" w14:textId="77777777" w:rsidR="004D38C8" w:rsidRPr="008A7FAE" w:rsidRDefault="004D38C8" w:rsidP="004D38C8">
                  <w:pPr>
                    <w:tabs>
                      <w:tab w:val="left" w:pos="3254"/>
                    </w:tabs>
                    <w:rPr>
                      <w:rFonts w:ascii="Arial" w:hAnsi="Arial" w:cs="Arial"/>
                      <w:sz w:val="22"/>
                      <w:szCs w:val="22"/>
                    </w:rPr>
                  </w:pPr>
                </w:p>
              </w:tc>
              <w:tc>
                <w:tcPr>
                  <w:tcW w:w="1000" w:type="pct"/>
                </w:tcPr>
                <w:p w14:paraId="1527BB8C" w14:textId="77777777" w:rsidR="004D38C8" w:rsidRPr="008A7FAE" w:rsidRDefault="004D38C8" w:rsidP="004D38C8">
                  <w:pPr>
                    <w:tabs>
                      <w:tab w:val="left" w:pos="3254"/>
                    </w:tabs>
                    <w:rPr>
                      <w:rFonts w:ascii="Arial" w:hAnsi="Arial" w:cs="Arial"/>
                      <w:sz w:val="22"/>
                      <w:szCs w:val="22"/>
                    </w:rPr>
                  </w:pPr>
                </w:p>
              </w:tc>
              <w:tc>
                <w:tcPr>
                  <w:tcW w:w="1000" w:type="pct"/>
                </w:tcPr>
                <w:p w14:paraId="3052A79A" w14:textId="77777777" w:rsidR="004D38C8" w:rsidRPr="008A7FAE" w:rsidRDefault="004D38C8" w:rsidP="004D38C8">
                  <w:pPr>
                    <w:tabs>
                      <w:tab w:val="left" w:pos="3254"/>
                    </w:tabs>
                    <w:rPr>
                      <w:rFonts w:ascii="Arial" w:hAnsi="Arial" w:cs="Arial"/>
                      <w:sz w:val="22"/>
                      <w:szCs w:val="22"/>
                    </w:rPr>
                  </w:pPr>
                </w:p>
              </w:tc>
              <w:tc>
                <w:tcPr>
                  <w:tcW w:w="1000" w:type="pct"/>
                </w:tcPr>
                <w:p w14:paraId="6DF48C32" w14:textId="77777777" w:rsidR="004D38C8" w:rsidRPr="008A7FAE" w:rsidRDefault="004D38C8" w:rsidP="004D38C8">
                  <w:pPr>
                    <w:tabs>
                      <w:tab w:val="left" w:pos="3254"/>
                    </w:tabs>
                    <w:rPr>
                      <w:rFonts w:ascii="Arial" w:hAnsi="Arial" w:cs="Arial"/>
                      <w:sz w:val="22"/>
                      <w:szCs w:val="22"/>
                    </w:rPr>
                  </w:pPr>
                </w:p>
              </w:tc>
            </w:tr>
            <w:tr w:rsidR="004D38C8" w:rsidRPr="008A7FAE" w14:paraId="3E29C7A0" w14:textId="77777777" w:rsidTr="00970BF7">
              <w:tc>
                <w:tcPr>
                  <w:tcW w:w="444" w:type="pct"/>
                </w:tcPr>
                <w:p w14:paraId="4C6E6A35" w14:textId="77777777" w:rsidR="004D38C8" w:rsidRPr="008A7FAE" w:rsidRDefault="004D38C8" w:rsidP="004D38C8">
                  <w:pPr>
                    <w:tabs>
                      <w:tab w:val="left" w:pos="3254"/>
                    </w:tabs>
                    <w:rPr>
                      <w:rFonts w:ascii="Arial" w:hAnsi="Arial" w:cs="Arial"/>
                      <w:sz w:val="22"/>
                      <w:szCs w:val="22"/>
                    </w:rPr>
                  </w:pPr>
                </w:p>
              </w:tc>
              <w:tc>
                <w:tcPr>
                  <w:tcW w:w="1556" w:type="pct"/>
                </w:tcPr>
                <w:p w14:paraId="42ED5D34" w14:textId="77777777" w:rsidR="004D38C8" w:rsidRPr="008A7FAE" w:rsidRDefault="004D38C8" w:rsidP="004D38C8">
                  <w:pPr>
                    <w:tabs>
                      <w:tab w:val="left" w:pos="3254"/>
                    </w:tabs>
                    <w:rPr>
                      <w:rFonts w:ascii="Arial" w:hAnsi="Arial" w:cs="Arial"/>
                      <w:sz w:val="22"/>
                      <w:szCs w:val="22"/>
                    </w:rPr>
                  </w:pPr>
                </w:p>
              </w:tc>
              <w:tc>
                <w:tcPr>
                  <w:tcW w:w="1000" w:type="pct"/>
                </w:tcPr>
                <w:p w14:paraId="271D6796" w14:textId="77777777" w:rsidR="004D38C8" w:rsidRPr="008A7FAE" w:rsidRDefault="004D38C8" w:rsidP="004D38C8">
                  <w:pPr>
                    <w:tabs>
                      <w:tab w:val="left" w:pos="3254"/>
                    </w:tabs>
                    <w:rPr>
                      <w:rFonts w:ascii="Arial" w:hAnsi="Arial" w:cs="Arial"/>
                      <w:sz w:val="22"/>
                      <w:szCs w:val="22"/>
                    </w:rPr>
                  </w:pPr>
                </w:p>
              </w:tc>
              <w:tc>
                <w:tcPr>
                  <w:tcW w:w="1000" w:type="pct"/>
                </w:tcPr>
                <w:p w14:paraId="2E1BBB36" w14:textId="77777777" w:rsidR="004D38C8" w:rsidRPr="008A7FAE" w:rsidRDefault="004D38C8" w:rsidP="004D38C8">
                  <w:pPr>
                    <w:tabs>
                      <w:tab w:val="left" w:pos="3254"/>
                    </w:tabs>
                    <w:rPr>
                      <w:rFonts w:ascii="Arial" w:hAnsi="Arial" w:cs="Arial"/>
                      <w:sz w:val="22"/>
                      <w:szCs w:val="22"/>
                    </w:rPr>
                  </w:pPr>
                </w:p>
              </w:tc>
              <w:tc>
                <w:tcPr>
                  <w:tcW w:w="1000" w:type="pct"/>
                </w:tcPr>
                <w:p w14:paraId="78E9D8A9" w14:textId="77777777" w:rsidR="004D38C8" w:rsidRPr="008A7FAE" w:rsidRDefault="004D38C8" w:rsidP="004D38C8">
                  <w:pPr>
                    <w:tabs>
                      <w:tab w:val="left" w:pos="3254"/>
                    </w:tabs>
                    <w:rPr>
                      <w:rFonts w:ascii="Arial" w:hAnsi="Arial" w:cs="Arial"/>
                      <w:sz w:val="22"/>
                      <w:szCs w:val="22"/>
                    </w:rPr>
                  </w:pPr>
                </w:p>
              </w:tc>
            </w:tr>
          </w:tbl>
          <w:p w14:paraId="63DC2542" w14:textId="77777777" w:rsidR="004D38C8" w:rsidRPr="008A7FAE" w:rsidRDefault="004D38C8" w:rsidP="004D38C8">
            <w:pPr>
              <w:tabs>
                <w:tab w:val="left" w:pos="3254"/>
              </w:tabs>
              <w:rPr>
                <w:rFonts w:ascii="Arial" w:hAnsi="Arial" w:cs="Arial"/>
                <w:sz w:val="22"/>
                <w:szCs w:val="22"/>
              </w:rPr>
            </w:pPr>
          </w:p>
          <w:p w14:paraId="3D881A7A" w14:textId="0F8E308B" w:rsidR="005D4C5F" w:rsidRPr="005D4C5F" w:rsidRDefault="004D38C8" w:rsidP="004D38C8">
            <w:pPr>
              <w:jc w:val="both"/>
              <w:rPr>
                <w:rFonts w:ascii="Arial" w:hAnsi="Arial" w:cs="Arial"/>
                <w:sz w:val="20"/>
                <w:szCs w:val="20"/>
                <w:lang w:val="es-ES"/>
              </w:rPr>
            </w:pPr>
            <w:r>
              <w:rPr>
                <w:rFonts w:ascii="Arial" w:hAnsi="Arial" w:cs="Arial"/>
                <w:color w:val="5B9BD5" w:themeColor="accent1"/>
                <w:sz w:val="22"/>
                <w:szCs w:val="22"/>
              </w:rPr>
              <w:t xml:space="preserve">  </w:t>
            </w:r>
            <w:r w:rsidRPr="00654D81">
              <w:rPr>
                <w:rFonts w:ascii="Arial" w:hAnsi="Arial" w:cs="Arial"/>
                <w:color w:val="5B9BD5" w:themeColor="accent1"/>
                <w:sz w:val="22"/>
                <w:szCs w:val="22"/>
              </w:rPr>
              <w:t>A efectos de evaluar este parámetro, la entidad contratante deberá definir el listado del personal técnico necesario para que el oferente cumpla con las condiciones establecidas en la adquisición o, preste el servicio, las funciones que cumplirá o la posición que ocupará, la formación profesional que deberá acreditar y el instrumento por el que se comprometerá su participación. De ser el caso podrá establecer condiciones de experiencia mínima a ser acreditadas por cada uno de los miembros del equipo, en concordancia con la naturaleza y dimensión del proyecto a contratar</w:t>
            </w:r>
          </w:p>
        </w:tc>
      </w:tr>
      <w:tr w:rsidR="005D4C5F" w:rsidRPr="004C0D7B" w14:paraId="5DD165D9" w14:textId="77777777" w:rsidTr="004D38C8">
        <w:tc>
          <w:tcPr>
            <w:tcW w:w="988" w:type="dxa"/>
          </w:tcPr>
          <w:p w14:paraId="676A6621" w14:textId="35E1045F" w:rsidR="005D4C5F" w:rsidRPr="005D4C5F" w:rsidRDefault="005D4C5F" w:rsidP="004C0D7B">
            <w:pPr>
              <w:jc w:val="center"/>
              <w:rPr>
                <w:rFonts w:ascii="Arial" w:hAnsi="Arial" w:cs="Arial"/>
                <w:sz w:val="20"/>
                <w:szCs w:val="20"/>
                <w:lang w:val="es-ES"/>
              </w:rPr>
            </w:pPr>
            <w:r w:rsidRPr="005D4C5F">
              <w:rPr>
                <w:rFonts w:ascii="Arial" w:hAnsi="Arial" w:cs="Arial"/>
                <w:sz w:val="20"/>
                <w:szCs w:val="20"/>
                <w:lang w:val="es-ES"/>
              </w:rPr>
              <w:t>3</w:t>
            </w:r>
          </w:p>
        </w:tc>
        <w:tc>
          <w:tcPr>
            <w:tcW w:w="3685" w:type="dxa"/>
            <w:shd w:val="clear" w:color="auto" w:fill="auto"/>
          </w:tcPr>
          <w:p w14:paraId="77DD00A3" w14:textId="19DFE299" w:rsidR="005D4C5F" w:rsidRPr="004D38C8" w:rsidRDefault="005D4C5F" w:rsidP="004C0D7B">
            <w:pPr>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Experiencia general mínima</w:t>
            </w:r>
          </w:p>
        </w:tc>
        <w:tc>
          <w:tcPr>
            <w:tcW w:w="3402" w:type="dxa"/>
          </w:tcPr>
          <w:p w14:paraId="60C1A1D2" w14:textId="77777777" w:rsidR="004D38C8" w:rsidRPr="008A7FAE" w:rsidRDefault="004D38C8" w:rsidP="004D38C8">
            <w:pPr>
              <w:jc w:val="both"/>
              <w:rPr>
                <w:rFonts w:ascii="Arial" w:hAnsi="Arial" w:cs="Arial"/>
                <w:sz w:val="22"/>
                <w:szCs w:val="22"/>
              </w:rPr>
            </w:pPr>
            <w:r w:rsidRPr="008A7FAE">
              <w:rPr>
                <w:rFonts w:ascii="Arial" w:hAnsi="Arial" w:cs="Arial"/>
                <w:sz w:val="22"/>
                <w:szCs w:val="22"/>
              </w:rPr>
              <w:t>El oferente deberá presentar, en el caso de ser la experiencia con el sector público,</w:t>
            </w:r>
            <w:r w:rsidRPr="00654D81">
              <w:rPr>
                <w:rFonts w:ascii="Arial" w:hAnsi="Arial" w:cs="Arial"/>
                <w:color w:val="5B9BD5" w:themeColor="accent1"/>
                <w:sz w:val="22"/>
                <w:szCs w:val="22"/>
              </w:rPr>
              <w:t xml:space="preserve"> contrato y/o acta de entrega-recepción parciales o única y/o factura de AGREGAR DE MANERA GENERALIZADA LOS SERVICIOS O BIENES A CONTRATAR</w:t>
            </w:r>
            <w:r w:rsidRPr="008A7FAE">
              <w:rPr>
                <w:rFonts w:ascii="Arial" w:hAnsi="Arial" w:cs="Arial"/>
                <w:sz w:val="22"/>
                <w:szCs w:val="22"/>
              </w:rPr>
              <w:t xml:space="preserve">, anexar el código del proceso con el cual se contrató. </w:t>
            </w:r>
          </w:p>
          <w:p w14:paraId="7F69E4A1" w14:textId="77777777" w:rsidR="004D38C8" w:rsidRPr="008A7FAE" w:rsidRDefault="004D38C8" w:rsidP="004D38C8">
            <w:pPr>
              <w:jc w:val="both"/>
              <w:rPr>
                <w:rFonts w:ascii="Arial" w:hAnsi="Arial" w:cs="Arial"/>
                <w:sz w:val="22"/>
                <w:szCs w:val="22"/>
              </w:rPr>
            </w:pPr>
          </w:p>
          <w:p w14:paraId="1C74F18C" w14:textId="77777777" w:rsidR="004D38C8" w:rsidRPr="008A7FAE" w:rsidRDefault="004D38C8" w:rsidP="004D38C8">
            <w:pPr>
              <w:jc w:val="both"/>
              <w:rPr>
                <w:rFonts w:ascii="Arial" w:hAnsi="Arial" w:cs="Arial"/>
                <w:sz w:val="22"/>
                <w:szCs w:val="22"/>
              </w:rPr>
            </w:pPr>
            <w:r w:rsidRPr="008A7FAE">
              <w:rPr>
                <w:rFonts w:ascii="Arial" w:hAnsi="Arial" w:cs="Arial"/>
                <w:sz w:val="22"/>
                <w:szCs w:val="22"/>
              </w:rPr>
              <w:t xml:space="preserve">En caso de presentar experiencia con el sector privado, </w:t>
            </w:r>
            <w:r w:rsidRPr="00654D81">
              <w:rPr>
                <w:rFonts w:ascii="Arial" w:hAnsi="Arial" w:cs="Arial"/>
                <w:color w:val="5B9BD5" w:themeColor="accent1"/>
                <w:sz w:val="22"/>
                <w:szCs w:val="22"/>
              </w:rPr>
              <w:t>se deberá adjuntar facturas y retenciones que demuestren el monto establecido</w:t>
            </w:r>
            <w:r w:rsidRPr="008A7FAE">
              <w:rPr>
                <w:rFonts w:ascii="Arial" w:hAnsi="Arial" w:cs="Arial"/>
                <w:sz w:val="22"/>
                <w:szCs w:val="22"/>
              </w:rPr>
              <w:t xml:space="preserve">, mismas que deberán detallar los servicios entregados. </w:t>
            </w:r>
          </w:p>
          <w:p w14:paraId="4D63417B" w14:textId="77777777" w:rsidR="004D38C8" w:rsidRPr="008A7FAE" w:rsidRDefault="004D38C8" w:rsidP="004D38C8">
            <w:pPr>
              <w:jc w:val="both"/>
              <w:rPr>
                <w:rFonts w:ascii="Arial" w:hAnsi="Arial" w:cs="Arial"/>
                <w:sz w:val="22"/>
                <w:szCs w:val="22"/>
              </w:rPr>
            </w:pPr>
          </w:p>
          <w:p w14:paraId="73D3D94E" w14:textId="77777777" w:rsidR="004D38C8" w:rsidRPr="008A7FAE" w:rsidRDefault="004D38C8" w:rsidP="004D38C8">
            <w:pPr>
              <w:jc w:val="both"/>
              <w:rPr>
                <w:rFonts w:ascii="Arial" w:hAnsi="Arial" w:cs="Arial"/>
                <w:sz w:val="22"/>
                <w:szCs w:val="22"/>
              </w:rPr>
            </w:pPr>
            <w:r w:rsidRPr="008A7FAE">
              <w:rPr>
                <w:rFonts w:ascii="Arial" w:hAnsi="Arial" w:cs="Arial"/>
                <w:sz w:val="22"/>
                <w:szCs w:val="22"/>
              </w:rPr>
              <w:t xml:space="preserve">La temporalidad para validar la experiencia general será de 20 años previos a la publicación del procedimiento y el monto de experiencia general mínima es de USD </w:t>
            </w:r>
            <w:r w:rsidRPr="00654D81">
              <w:rPr>
                <w:rFonts w:ascii="Arial" w:hAnsi="Arial" w:cs="Arial"/>
                <w:color w:val="5B9BD5" w:themeColor="accent1"/>
                <w:sz w:val="22"/>
                <w:szCs w:val="22"/>
              </w:rPr>
              <w:t xml:space="preserve">10.425,00 </w:t>
            </w:r>
            <w:r w:rsidRPr="008A7FAE">
              <w:rPr>
                <w:rFonts w:ascii="Arial" w:hAnsi="Arial" w:cs="Arial"/>
                <w:sz w:val="22"/>
                <w:szCs w:val="22"/>
              </w:rPr>
              <w:t>dólares de los Estados Unidos de Norte América.</w:t>
            </w:r>
          </w:p>
          <w:p w14:paraId="21448C6F" w14:textId="77777777" w:rsidR="004D38C8" w:rsidRPr="008A7FAE" w:rsidRDefault="004D38C8" w:rsidP="004D38C8">
            <w:pPr>
              <w:jc w:val="both"/>
              <w:rPr>
                <w:rFonts w:ascii="Arial" w:hAnsi="Arial" w:cs="Arial"/>
                <w:sz w:val="22"/>
                <w:szCs w:val="22"/>
              </w:rPr>
            </w:pPr>
          </w:p>
          <w:p w14:paraId="5DCC44FB" w14:textId="77777777" w:rsidR="004D38C8" w:rsidRPr="008A7FAE" w:rsidRDefault="004D38C8" w:rsidP="004D38C8">
            <w:pPr>
              <w:jc w:val="both"/>
              <w:rPr>
                <w:rFonts w:ascii="Arial" w:hAnsi="Arial" w:cs="Arial"/>
                <w:sz w:val="22"/>
                <w:szCs w:val="22"/>
              </w:rPr>
            </w:pPr>
            <w:r w:rsidRPr="008A7FAE">
              <w:rPr>
                <w:rFonts w:ascii="Arial" w:hAnsi="Arial" w:cs="Arial"/>
                <w:sz w:val="22"/>
                <w:szCs w:val="22"/>
              </w:rPr>
              <w:t>Estas condiciones no estarán sujetas al número de contrato o instrumentos presentados por el oferente para acreditar la experiencia mínima general o específica requerida, sino, al cumplimiento de estas condiciones en relación a los montos mínimos requeridos para cada tipo de experiencia.</w:t>
            </w:r>
          </w:p>
          <w:p w14:paraId="007F360B" w14:textId="77777777" w:rsidR="004D38C8" w:rsidRPr="008A7FAE" w:rsidRDefault="004D38C8" w:rsidP="004D38C8">
            <w:pPr>
              <w:jc w:val="both"/>
              <w:rPr>
                <w:rFonts w:ascii="Arial" w:hAnsi="Arial" w:cs="Arial"/>
                <w:sz w:val="22"/>
                <w:szCs w:val="22"/>
              </w:rPr>
            </w:pPr>
          </w:p>
          <w:p w14:paraId="2B48E3D8" w14:textId="77777777" w:rsidR="004D38C8" w:rsidRPr="008A7FAE" w:rsidRDefault="004D38C8" w:rsidP="004D38C8">
            <w:pPr>
              <w:jc w:val="both"/>
              <w:rPr>
                <w:rFonts w:ascii="Arial" w:hAnsi="Arial" w:cs="Arial"/>
                <w:sz w:val="22"/>
                <w:szCs w:val="22"/>
              </w:rPr>
            </w:pPr>
            <w:r w:rsidRPr="008A7FAE">
              <w:rPr>
                <w:rFonts w:ascii="Arial" w:hAnsi="Arial" w:cs="Arial"/>
                <w:sz w:val="22"/>
                <w:szCs w:val="22"/>
              </w:rPr>
              <w:lastRenderedPageBreak/>
              <w:t>Si con la presentación de un contrato o instrumento que acredite la experiencia mínima específica, el proveedor cumpliere el monto mínimo solicitado para la experiencia mínima general, este contrato o instrumento será considerado como válido para acreditar los dos tipos de experiencias.</w:t>
            </w:r>
          </w:p>
          <w:p w14:paraId="26599084" w14:textId="77777777" w:rsidR="004D38C8" w:rsidRPr="008A7FAE" w:rsidRDefault="004D38C8" w:rsidP="004D38C8">
            <w:pPr>
              <w:jc w:val="both"/>
              <w:rPr>
                <w:rFonts w:ascii="Arial" w:hAnsi="Arial" w:cs="Arial"/>
                <w:sz w:val="22"/>
                <w:szCs w:val="22"/>
              </w:rPr>
            </w:pPr>
          </w:p>
          <w:p w14:paraId="5509DC06" w14:textId="77777777" w:rsidR="004D38C8" w:rsidRPr="008A7FAE" w:rsidRDefault="004D38C8" w:rsidP="004D38C8">
            <w:pPr>
              <w:jc w:val="both"/>
              <w:rPr>
                <w:rFonts w:ascii="Arial" w:hAnsi="Arial" w:cs="Arial"/>
                <w:sz w:val="22"/>
                <w:szCs w:val="22"/>
              </w:rPr>
            </w:pPr>
            <w:r w:rsidRPr="008A7FAE">
              <w:rPr>
                <w:rFonts w:ascii="Arial" w:hAnsi="Arial" w:cs="Arial"/>
                <w:sz w:val="22"/>
                <w:szCs w:val="22"/>
              </w:rPr>
              <w:t>No se otorgará puntaje a la experiencia general mínima requerida, por ser de cumplimiento obligatorio.</w:t>
            </w:r>
          </w:p>
          <w:p w14:paraId="746E68B2" w14:textId="77777777" w:rsidR="005D4C5F" w:rsidRPr="005D4C5F" w:rsidRDefault="005D4C5F" w:rsidP="004C0D7B">
            <w:pPr>
              <w:jc w:val="both"/>
              <w:rPr>
                <w:rFonts w:ascii="Arial" w:hAnsi="Arial" w:cs="Arial"/>
                <w:sz w:val="20"/>
                <w:szCs w:val="20"/>
                <w:lang w:val="es-ES"/>
              </w:rPr>
            </w:pPr>
          </w:p>
        </w:tc>
      </w:tr>
      <w:tr w:rsidR="005D4C5F" w:rsidRPr="004C0D7B" w14:paraId="22CDE103" w14:textId="77777777" w:rsidTr="004D38C8">
        <w:tc>
          <w:tcPr>
            <w:tcW w:w="988" w:type="dxa"/>
          </w:tcPr>
          <w:p w14:paraId="453D19C9" w14:textId="613A62DC" w:rsidR="005D4C5F" w:rsidRPr="005D4C5F" w:rsidRDefault="005D4C5F" w:rsidP="004C0D7B">
            <w:pPr>
              <w:jc w:val="center"/>
              <w:rPr>
                <w:rFonts w:ascii="Arial" w:hAnsi="Arial" w:cs="Arial"/>
                <w:sz w:val="20"/>
                <w:szCs w:val="20"/>
                <w:lang w:val="es-ES"/>
              </w:rPr>
            </w:pPr>
            <w:r w:rsidRPr="005D4C5F">
              <w:rPr>
                <w:rFonts w:ascii="Arial" w:hAnsi="Arial" w:cs="Arial"/>
                <w:sz w:val="20"/>
                <w:szCs w:val="20"/>
                <w:lang w:val="es-ES"/>
              </w:rPr>
              <w:lastRenderedPageBreak/>
              <w:t>4</w:t>
            </w:r>
          </w:p>
        </w:tc>
        <w:tc>
          <w:tcPr>
            <w:tcW w:w="3685" w:type="dxa"/>
            <w:shd w:val="clear" w:color="auto" w:fill="auto"/>
          </w:tcPr>
          <w:p w14:paraId="541319B2" w14:textId="27B8E854" w:rsidR="005D4C5F" w:rsidRPr="004D38C8" w:rsidRDefault="005D4C5F" w:rsidP="004C0D7B">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Experiencia mínima personal técnico</w:t>
            </w:r>
          </w:p>
        </w:tc>
        <w:tc>
          <w:tcPr>
            <w:tcW w:w="3402" w:type="dxa"/>
          </w:tcPr>
          <w:p w14:paraId="416ADDEE" w14:textId="77777777" w:rsidR="004D38C8" w:rsidRPr="004D38C8" w:rsidRDefault="004D38C8" w:rsidP="004D38C8">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 xml:space="preserve">   La Unidad Requirente deberá determinar, de manera clara, objetiva y proporcional al objeto de contratación, la experiencia mínima requerida para cada integrante del personal técnico, especificando al menos:</w:t>
            </w:r>
          </w:p>
          <w:p w14:paraId="3BD0C5A8" w14:textId="77777777" w:rsidR="004D38C8" w:rsidRPr="004D38C8" w:rsidRDefault="004D38C8" w:rsidP="004D38C8">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w:t>
            </w:r>
            <w:r w:rsidRPr="004D38C8">
              <w:rPr>
                <w:rFonts w:ascii="Arial" w:hAnsi="Arial" w:cs="Arial"/>
                <w:color w:val="5B9BD5" w:themeColor="accent1"/>
                <w:sz w:val="20"/>
                <w:szCs w:val="20"/>
                <w:lang w:val="es-ES"/>
              </w:rPr>
              <w:tab/>
              <w:t xml:space="preserve">Cargo o función requerida. </w:t>
            </w:r>
          </w:p>
          <w:p w14:paraId="533BA1D6" w14:textId="77777777" w:rsidR="004D38C8" w:rsidRPr="004D38C8" w:rsidRDefault="004D38C8" w:rsidP="004D38C8">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w:t>
            </w:r>
            <w:r w:rsidRPr="004D38C8">
              <w:rPr>
                <w:rFonts w:ascii="Arial" w:hAnsi="Arial" w:cs="Arial"/>
                <w:color w:val="5B9BD5" w:themeColor="accent1"/>
                <w:sz w:val="20"/>
                <w:szCs w:val="20"/>
                <w:lang w:val="es-ES"/>
              </w:rPr>
              <w:tab/>
              <w:t xml:space="preserve">Formación profesional, cuando corresponda. </w:t>
            </w:r>
          </w:p>
          <w:p w14:paraId="31BC667C" w14:textId="77777777" w:rsidR="004D38C8" w:rsidRPr="004D38C8" w:rsidRDefault="004D38C8" w:rsidP="004D38C8">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w:t>
            </w:r>
            <w:r w:rsidRPr="004D38C8">
              <w:rPr>
                <w:rFonts w:ascii="Arial" w:hAnsi="Arial" w:cs="Arial"/>
                <w:color w:val="5B9BD5" w:themeColor="accent1"/>
                <w:sz w:val="20"/>
                <w:szCs w:val="20"/>
                <w:lang w:val="es-ES"/>
              </w:rPr>
              <w:tab/>
              <w:t xml:space="preserve">Tipo de experiencia relacionada con el objeto contractual. </w:t>
            </w:r>
          </w:p>
          <w:p w14:paraId="23B4716D" w14:textId="77777777" w:rsidR="004D38C8" w:rsidRPr="004D38C8" w:rsidRDefault="004D38C8" w:rsidP="004D38C8">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w:t>
            </w:r>
            <w:r w:rsidRPr="004D38C8">
              <w:rPr>
                <w:rFonts w:ascii="Arial" w:hAnsi="Arial" w:cs="Arial"/>
                <w:color w:val="5B9BD5" w:themeColor="accent1"/>
                <w:sz w:val="20"/>
                <w:szCs w:val="20"/>
                <w:lang w:val="es-ES"/>
              </w:rPr>
              <w:tab/>
              <w:t xml:space="preserve">Tiempo mínimo o número de proyectos, servicios o actividades similares requeridos. </w:t>
            </w:r>
          </w:p>
          <w:p w14:paraId="5C7015EC" w14:textId="77777777" w:rsidR="004D38C8" w:rsidRPr="004D38C8" w:rsidRDefault="004D38C8" w:rsidP="004D38C8">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w:t>
            </w:r>
            <w:r w:rsidRPr="004D38C8">
              <w:rPr>
                <w:rFonts w:ascii="Arial" w:hAnsi="Arial" w:cs="Arial"/>
                <w:color w:val="5B9BD5" w:themeColor="accent1"/>
                <w:sz w:val="20"/>
                <w:szCs w:val="20"/>
                <w:lang w:val="es-ES"/>
              </w:rPr>
              <w:tab/>
              <w:t xml:space="preserve">Forma de acreditación. </w:t>
            </w:r>
          </w:p>
          <w:p w14:paraId="5305E8D5" w14:textId="77777777" w:rsidR="004D38C8" w:rsidRPr="004D38C8" w:rsidRDefault="004D38C8" w:rsidP="004D38C8">
            <w:pPr>
              <w:jc w:val="both"/>
              <w:rPr>
                <w:rFonts w:ascii="Arial" w:hAnsi="Arial" w:cs="Arial"/>
                <w:color w:val="5B9BD5" w:themeColor="accent1"/>
                <w:sz w:val="20"/>
                <w:szCs w:val="20"/>
                <w:lang w:val="es-ES"/>
              </w:rPr>
            </w:pPr>
          </w:p>
          <w:p w14:paraId="24C21503" w14:textId="77777777" w:rsidR="004D38C8" w:rsidRPr="004D38C8" w:rsidRDefault="004D38C8" w:rsidP="004D38C8">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 xml:space="preserve">       Forma de acreditación</w:t>
            </w:r>
          </w:p>
          <w:p w14:paraId="44ACE191" w14:textId="77777777" w:rsidR="004D38C8" w:rsidRPr="004D38C8" w:rsidRDefault="004D38C8" w:rsidP="004D38C8">
            <w:pPr>
              <w:jc w:val="both"/>
              <w:rPr>
                <w:rFonts w:ascii="Arial" w:hAnsi="Arial" w:cs="Arial"/>
                <w:color w:val="5B9BD5" w:themeColor="accent1"/>
                <w:sz w:val="20"/>
                <w:szCs w:val="20"/>
                <w:lang w:val="es-ES"/>
              </w:rPr>
            </w:pPr>
          </w:p>
          <w:p w14:paraId="37564A79" w14:textId="77777777" w:rsidR="004D38C8" w:rsidRPr="004D38C8" w:rsidRDefault="004D38C8" w:rsidP="004D38C8">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La experiencia del personal técnico podrá acreditarse mediante uno o varios documentos verificables que permitan comprobar la participación efectiva del profesional en las actividades requeridas, tales como:</w:t>
            </w:r>
          </w:p>
          <w:p w14:paraId="0473D2C9" w14:textId="77777777" w:rsidR="004D38C8" w:rsidRPr="004D38C8" w:rsidRDefault="004D38C8" w:rsidP="004D38C8">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 xml:space="preserve">       certificados laborales o de experiencia emitidos por empleadores o contratantes; contratos de trabajo o de prestación de servicios profesionales; actas de entrega-recepción; certificados de participación en proyectos; facturas o comprobantes de prestación de servicios, cuando corresponda; mecanizados o registros del IESS, de ser aplicables; u otros documentos equivalentes que permitan verificar objetivamente la experiencia declarada.</w:t>
            </w:r>
          </w:p>
          <w:p w14:paraId="7BCDAE28" w14:textId="77777777" w:rsidR="005D4C5F" w:rsidRPr="005D4C5F" w:rsidRDefault="005D4C5F" w:rsidP="004C0D7B">
            <w:pPr>
              <w:jc w:val="both"/>
              <w:rPr>
                <w:rFonts w:ascii="Arial" w:hAnsi="Arial" w:cs="Arial"/>
                <w:sz w:val="20"/>
                <w:szCs w:val="20"/>
                <w:lang w:val="es-ES"/>
              </w:rPr>
            </w:pPr>
          </w:p>
        </w:tc>
      </w:tr>
      <w:tr w:rsidR="005D4C5F" w:rsidRPr="004C0D7B" w14:paraId="28F032C0" w14:textId="77777777" w:rsidTr="004D38C8">
        <w:tc>
          <w:tcPr>
            <w:tcW w:w="988" w:type="dxa"/>
          </w:tcPr>
          <w:p w14:paraId="4F3DEF7B" w14:textId="5908725C" w:rsidR="005D4C5F" w:rsidRPr="005D4C5F" w:rsidRDefault="005D4C5F" w:rsidP="004C0D7B">
            <w:pPr>
              <w:jc w:val="center"/>
              <w:rPr>
                <w:rFonts w:ascii="Arial" w:hAnsi="Arial" w:cs="Arial"/>
                <w:sz w:val="20"/>
                <w:szCs w:val="20"/>
                <w:lang w:val="es-ES"/>
              </w:rPr>
            </w:pPr>
            <w:r w:rsidRPr="005D4C5F">
              <w:rPr>
                <w:rFonts w:ascii="Arial" w:hAnsi="Arial" w:cs="Arial"/>
                <w:sz w:val="20"/>
                <w:szCs w:val="20"/>
                <w:lang w:val="es-ES"/>
              </w:rPr>
              <w:t>5</w:t>
            </w:r>
          </w:p>
        </w:tc>
        <w:tc>
          <w:tcPr>
            <w:tcW w:w="3685" w:type="dxa"/>
            <w:shd w:val="clear" w:color="auto" w:fill="auto"/>
          </w:tcPr>
          <w:p w14:paraId="488A5C03" w14:textId="77777777" w:rsidR="005D4C5F" w:rsidRPr="004D38C8" w:rsidRDefault="005D4C5F" w:rsidP="004C0D7B">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Umbral de Valor Agregado</w:t>
            </w:r>
          </w:p>
          <w:p w14:paraId="16190ECA" w14:textId="7EF8C9AC" w:rsidR="005D4C5F" w:rsidRPr="004D38C8" w:rsidRDefault="005D4C5F" w:rsidP="004C0D7B">
            <w:pPr>
              <w:jc w:val="both"/>
              <w:rPr>
                <w:rFonts w:ascii="Arial" w:hAnsi="Arial" w:cs="Arial"/>
                <w:color w:val="5B9BD5" w:themeColor="accent1"/>
                <w:sz w:val="20"/>
                <w:szCs w:val="20"/>
                <w:lang w:val="es-ES"/>
              </w:rPr>
            </w:pPr>
            <w:r w:rsidRPr="004D38C8">
              <w:rPr>
                <w:rFonts w:ascii="Arial" w:hAnsi="Arial" w:cs="Arial"/>
                <w:color w:val="5B9BD5" w:themeColor="accent1"/>
                <w:sz w:val="20"/>
                <w:szCs w:val="20"/>
                <w:lang w:val="es-ES"/>
              </w:rPr>
              <w:t>Ecuatoriano Mínimo (VAE)</w:t>
            </w:r>
          </w:p>
        </w:tc>
        <w:tc>
          <w:tcPr>
            <w:tcW w:w="3402" w:type="dxa"/>
          </w:tcPr>
          <w:p w14:paraId="5A590B56" w14:textId="77777777" w:rsidR="005D4C5F" w:rsidRPr="005D4C5F" w:rsidRDefault="005D4C5F" w:rsidP="004C0D7B">
            <w:pPr>
              <w:jc w:val="both"/>
              <w:rPr>
                <w:rFonts w:ascii="Arial" w:hAnsi="Arial" w:cs="Arial"/>
                <w:sz w:val="20"/>
                <w:szCs w:val="20"/>
                <w:lang w:val="es-ES"/>
              </w:rPr>
            </w:pPr>
          </w:p>
        </w:tc>
      </w:tr>
      <w:tr w:rsidR="005D4C5F" w:rsidRPr="004C0D7B" w14:paraId="3CD60BB2" w14:textId="77777777" w:rsidTr="004D38C8">
        <w:tc>
          <w:tcPr>
            <w:tcW w:w="988" w:type="dxa"/>
          </w:tcPr>
          <w:p w14:paraId="11550D47" w14:textId="1E1FC2B5" w:rsidR="005D4C5F" w:rsidRPr="005D4C5F" w:rsidRDefault="005D4C5F" w:rsidP="004C0D7B">
            <w:pPr>
              <w:jc w:val="center"/>
              <w:rPr>
                <w:rFonts w:ascii="Arial" w:hAnsi="Arial" w:cs="Arial"/>
                <w:sz w:val="20"/>
                <w:szCs w:val="20"/>
                <w:lang w:val="es-ES"/>
              </w:rPr>
            </w:pPr>
            <w:r w:rsidRPr="005D4C5F">
              <w:rPr>
                <w:rFonts w:ascii="Arial" w:hAnsi="Arial" w:cs="Arial"/>
                <w:sz w:val="20"/>
                <w:szCs w:val="20"/>
                <w:lang w:val="es-ES"/>
              </w:rPr>
              <w:t>6</w:t>
            </w:r>
          </w:p>
        </w:tc>
        <w:tc>
          <w:tcPr>
            <w:tcW w:w="3685" w:type="dxa"/>
            <w:shd w:val="clear" w:color="auto" w:fill="auto"/>
          </w:tcPr>
          <w:p w14:paraId="06EB2481" w14:textId="74E74784" w:rsidR="005D4C5F" w:rsidRPr="004D38C8" w:rsidRDefault="005D4C5F" w:rsidP="004C0D7B">
            <w:pPr>
              <w:jc w:val="both"/>
              <w:rPr>
                <w:rFonts w:ascii="Arial" w:hAnsi="Arial" w:cs="Arial"/>
                <w:color w:val="5B9BD5" w:themeColor="accent1"/>
                <w:sz w:val="20"/>
                <w:szCs w:val="20"/>
              </w:rPr>
            </w:pPr>
            <w:r w:rsidRPr="004D38C8">
              <w:rPr>
                <w:rFonts w:ascii="Arial" w:hAnsi="Arial" w:cs="Arial"/>
                <w:color w:val="5B9BD5" w:themeColor="accent1"/>
                <w:sz w:val="20"/>
                <w:szCs w:val="20"/>
              </w:rPr>
              <w:t>Especificaciones técnicas</w:t>
            </w:r>
            <w:r w:rsidRPr="004D38C8">
              <w:rPr>
                <w:rFonts w:ascii="Arial" w:hAnsi="Arial" w:cs="Arial"/>
                <w:color w:val="5B9BD5" w:themeColor="accent1"/>
                <w:sz w:val="20"/>
                <w:szCs w:val="20"/>
                <w:lang w:val="es-MX"/>
              </w:rPr>
              <w:t xml:space="preserve"> </w:t>
            </w:r>
            <w:r w:rsidRPr="004D38C8">
              <w:rPr>
                <w:rFonts w:ascii="Arial" w:hAnsi="Arial" w:cs="Arial"/>
                <w:color w:val="5B9BD5" w:themeColor="accent1"/>
                <w:sz w:val="20"/>
                <w:szCs w:val="20"/>
              </w:rPr>
              <w:t>o Términos de referencia</w:t>
            </w:r>
          </w:p>
        </w:tc>
        <w:tc>
          <w:tcPr>
            <w:tcW w:w="3402" w:type="dxa"/>
          </w:tcPr>
          <w:p w14:paraId="05E415D3" w14:textId="6B1F5DDC" w:rsidR="005D4C5F" w:rsidRPr="00B70FE3" w:rsidRDefault="00B70FE3" w:rsidP="004C0D7B">
            <w:pPr>
              <w:jc w:val="both"/>
              <w:rPr>
                <w:rFonts w:ascii="Arial" w:hAnsi="Arial" w:cs="Arial"/>
                <w:color w:val="5B9BD5" w:themeColor="accent1"/>
                <w:sz w:val="20"/>
                <w:szCs w:val="20"/>
                <w:lang w:val="es-ES"/>
              </w:rPr>
            </w:pPr>
            <w:r w:rsidRPr="00B70FE3">
              <w:rPr>
                <w:rFonts w:ascii="Arial" w:hAnsi="Arial" w:cs="Arial"/>
                <w:color w:val="5B9BD5" w:themeColor="accent1"/>
                <w:sz w:val="20"/>
                <w:szCs w:val="20"/>
                <w:lang w:val="es-ES"/>
              </w:rPr>
              <w:t>ESTABLECER LAS ESPECIFICACIONES TÉCNICAS MINIMAS SOLICTADAS</w:t>
            </w:r>
          </w:p>
        </w:tc>
      </w:tr>
      <w:tr w:rsidR="005D4C5F" w:rsidRPr="004C0D7B" w14:paraId="5291953B" w14:textId="77777777" w:rsidTr="004D38C8">
        <w:tc>
          <w:tcPr>
            <w:tcW w:w="988" w:type="dxa"/>
          </w:tcPr>
          <w:p w14:paraId="7A8B7FA8" w14:textId="3A30B4C9" w:rsidR="005D4C5F" w:rsidRPr="005D4C5F" w:rsidRDefault="005D4C5F" w:rsidP="004C0D7B">
            <w:pPr>
              <w:jc w:val="center"/>
              <w:rPr>
                <w:rFonts w:ascii="Arial" w:hAnsi="Arial" w:cs="Arial"/>
                <w:sz w:val="20"/>
                <w:szCs w:val="20"/>
                <w:lang w:val="es-ES"/>
              </w:rPr>
            </w:pPr>
            <w:r w:rsidRPr="005D4C5F">
              <w:rPr>
                <w:rFonts w:ascii="Arial" w:hAnsi="Arial" w:cs="Arial"/>
                <w:sz w:val="20"/>
                <w:szCs w:val="20"/>
                <w:lang w:val="es-ES"/>
              </w:rPr>
              <w:t>7</w:t>
            </w:r>
          </w:p>
        </w:tc>
        <w:tc>
          <w:tcPr>
            <w:tcW w:w="3685" w:type="dxa"/>
            <w:shd w:val="clear" w:color="auto" w:fill="auto"/>
          </w:tcPr>
          <w:p w14:paraId="18B127C9" w14:textId="77777777" w:rsidR="005D4C5F" w:rsidRPr="004D38C8" w:rsidRDefault="005D4C5F" w:rsidP="004C0D7B">
            <w:pPr>
              <w:jc w:val="both"/>
              <w:rPr>
                <w:rFonts w:ascii="Arial" w:hAnsi="Arial" w:cs="Arial"/>
                <w:color w:val="5B9BD5" w:themeColor="accent1"/>
                <w:sz w:val="20"/>
                <w:szCs w:val="20"/>
              </w:rPr>
            </w:pPr>
            <w:r w:rsidRPr="004D38C8">
              <w:rPr>
                <w:rFonts w:ascii="Arial" w:hAnsi="Arial" w:cs="Arial"/>
                <w:color w:val="5B9BD5" w:themeColor="accent1"/>
                <w:sz w:val="20"/>
                <w:szCs w:val="20"/>
              </w:rPr>
              <w:t>Experiencia específica</w:t>
            </w:r>
          </w:p>
          <w:p w14:paraId="54AD419F" w14:textId="5F4FFD7E" w:rsidR="005D4C5F" w:rsidRPr="004D38C8" w:rsidRDefault="005D4C5F" w:rsidP="004C0D7B">
            <w:pPr>
              <w:jc w:val="both"/>
              <w:rPr>
                <w:rFonts w:ascii="Arial" w:hAnsi="Arial" w:cs="Arial"/>
                <w:color w:val="5B9BD5" w:themeColor="accent1"/>
                <w:sz w:val="20"/>
                <w:szCs w:val="20"/>
              </w:rPr>
            </w:pPr>
            <w:r w:rsidRPr="004D38C8">
              <w:rPr>
                <w:rFonts w:ascii="Arial" w:hAnsi="Arial" w:cs="Arial"/>
                <w:color w:val="5B9BD5" w:themeColor="accent1"/>
                <w:sz w:val="20"/>
                <w:szCs w:val="20"/>
              </w:rPr>
              <w:t>mínima</w:t>
            </w:r>
          </w:p>
        </w:tc>
        <w:tc>
          <w:tcPr>
            <w:tcW w:w="3402" w:type="dxa"/>
          </w:tcPr>
          <w:p w14:paraId="698B00C6" w14:textId="77777777" w:rsidR="00B70FE3" w:rsidRPr="008A7FAE" w:rsidRDefault="00B70FE3" w:rsidP="00B70FE3">
            <w:pPr>
              <w:jc w:val="both"/>
              <w:rPr>
                <w:rFonts w:ascii="Arial" w:hAnsi="Arial" w:cs="Arial"/>
                <w:sz w:val="22"/>
                <w:szCs w:val="22"/>
              </w:rPr>
            </w:pPr>
            <w:r w:rsidRPr="008A7FAE">
              <w:rPr>
                <w:rFonts w:ascii="Arial" w:hAnsi="Arial" w:cs="Arial"/>
                <w:sz w:val="22"/>
                <w:szCs w:val="22"/>
              </w:rPr>
              <w:t>El oferente deberá presentar, en el caso de ser la experiencia con el sector público</w:t>
            </w:r>
            <w:r w:rsidRPr="00654D81">
              <w:rPr>
                <w:rFonts w:ascii="Arial" w:hAnsi="Arial" w:cs="Arial"/>
                <w:color w:val="5B9BD5" w:themeColor="accent1"/>
                <w:sz w:val="22"/>
                <w:szCs w:val="22"/>
              </w:rPr>
              <w:t>, contrato y/o acta de entrega-recepción parciales o única y/o factura de AGREGAR LOS SERVICIOS O BIENES ACORDE AL OBJETO CONTRACTUAL</w:t>
            </w:r>
            <w:r w:rsidRPr="008A7FAE">
              <w:rPr>
                <w:rFonts w:ascii="Arial" w:hAnsi="Arial" w:cs="Arial"/>
                <w:sz w:val="22"/>
                <w:szCs w:val="22"/>
              </w:rPr>
              <w:t xml:space="preserve">, anexar el código del proceso con el cual se contrató. </w:t>
            </w:r>
          </w:p>
          <w:p w14:paraId="14A9A5EA" w14:textId="77777777" w:rsidR="00B70FE3" w:rsidRPr="008A7FAE" w:rsidRDefault="00B70FE3" w:rsidP="00B70FE3">
            <w:pPr>
              <w:jc w:val="both"/>
              <w:rPr>
                <w:rFonts w:ascii="Arial" w:hAnsi="Arial" w:cs="Arial"/>
                <w:sz w:val="22"/>
                <w:szCs w:val="22"/>
              </w:rPr>
            </w:pPr>
          </w:p>
          <w:p w14:paraId="4B4ED0C2" w14:textId="77777777" w:rsidR="00B70FE3" w:rsidRPr="008A7FAE" w:rsidRDefault="00B70FE3" w:rsidP="00B70FE3">
            <w:pPr>
              <w:jc w:val="both"/>
              <w:rPr>
                <w:rFonts w:ascii="Arial" w:hAnsi="Arial" w:cs="Arial"/>
                <w:sz w:val="22"/>
                <w:szCs w:val="22"/>
              </w:rPr>
            </w:pPr>
            <w:r w:rsidRPr="008A7FAE">
              <w:rPr>
                <w:rFonts w:ascii="Arial" w:hAnsi="Arial" w:cs="Arial"/>
                <w:sz w:val="22"/>
                <w:szCs w:val="22"/>
              </w:rPr>
              <w:t xml:space="preserve">En caso de presentar experiencia con el sector privado, </w:t>
            </w:r>
            <w:r w:rsidRPr="00654D81">
              <w:rPr>
                <w:rFonts w:ascii="Arial" w:hAnsi="Arial" w:cs="Arial"/>
                <w:color w:val="5B9BD5" w:themeColor="accent1"/>
                <w:sz w:val="22"/>
                <w:szCs w:val="22"/>
              </w:rPr>
              <w:t>se deberá adjuntar facturas y</w:t>
            </w:r>
            <w:r w:rsidRPr="008A7FAE">
              <w:rPr>
                <w:rFonts w:ascii="Arial" w:hAnsi="Arial" w:cs="Arial"/>
                <w:color w:val="00B0F0"/>
                <w:sz w:val="22"/>
                <w:szCs w:val="22"/>
              </w:rPr>
              <w:t xml:space="preserve"> </w:t>
            </w:r>
            <w:r w:rsidRPr="00654D81">
              <w:rPr>
                <w:rFonts w:ascii="Arial" w:hAnsi="Arial" w:cs="Arial"/>
                <w:color w:val="5B9BD5" w:themeColor="accent1"/>
                <w:sz w:val="22"/>
                <w:szCs w:val="22"/>
              </w:rPr>
              <w:t>retenciones que demuestren el monto establecido</w:t>
            </w:r>
            <w:r w:rsidRPr="008A7FAE">
              <w:rPr>
                <w:rFonts w:ascii="Arial" w:hAnsi="Arial" w:cs="Arial"/>
                <w:sz w:val="22"/>
                <w:szCs w:val="22"/>
              </w:rPr>
              <w:t xml:space="preserve">, mismas que deberán detallar los servicios entregados. </w:t>
            </w:r>
          </w:p>
          <w:p w14:paraId="29AB78A5" w14:textId="77777777" w:rsidR="00B70FE3" w:rsidRPr="008A7FAE" w:rsidRDefault="00B70FE3" w:rsidP="00B70FE3">
            <w:pPr>
              <w:jc w:val="both"/>
              <w:rPr>
                <w:rFonts w:ascii="Arial" w:hAnsi="Arial" w:cs="Arial"/>
                <w:sz w:val="22"/>
                <w:szCs w:val="22"/>
              </w:rPr>
            </w:pPr>
          </w:p>
          <w:p w14:paraId="32402770" w14:textId="77777777" w:rsidR="00B70FE3" w:rsidRPr="008A7FAE" w:rsidRDefault="00B70FE3" w:rsidP="00B70FE3">
            <w:pPr>
              <w:jc w:val="both"/>
              <w:rPr>
                <w:rFonts w:ascii="Arial" w:hAnsi="Arial" w:cs="Arial"/>
                <w:sz w:val="22"/>
                <w:szCs w:val="22"/>
              </w:rPr>
            </w:pPr>
            <w:r w:rsidRPr="008A7FAE">
              <w:rPr>
                <w:rFonts w:ascii="Arial" w:hAnsi="Arial" w:cs="Arial"/>
                <w:sz w:val="22"/>
                <w:szCs w:val="22"/>
              </w:rPr>
              <w:t xml:space="preserve">La temporalidad para validar la experiencia específica será de 20 años previos a la publicación del procedimiento y el monto de experiencia específica mínima es de USD </w:t>
            </w:r>
            <w:r w:rsidRPr="00654D81">
              <w:rPr>
                <w:rFonts w:ascii="Arial" w:hAnsi="Arial" w:cs="Arial"/>
                <w:color w:val="5B9BD5" w:themeColor="accent1"/>
                <w:sz w:val="22"/>
                <w:szCs w:val="22"/>
              </w:rPr>
              <w:t xml:space="preserve">5.425,00 </w:t>
            </w:r>
            <w:r w:rsidRPr="008A7FAE">
              <w:rPr>
                <w:rFonts w:ascii="Arial" w:hAnsi="Arial" w:cs="Arial"/>
                <w:sz w:val="22"/>
                <w:szCs w:val="22"/>
              </w:rPr>
              <w:t>dólares de los Estados Unidos de Norte América.</w:t>
            </w:r>
          </w:p>
          <w:p w14:paraId="6235B0D4" w14:textId="77777777" w:rsidR="00B70FE3" w:rsidRPr="008A7FAE" w:rsidRDefault="00B70FE3" w:rsidP="00B70FE3">
            <w:pPr>
              <w:jc w:val="both"/>
              <w:rPr>
                <w:rFonts w:ascii="Arial" w:hAnsi="Arial" w:cs="Arial"/>
                <w:sz w:val="22"/>
                <w:szCs w:val="22"/>
              </w:rPr>
            </w:pPr>
          </w:p>
          <w:p w14:paraId="40CD973F" w14:textId="77777777" w:rsidR="00B70FE3" w:rsidRPr="008A7FAE" w:rsidRDefault="00B70FE3" w:rsidP="00B70FE3">
            <w:pPr>
              <w:jc w:val="both"/>
              <w:rPr>
                <w:rFonts w:ascii="Arial" w:hAnsi="Arial" w:cs="Arial"/>
                <w:sz w:val="22"/>
                <w:szCs w:val="22"/>
              </w:rPr>
            </w:pPr>
            <w:r w:rsidRPr="008A7FAE">
              <w:rPr>
                <w:rFonts w:ascii="Arial" w:hAnsi="Arial" w:cs="Arial"/>
                <w:sz w:val="22"/>
                <w:szCs w:val="22"/>
              </w:rPr>
              <w:t>Si con la presentación de un contrato o instrumento que acredite la experiencia mínima específica, el proveedor cumpliere el monto mínimo solicitado para la experiencia mínima general, este contrato o instrumento será considerado como válido para acreditar los dos tipos de experiencias.</w:t>
            </w:r>
          </w:p>
          <w:p w14:paraId="15BB58B1" w14:textId="77777777" w:rsidR="005D4C5F" w:rsidRPr="005D4C5F" w:rsidRDefault="005D4C5F" w:rsidP="004C0D7B">
            <w:pPr>
              <w:jc w:val="both"/>
              <w:rPr>
                <w:rFonts w:ascii="Arial" w:hAnsi="Arial" w:cs="Arial"/>
                <w:sz w:val="20"/>
                <w:szCs w:val="20"/>
                <w:lang w:val="es-ES"/>
              </w:rPr>
            </w:pPr>
          </w:p>
        </w:tc>
      </w:tr>
      <w:tr w:rsidR="005D4C5F" w:rsidRPr="004C0D7B" w14:paraId="4FB8EE07" w14:textId="77777777" w:rsidTr="004D38C8">
        <w:tc>
          <w:tcPr>
            <w:tcW w:w="988" w:type="dxa"/>
          </w:tcPr>
          <w:p w14:paraId="7F2412CA" w14:textId="4B4B1AA3" w:rsidR="005D4C5F" w:rsidRPr="005D4C5F" w:rsidRDefault="005D4C5F" w:rsidP="004C0D7B">
            <w:pPr>
              <w:jc w:val="center"/>
              <w:rPr>
                <w:rFonts w:ascii="Arial" w:hAnsi="Arial" w:cs="Arial"/>
                <w:sz w:val="20"/>
                <w:szCs w:val="20"/>
                <w:lang w:val="es-ES"/>
              </w:rPr>
            </w:pPr>
            <w:r w:rsidRPr="005D4C5F">
              <w:rPr>
                <w:rFonts w:ascii="Arial" w:hAnsi="Arial" w:cs="Arial"/>
                <w:sz w:val="20"/>
                <w:szCs w:val="20"/>
                <w:lang w:val="es-ES"/>
              </w:rPr>
              <w:lastRenderedPageBreak/>
              <w:t>8</w:t>
            </w:r>
          </w:p>
        </w:tc>
        <w:tc>
          <w:tcPr>
            <w:tcW w:w="3685" w:type="dxa"/>
            <w:shd w:val="clear" w:color="auto" w:fill="auto"/>
          </w:tcPr>
          <w:p w14:paraId="77005C61" w14:textId="77777777" w:rsidR="005D4C5F" w:rsidRPr="004D38C8" w:rsidRDefault="005D4C5F" w:rsidP="004C0D7B">
            <w:pPr>
              <w:jc w:val="both"/>
              <w:rPr>
                <w:rFonts w:ascii="Arial" w:hAnsi="Arial" w:cs="Arial"/>
                <w:color w:val="5B9BD5" w:themeColor="accent1"/>
                <w:sz w:val="20"/>
                <w:szCs w:val="20"/>
              </w:rPr>
            </w:pPr>
            <w:r w:rsidRPr="004D38C8">
              <w:rPr>
                <w:rFonts w:ascii="Arial" w:hAnsi="Arial" w:cs="Arial"/>
                <w:color w:val="5B9BD5" w:themeColor="accent1"/>
                <w:sz w:val="20"/>
                <w:szCs w:val="20"/>
              </w:rPr>
              <w:t>Patrimonio (Personas</w:t>
            </w:r>
          </w:p>
          <w:p w14:paraId="25F1C09A" w14:textId="63E4E794" w:rsidR="005D4C5F" w:rsidRPr="004D38C8" w:rsidRDefault="005D4C5F" w:rsidP="004C0D7B">
            <w:pPr>
              <w:jc w:val="both"/>
              <w:rPr>
                <w:rFonts w:ascii="Arial" w:hAnsi="Arial" w:cs="Arial"/>
                <w:color w:val="5B9BD5" w:themeColor="accent1"/>
                <w:sz w:val="20"/>
                <w:szCs w:val="20"/>
              </w:rPr>
            </w:pPr>
            <w:r w:rsidRPr="004D38C8">
              <w:rPr>
                <w:rFonts w:ascii="Arial" w:hAnsi="Arial" w:cs="Arial"/>
                <w:color w:val="5B9BD5" w:themeColor="accent1"/>
                <w:sz w:val="20"/>
                <w:szCs w:val="20"/>
              </w:rPr>
              <w:t>Jurídicas)*</w:t>
            </w:r>
          </w:p>
        </w:tc>
        <w:tc>
          <w:tcPr>
            <w:tcW w:w="3402" w:type="dxa"/>
          </w:tcPr>
          <w:p w14:paraId="4676A4A5" w14:textId="77777777" w:rsidR="005D4C5F" w:rsidRPr="005D4C5F" w:rsidRDefault="005D4C5F" w:rsidP="004C0D7B">
            <w:pPr>
              <w:jc w:val="both"/>
              <w:rPr>
                <w:rFonts w:ascii="Arial" w:hAnsi="Arial" w:cs="Arial"/>
                <w:sz w:val="20"/>
                <w:szCs w:val="20"/>
                <w:lang w:val="es-ES"/>
              </w:rPr>
            </w:pPr>
          </w:p>
        </w:tc>
      </w:tr>
      <w:tr w:rsidR="005D4C5F" w:rsidRPr="004C0D7B" w14:paraId="3F898F67" w14:textId="77777777" w:rsidTr="004D38C8">
        <w:tc>
          <w:tcPr>
            <w:tcW w:w="988" w:type="dxa"/>
          </w:tcPr>
          <w:p w14:paraId="3BBE5F89" w14:textId="29163CCF" w:rsidR="005D4C5F" w:rsidRPr="005D4C5F" w:rsidRDefault="005D4C5F" w:rsidP="004C0D7B">
            <w:pPr>
              <w:jc w:val="center"/>
              <w:rPr>
                <w:rFonts w:ascii="Arial" w:hAnsi="Arial" w:cs="Arial"/>
                <w:sz w:val="20"/>
                <w:szCs w:val="20"/>
                <w:lang w:val="es-ES"/>
              </w:rPr>
            </w:pPr>
            <w:r w:rsidRPr="005D4C5F">
              <w:rPr>
                <w:rFonts w:ascii="Arial" w:hAnsi="Arial" w:cs="Arial"/>
                <w:sz w:val="20"/>
                <w:szCs w:val="20"/>
                <w:lang w:val="es-ES"/>
              </w:rPr>
              <w:t>9</w:t>
            </w:r>
          </w:p>
        </w:tc>
        <w:tc>
          <w:tcPr>
            <w:tcW w:w="3685" w:type="dxa"/>
            <w:shd w:val="clear" w:color="auto" w:fill="auto"/>
          </w:tcPr>
          <w:p w14:paraId="1163E36A" w14:textId="767412B7" w:rsidR="005D4C5F" w:rsidRPr="004D38C8" w:rsidRDefault="005D4C5F" w:rsidP="004C0D7B">
            <w:pPr>
              <w:jc w:val="both"/>
              <w:rPr>
                <w:rFonts w:ascii="Arial" w:hAnsi="Arial" w:cs="Arial"/>
                <w:color w:val="5B9BD5" w:themeColor="accent1"/>
                <w:sz w:val="20"/>
                <w:szCs w:val="20"/>
                <w:lang w:val="es-MX"/>
              </w:rPr>
            </w:pPr>
            <w:r w:rsidRPr="004D38C8">
              <w:rPr>
                <w:rFonts w:ascii="Arial" w:hAnsi="Arial" w:cs="Arial"/>
                <w:color w:val="5B9BD5" w:themeColor="accent1"/>
                <w:sz w:val="20"/>
                <w:szCs w:val="20"/>
                <w:lang w:val="es-MX"/>
              </w:rPr>
              <w:t>Otros parámetros de calificación</w:t>
            </w:r>
          </w:p>
        </w:tc>
        <w:tc>
          <w:tcPr>
            <w:tcW w:w="3402" w:type="dxa"/>
          </w:tcPr>
          <w:p w14:paraId="4018086A" w14:textId="77777777" w:rsidR="005D4C5F" w:rsidRPr="005D4C5F" w:rsidRDefault="005D4C5F" w:rsidP="004C0D7B">
            <w:pPr>
              <w:jc w:val="both"/>
              <w:rPr>
                <w:rFonts w:ascii="Arial" w:hAnsi="Arial" w:cs="Arial"/>
                <w:sz w:val="20"/>
                <w:szCs w:val="20"/>
                <w:lang w:val="es-ES"/>
              </w:rPr>
            </w:pPr>
          </w:p>
        </w:tc>
      </w:tr>
    </w:tbl>
    <w:p w14:paraId="21D7AC5F" w14:textId="77777777" w:rsidR="00FB0EF5" w:rsidRDefault="00FB0EF5" w:rsidP="00FB0EF5">
      <w:pPr>
        <w:jc w:val="both"/>
        <w:rPr>
          <w:rFonts w:ascii="Arial" w:hAnsi="Arial" w:cs="Arial"/>
          <w:sz w:val="22"/>
          <w:szCs w:val="22"/>
          <w:lang w:val="es-ES"/>
        </w:rPr>
      </w:pPr>
    </w:p>
    <w:p w14:paraId="5F516E55" w14:textId="67248E45" w:rsidR="00FB0EF5" w:rsidRPr="00B851E4" w:rsidRDefault="00FB0EF5" w:rsidP="00FB0EF5">
      <w:pPr>
        <w:jc w:val="both"/>
        <w:rPr>
          <w:rFonts w:ascii="Arial" w:hAnsi="Arial" w:cs="Arial"/>
          <w:b/>
          <w:color w:val="5B9BD5" w:themeColor="accent1"/>
        </w:rPr>
      </w:pPr>
      <w:r w:rsidRPr="00B851E4">
        <w:rPr>
          <w:rFonts w:ascii="Arial" w:hAnsi="Arial" w:cs="Arial"/>
          <w:color w:val="5B9BD5" w:themeColor="accent1"/>
          <w:sz w:val="22"/>
          <w:szCs w:val="22"/>
          <w:lang w:val="es-ES"/>
        </w:rPr>
        <w:t>Por favor establecer en el cuadro precedente solo los parámetros solicitados.</w:t>
      </w:r>
    </w:p>
    <w:p w14:paraId="53BB7A09" w14:textId="77777777" w:rsidR="009637D8" w:rsidRPr="008A7FAE" w:rsidRDefault="009637D8" w:rsidP="009637D8">
      <w:pPr>
        <w:pStyle w:val="Prrafodelista"/>
        <w:spacing w:after="0" w:line="240" w:lineRule="auto"/>
        <w:ind w:left="142"/>
        <w:jc w:val="both"/>
        <w:rPr>
          <w:rFonts w:ascii="Arial" w:hAnsi="Arial" w:cs="Arial"/>
          <w:b/>
        </w:rPr>
      </w:pPr>
    </w:p>
    <w:p w14:paraId="1488AB32" w14:textId="54B174EA" w:rsidR="00FB0EF5" w:rsidRPr="00FB0EF5" w:rsidRDefault="00FB0EF5" w:rsidP="00167621">
      <w:pPr>
        <w:jc w:val="both"/>
        <w:rPr>
          <w:rFonts w:ascii="Arial" w:hAnsi="Arial" w:cs="Arial"/>
          <w:b/>
          <w:sz w:val="22"/>
          <w:szCs w:val="22"/>
        </w:rPr>
      </w:pPr>
      <w:r>
        <w:rPr>
          <w:rFonts w:ascii="Arial" w:hAnsi="Arial" w:cs="Arial"/>
          <w:b/>
          <w:sz w:val="22"/>
          <w:szCs w:val="22"/>
        </w:rPr>
        <w:t xml:space="preserve">11.2 </w:t>
      </w:r>
      <w:r w:rsidRPr="00FB0EF5">
        <w:rPr>
          <w:rFonts w:ascii="Arial" w:hAnsi="Arial" w:cs="Arial"/>
          <w:b/>
          <w:sz w:val="22"/>
          <w:szCs w:val="22"/>
        </w:rPr>
        <w:t>POR PUNTAJE:</w:t>
      </w:r>
    </w:p>
    <w:p w14:paraId="0EE64BDE" w14:textId="77777777" w:rsidR="00FB0EF5" w:rsidRDefault="00FB0EF5" w:rsidP="00167621">
      <w:pPr>
        <w:jc w:val="both"/>
        <w:rPr>
          <w:rFonts w:ascii="Arial" w:hAnsi="Arial" w:cs="Arial"/>
          <w:bCs/>
          <w:sz w:val="22"/>
          <w:szCs w:val="22"/>
        </w:rPr>
      </w:pPr>
    </w:p>
    <w:p w14:paraId="36A3F662" w14:textId="5A1C689E" w:rsidR="00167621" w:rsidRPr="008A7FAE" w:rsidRDefault="00167621" w:rsidP="00167621">
      <w:pPr>
        <w:jc w:val="both"/>
        <w:rPr>
          <w:rFonts w:ascii="Arial" w:hAnsi="Arial" w:cs="Arial"/>
          <w:bCs/>
          <w:sz w:val="22"/>
          <w:szCs w:val="22"/>
        </w:rPr>
      </w:pPr>
      <w:r w:rsidRPr="008A7FAE">
        <w:rPr>
          <w:rFonts w:ascii="Arial" w:hAnsi="Arial" w:cs="Arial"/>
          <w:bCs/>
          <w:sz w:val="22"/>
          <w:szCs w:val="22"/>
        </w:rPr>
        <w:t>Solo las ofertas que cumplan con los requisitos mínimos serán objeto de evaluación por puntaje.</w:t>
      </w:r>
    </w:p>
    <w:p w14:paraId="36BFF4E6" w14:textId="77777777" w:rsidR="00167621" w:rsidRPr="008A7FAE" w:rsidRDefault="00167621" w:rsidP="00167621">
      <w:pPr>
        <w:jc w:val="both"/>
        <w:rPr>
          <w:rFonts w:ascii="Arial" w:hAnsi="Arial" w:cs="Arial"/>
          <w:bCs/>
          <w:sz w:val="22"/>
          <w:szCs w:val="22"/>
        </w:rPr>
      </w:pPr>
    </w:p>
    <w:p w14:paraId="36C7A28A" w14:textId="1032D747" w:rsidR="00167621" w:rsidRPr="008A7FAE" w:rsidRDefault="00167621" w:rsidP="00167621">
      <w:pPr>
        <w:jc w:val="both"/>
        <w:rPr>
          <w:rFonts w:ascii="Arial" w:hAnsi="Arial" w:cs="Arial"/>
          <w:bCs/>
          <w:sz w:val="22"/>
          <w:szCs w:val="22"/>
        </w:rPr>
      </w:pPr>
      <w:r w:rsidRPr="008A7FAE">
        <w:rPr>
          <w:rFonts w:ascii="Arial" w:hAnsi="Arial" w:cs="Arial"/>
          <w:bCs/>
          <w:sz w:val="22"/>
          <w:szCs w:val="22"/>
        </w:rPr>
        <w:t>Se empleará la metodología “Por puntaje” cuando el objetivo sea el establecimiento de mejores condiciones o capacidades en lo técnico o económico de entre los oferentes que han acreditado previamente una condición o capacidad mínima requerida.</w:t>
      </w:r>
    </w:p>
    <w:p w14:paraId="11ABE38E" w14:textId="77777777" w:rsidR="00167621" w:rsidRPr="008A7FAE" w:rsidRDefault="00167621" w:rsidP="00167621">
      <w:pPr>
        <w:jc w:val="both"/>
        <w:rPr>
          <w:rFonts w:ascii="Arial" w:hAnsi="Arial" w:cs="Arial"/>
          <w:bCs/>
          <w:sz w:val="22"/>
          <w:szCs w:val="22"/>
        </w:rPr>
      </w:pPr>
    </w:p>
    <w:p w14:paraId="1D6E3E19" w14:textId="3EAD710C" w:rsidR="00167621" w:rsidRPr="008A7FAE" w:rsidRDefault="00167621" w:rsidP="00167621">
      <w:pPr>
        <w:jc w:val="both"/>
        <w:rPr>
          <w:rFonts w:ascii="Arial" w:hAnsi="Arial" w:cs="Arial"/>
          <w:bCs/>
          <w:sz w:val="22"/>
          <w:szCs w:val="22"/>
        </w:rPr>
      </w:pPr>
      <w:r w:rsidRPr="008A7FAE">
        <w:rPr>
          <w:rFonts w:ascii="Arial" w:hAnsi="Arial" w:cs="Arial"/>
          <w:bCs/>
          <w:sz w:val="22"/>
          <w:szCs w:val="22"/>
        </w:rPr>
        <w:t>Se debe considerar que ninguna condición o capacidad requerida a través de los parámetros de evaluación que fueran analizados bajo la metodología “Por puntaje” podrá constituir causal para la descalificación o rechazo del oferente o de su oferta.</w:t>
      </w:r>
    </w:p>
    <w:p w14:paraId="1EA9C5F9" w14:textId="77777777" w:rsidR="00167621" w:rsidRPr="008A7FAE" w:rsidRDefault="00167621" w:rsidP="00167621">
      <w:pPr>
        <w:jc w:val="both"/>
        <w:rPr>
          <w:rFonts w:ascii="Arial" w:hAnsi="Arial" w:cs="Arial"/>
          <w:bCs/>
          <w:sz w:val="22"/>
          <w:szCs w:val="22"/>
        </w:rPr>
      </w:pPr>
    </w:p>
    <w:p w14:paraId="2F32BF60" w14:textId="77777777" w:rsidR="003C7072" w:rsidRPr="008A7FAE" w:rsidRDefault="00273499">
      <w:pPr>
        <w:jc w:val="both"/>
        <w:rPr>
          <w:rFonts w:ascii="Arial" w:hAnsi="Arial" w:cs="Arial"/>
          <w:sz w:val="22"/>
          <w:szCs w:val="22"/>
        </w:rPr>
      </w:pPr>
      <w:r w:rsidRPr="008A7FAE">
        <w:rPr>
          <w:rFonts w:ascii="Arial" w:hAnsi="Arial" w:cs="Arial"/>
          <w:bCs/>
          <w:sz w:val="22"/>
          <w:szCs w:val="22"/>
        </w:rPr>
        <w:t>Para la valoración se considera los</w:t>
      </w:r>
      <w:r w:rsidRPr="008A7FAE">
        <w:rPr>
          <w:rFonts w:ascii="Arial" w:hAnsi="Arial" w:cs="Arial"/>
          <w:sz w:val="22"/>
          <w:szCs w:val="22"/>
        </w:rPr>
        <w:t xml:space="preserve"> siguientes criterios:</w:t>
      </w:r>
    </w:p>
    <w:p w14:paraId="48E49F1D" w14:textId="77777777" w:rsidR="003C7072" w:rsidRPr="008A7FAE" w:rsidRDefault="003C7072">
      <w:pPr>
        <w:jc w:val="both"/>
        <w:rPr>
          <w:rFonts w:ascii="Arial" w:hAnsi="Arial" w:cs="Arial"/>
          <w:b/>
          <w:sz w:val="22"/>
          <w:szCs w:val="22"/>
        </w:rPr>
      </w:pPr>
    </w:p>
    <w:tbl>
      <w:tblPr>
        <w:tblStyle w:val="Tablaconcuadrcula"/>
        <w:tblW w:w="0" w:type="auto"/>
        <w:tblLook w:val="04A0" w:firstRow="1" w:lastRow="0" w:firstColumn="1" w:lastColumn="0" w:noHBand="0" w:noVBand="1"/>
      </w:tblPr>
      <w:tblGrid>
        <w:gridCol w:w="4530"/>
        <w:gridCol w:w="4530"/>
      </w:tblGrid>
      <w:tr w:rsidR="003C7072" w:rsidRPr="008A7FAE" w14:paraId="7CDDD08D" w14:textId="77777777">
        <w:tc>
          <w:tcPr>
            <w:tcW w:w="4530" w:type="dxa"/>
          </w:tcPr>
          <w:p w14:paraId="05B90231" w14:textId="77777777" w:rsidR="003C7072" w:rsidRPr="008A7FAE" w:rsidRDefault="00273499">
            <w:pPr>
              <w:jc w:val="center"/>
              <w:rPr>
                <w:rFonts w:ascii="Arial" w:hAnsi="Arial" w:cs="Arial"/>
                <w:b/>
                <w:sz w:val="22"/>
                <w:szCs w:val="22"/>
              </w:rPr>
            </w:pPr>
            <w:r w:rsidRPr="008A7FAE">
              <w:rPr>
                <w:rFonts w:ascii="Arial" w:hAnsi="Arial" w:cs="Arial"/>
                <w:b/>
                <w:sz w:val="22"/>
                <w:szCs w:val="22"/>
              </w:rPr>
              <w:t>PARÁMETRO</w:t>
            </w:r>
          </w:p>
        </w:tc>
        <w:tc>
          <w:tcPr>
            <w:tcW w:w="4530" w:type="dxa"/>
          </w:tcPr>
          <w:p w14:paraId="2595BF6F" w14:textId="77777777" w:rsidR="003C7072" w:rsidRPr="008A7FAE" w:rsidRDefault="00273499">
            <w:pPr>
              <w:jc w:val="center"/>
              <w:rPr>
                <w:rFonts w:ascii="Arial" w:hAnsi="Arial" w:cs="Arial"/>
                <w:b/>
                <w:sz w:val="22"/>
                <w:szCs w:val="22"/>
              </w:rPr>
            </w:pPr>
            <w:r w:rsidRPr="008A7FAE">
              <w:rPr>
                <w:rFonts w:ascii="Arial" w:hAnsi="Arial" w:cs="Arial"/>
                <w:b/>
                <w:sz w:val="22"/>
                <w:szCs w:val="22"/>
              </w:rPr>
              <w:t>VALORACIÓN</w:t>
            </w:r>
          </w:p>
        </w:tc>
      </w:tr>
      <w:tr w:rsidR="003C7072" w:rsidRPr="008A7FAE" w14:paraId="015B2FC1" w14:textId="77777777">
        <w:tc>
          <w:tcPr>
            <w:tcW w:w="4530" w:type="dxa"/>
          </w:tcPr>
          <w:p w14:paraId="64969925" w14:textId="77777777" w:rsidR="003C7072" w:rsidRPr="008A7FAE" w:rsidRDefault="00273499">
            <w:pPr>
              <w:jc w:val="both"/>
              <w:rPr>
                <w:rFonts w:ascii="Arial" w:hAnsi="Arial" w:cs="Arial"/>
                <w:sz w:val="22"/>
                <w:szCs w:val="22"/>
              </w:rPr>
            </w:pPr>
            <w:r w:rsidRPr="008A7FAE">
              <w:rPr>
                <w:rFonts w:ascii="Arial" w:hAnsi="Arial" w:cs="Arial"/>
                <w:sz w:val="22"/>
                <w:szCs w:val="22"/>
              </w:rPr>
              <w:t>Experiencia general</w:t>
            </w:r>
          </w:p>
        </w:tc>
        <w:tc>
          <w:tcPr>
            <w:tcW w:w="4530" w:type="dxa"/>
          </w:tcPr>
          <w:p w14:paraId="007E1E40" w14:textId="67772BB2" w:rsidR="003C7072" w:rsidRPr="00B851E4" w:rsidRDefault="00273499">
            <w:pPr>
              <w:jc w:val="both"/>
              <w:rPr>
                <w:rFonts w:ascii="Arial" w:eastAsiaTheme="minorHAnsi" w:hAnsi="Arial" w:cs="Arial"/>
                <w:color w:val="5B9BD5" w:themeColor="accent1"/>
                <w:sz w:val="22"/>
                <w:szCs w:val="22"/>
                <w:lang w:val="en-US" w:eastAsia="en-US"/>
              </w:rPr>
            </w:pPr>
            <w:r w:rsidRPr="00B851E4">
              <w:rPr>
                <w:rFonts w:ascii="Arial" w:eastAsiaTheme="minorHAnsi" w:hAnsi="Arial" w:cs="Arial"/>
                <w:color w:val="5B9BD5" w:themeColor="accent1"/>
                <w:sz w:val="22"/>
                <w:szCs w:val="22"/>
                <w:lang w:val="en-US" w:eastAsia="en-US"/>
              </w:rPr>
              <w:t xml:space="preserve">Hasta </w:t>
            </w:r>
            <w:r w:rsidR="00167621" w:rsidRPr="00B851E4">
              <w:rPr>
                <w:rFonts w:ascii="Arial" w:eastAsiaTheme="minorHAnsi" w:hAnsi="Arial" w:cs="Arial"/>
                <w:color w:val="5B9BD5" w:themeColor="accent1"/>
                <w:sz w:val="22"/>
                <w:szCs w:val="22"/>
                <w:lang w:val="en-US" w:eastAsia="en-US"/>
              </w:rPr>
              <w:t>10</w:t>
            </w:r>
            <w:r w:rsidRPr="00B851E4">
              <w:rPr>
                <w:rFonts w:ascii="Arial" w:eastAsiaTheme="minorHAnsi" w:hAnsi="Arial" w:cs="Arial"/>
                <w:color w:val="5B9BD5" w:themeColor="accent1"/>
                <w:sz w:val="22"/>
                <w:szCs w:val="22"/>
                <w:lang w:val="en-US" w:eastAsia="en-US"/>
              </w:rPr>
              <w:t xml:space="preserve"> puntos</w:t>
            </w:r>
          </w:p>
        </w:tc>
      </w:tr>
      <w:tr w:rsidR="003C7072" w:rsidRPr="008A7FAE" w14:paraId="532D91BE" w14:textId="77777777">
        <w:tc>
          <w:tcPr>
            <w:tcW w:w="4530" w:type="dxa"/>
          </w:tcPr>
          <w:p w14:paraId="2243C2ED" w14:textId="77777777" w:rsidR="003C7072" w:rsidRPr="008A7FAE" w:rsidRDefault="00273499">
            <w:pPr>
              <w:jc w:val="both"/>
              <w:rPr>
                <w:rFonts w:ascii="Arial" w:hAnsi="Arial" w:cs="Arial"/>
                <w:sz w:val="22"/>
                <w:szCs w:val="22"/>
              </w:rPr>
            </w:pPr>
            <w:r w:rsidRPr="008A7FAE">
              <w:rPr>
                <w:rFonts w:ascii="Arial" w:hAnsi="Arial" w:cs="Arial"/>
                <w:sz w:val="22"/>
                <w:szCs w:val="22"/>
              </w:rPr>
              <w:t>Experiencia específica</w:t>
            </w:r>
          </w:p>
        </w:tc>
        <w:tc>
          <w:tcPr>
            <w:tcW w:w="4530" w:type="dxa"/>
          </w:tcPr>
          <w:p w14:paraId="1C99CBD6" w14:textId="77777777" w:rsidR="003C7072" w:rsidRPr="00B851E4" w:rsidRDefault="00273499">
            <w:pPr>
              <w:rPr>
                <w:rFonts w:ascii="Arial" w:eastAsiaTheme="minorHAnsi" w:hAnsi="Arial" w:cs="Arial"/>
                <w:color w:val="5B9BD5" w:themeColor="accent1"/>
                <w:sz w:val="22"/>
                <w:szCs w:val="22"/>
                <w:lang w:val="en-US" w:eastAsia="en-US"/>
              </w:rPr>
            </w:pPr>
            <w:r w:rsidRPr="00B851E4">
              <w:rPr>
                <w:rFonts w:ascii="Arial" w:eastAsiaTheme="minorHAnsi" w:hAnsi="Arial" w:cs="Arial"/>
                <w:color w:val="5B9BD5" w:themeColor="accent1"/>
                <w:sz w:val="22"/>
                <w:szCs w:val="22"/>
                <w:lang w:val="en-US" w:eastAsia="en-US"/>
              </w:rPr>
              <w:t>Hasta 15 puntos</w:t>
            </w:r>
          </w:p>
        </w:tc>
      </w:tr>
      <w:tr w:rsidR="003C7072" w:rsidRPr="008A7FAE" w14:paraId="32D48D3B" w14:textId="77777777">
        <w:tc>
          <w:tcPr>
            <w:tcW w:w="4530" w:type="dxa"/>
          </w:tcPr>
          <w:p w14:paraId="163D02AD" w14:textId="23155003" w:rsidR="003C7072" w:rsidRPr="008A7FAE" w:rsidRDefault="00167621">
            <w:pPr>
              <w:jc w:val="both"/>
              <w:rPr>
                <w:rFonts w:ascii="Arial" w:hAnsi="Arial" w:cs="Arial"/>
                <w:sz w:val="22"/>
                <w:szCs w:val="22"/>
                <w:lang w:val="es-MX"/>
              </w:rPr>
            </w:pPr>
            <w:r w:rsidRPr="008A7FAE">
              <w:rPr>
                <w:rFonts w:ascii="Arial" w:hAnsi="Arial" w:cs="Arial"/>
                <w:sz w:val="22"/>
                <w:szCs w:val="22"/>
                <w:lang w:val="es-MX"/>
              </w:rPr>
              <w:t>Experiencia del personal técnico</w:t>
            </w:r>
          </w:p>
        </w:tc>
        <w:tc>
          <w:tcPr>
            <w:tcW w:w="4530" w:type="dxa"/>
          </w:tcPr>
          <w:p w14:paraId="3D9C5E25" w14:textId="50EEE238" w:rsidR="003C7072" w:rsidRPr="00B851E4" w:rsidRDefault="00273499">
            <w:pPr>
              <w:rPr>
                <w:rFonts w:ascii="Arial" w:eastAsiaTheme="minorHAnsi" w:hAnsi="Arial" w:cs="Arial"/>
                <w:color w:val="5B9BD5" w:themeColor="accent1"/>
                <w:sz w:val="22"/>
                <w:szCs w:val="22"/>
                <w:lang w:val="en-US" w:eastAsia="en-US"/>
              </w:rPr>
            </w:pPr>
            <w:r w:rsidRPr="00B851E4">
              <w:rPr>
                <w:rFonts w:ascii="Arial" w:eastAsiaTheme="minorHAnsi" w:hAnsi="Arial" w:cs="Arial"/>
                <w:color w:val="5B9BD5" w:themeColor="accent1"/>
                <w:sz w:val="22"/>
                <w:szCs w:val="22"/>
                <w:lang w:val="en-US" w:eastAsia="en-US"/>
              </w:rPr>
              <w:t xml:space="preserve">Hasta </w:t>
            </w:r>
            <w:r w:rsidR="00167621" w:rsidRPr="00B851E4">
              <w:rPr>
                <w:rFonts w:ascii="Arial" w:eastAsiaTheme="minorHAnsi" w:hAnsi="Arial" w:cs="Arial"/>
                <w:color w:val="5B9BD5" w:themeColor="accent1"/>
                <w:sz w:val="22"/>
                <w:szCs w:val="22"/>
                <w:lang w:val="en-US" w:eastAsia="en-US"/>
              </w:rPr>
              <w:t>10</w:t>
            </w:r>
            <w:r w:rsidRPr="00B851E4">
              <w:rPr>
                <w:rFonts w:ascii="Arial" w:eastAsiaTheme="minorHAnsi" w:hAnsi="Arial" w:cs="Arial"/>
                <w:color w:val="5B9BD5" w:themeColor="accent1"/>
                <w:sz w:val="22"/>
                <w:szCs w:val="22"/>
                <w:lang w:val="en-US" w:eastAsia="en-US"/>
              </w:rPr>
              <w:t xml:space="preserve"> puntos</w:t>
            </w:r>
          </w:p>
        </w:tc>
      </w:tr>
      <w:tr w:rsidR="003C7072" w:rsidRPr="008A7FAE" w14:paraId="633C5947" w14:textId="77777777">
        <w:tc>
          <w:tcPr>
            <w:tcW w:w="4530" w:type="dxa"/>
          </w:tcPr>
          <w:p w14:paraId="1F3AD778" w14:textId="77777777" w:rsidR="003C7072" w:rsidRPr="008A7FAE" w:rsidRDefault="00273499">
            <w:pPr>
              <w:jc w:val="both"/>
              <w:rPr>
                <w:rFonts w:ascii="Arial" w:hAnsi="Arial" w:cs="Arial"/>
                <w:sz w:val="22"/>
                <w:szCs w:val="22"/>
              </w:rPr>
            </w:pPr>
            <w:r w:rsidRPr="008A7FAE">
              <w:rPr>
                <w:rFonts w:ascii="Arial" w:hAnsi="Arial" w:cs="Arial"/>
                <w:sz w:val="22"/>
                <w:szCs w:val="22"/>
              </w:rPr>
              <w:t>Oferta económica</w:t>
            </w:r>
          </w:p>
        </w:tc>
        <w:tc>
          <w:tcPr>
            <w:tcW w:w="4530" w:type="dxa"/>
          </w:tcPr>
          <w:p w14:paraId="2F68D190" w14:textId="7769672A" w:rsidR="003C7072" w:rsidRPr="00B851E4" w:rsidRDefault="00273499">
            <w:pPr>
              <w:jc w:val="both"/>
              <w:rPr>
                <w:rFonts w:ascii="Arial" w:eastAsiaTheme="minorHAnsi" w:hAnsi="Arial" w:cs="Arial"/>
                <w:color w:val="5B9BD5" w:themeColor="accent1"/>
                <w:sz w:val="22"/>
                <w:szCs w:val="22"/>
                <w:lang w:val="en-US" w:eastAsia="en-US"/>
              </w:rPr>
            </w:pPr>
            <w:r w:rsidRPr="00B851E4">
              <w:rPr>
                <w:rFonts w:ascii="Arial" w:eastAsiaTheme="minorHAnsi" w:hAnsi="Arial" w:cs="Arial"/>
                <w:color w:val="5B9BD5" w:themeColor="accent1"/>
                <w:sz w:val="22"/>
                <w:szCs w:val="22"/>
                <w:lang w:val="en-US" w:eastAsia="en-US"/>
              </w:rPr>
              <w:t>50 puntos</w:t>
            </w:r>
          </w:p>
        </w:tc>
      </w:tr>
      <w:tr w:rsidR="003C7072" w:rsidRPr="008A7FAE" w14:paraId="1042A64C" w14:textId="77777777">
        <w:tc>
          <w:tcPr>
            <w:tcW w:w="4530" w:type="dxa"/>
          </w:tcPr>
          <w:p w14:paraId="1D39DC13" w14:textId="77777777" w:rsidR="003C7072" w:rsidRPr="008A7FAE" w:rsidRDefault="00273499">
            <w:pPr>
              <w:jc w:val="both"/>
              <w:rPr>
                <w:rFonts w:ascii="Arial" w:hAnsi="Arial" w:cs="Arial"/>
                <w:sz w:val="22"/>
                <w:szCs w:val="22"/>
              </w:rPr>
            </w:pPr>
            <w:r w:rsidRPr="008A7FAE">
              <w:rPr>
                <w:rFonts w:ascii="Arial" w:hAnsi="Arial" w:cs="Arial"/>
                <w:sz w:val="22"/>
                <w:szCs w:val="22"/>
              </w:rPr>
              <w:t>Otros parámetros</w:t>
            </w:r>
          </w:p>
        </w:tc>
        <w:tc>
          <w:tcPr>
            <w:tcW w:w="4530" w:type="dxa"/>
          </w:tcPr>
          <w:p w14:paraId="4FBC923A" w14:textId="77777777" w:rsidR="003C7072" w:rsidRPr="00B851E4" w:rsidRDefault="00273499">
            <w:pPr>
              <w:jc w:val="both"/>
              <w:rPr>
                <w:rFonts w:ascii="Arial" w:eastAsiaTheme="minorHAnsi" w:hAnsi="Arial" w:cs="Arial"/>
                <w:color w:val="5B9BD5" w:themeColor="accent1"/>
                <w:sz w:val="22"/>
                <w:szCs w:val="22"/>
                <w:lang w:val="en-US" w:eastAsia="en-US"/>
              </w:rPr>
            </w:pPr>
            <w:r w:rsidRPr="00B851E4">
              <w:rPr>
                <w:rFonts w:ascii="Arial" w:eastAsiaTheme="minorHAnsi" w:hAnsi="Arial" w:cs="Arial"/>
                <w:color w:val="5B9BD5" w:themeColor="accent1"/>
                <w:sz w:val="22"/>
                <w:szCs w:val="22"/>
                <w:lang w:val="en-US" w:eastAsia="en-US"/>
              </w:rPr>
              <w:t>Hasta 5 puntos</w:t>
            </w:r>
          </w:p>
        </w:tc>
      </w:tr>
      <w:tr w:rsidR="00167621" w:rsidRPr="008A7FAE" w14:paraId="3C140249" w14:textId="77777777">
        <w:tc>
          <w:tcPr>
            <w:tcW w:w="4530" w:type="dxa"/>
          </w:tcPr>
          <w:p w14:paraId="6E8214CF" w14:textId="43E365BE" w:rsidR="00167621" w:rsidRPr="008A7FAE" w:rsidRDefault="00167621">
            <w:pPr>
              <w:jc w:val="both"/>
              <w:rPr>
                <w:rFonts w:ascii="Arial" w:hAnsi="Arial" w:cs="Arial"/>
                <w:sz w:val="22"/>
                <w:szCs w:val="22"/>
                <w:lang w:val="es-MX"/>
              </w:rPr>
            </w:pPr>
            <w:r w:rsidRPr="008A7FAE">
              <w:rPr>
                <w:rFonts w:ascii="Arial" w:hAnsi="Arial" w:cs="Arial"/>
                <w:sz w:val="22"/>
                <w:szCs w:val="22"/>
                <w:lang w:val="es-MX"/>
              </w:rPr>
              <w:t>Subtotal:</w:t>
            </w:r>
          </w:p>
        </w:tc>
        <w:tc>
          <w:tcPr>
            <w:tcW w:w="4530" w:type="dxa"/>
          </w:tcPr>
          <w:p w14:paraId="0F654BA7" w14:textId="690B8B02" w:rsidR="00167621" w:rsidRPr="00B851E4" w:rsidRDefault="00167621">
            <w:pPr>
              <w:jc w:val="both"/>
              <w:rPr>
                <w:rFonts w:ascii="Arial" w:eastAsiaTheme="minorHAnsi" w:hAnsi="Arial" w:cs="Arial"/>
                <w:color w:val="5B9BD5" w:themeColor="accent1"/>
                <w:sz w:val="22"/>
                <w:szCs w:val="22"/>
                <w:lang w:val="en-US" w:eastAsia="en-US"/>
              </w:rPr>
            </w:pPr>
            <w:r w:rsidRPr="00B851E4">
              <w:rPr>
                <w:rFonts w:ascii="Arial" w:eastAsiaTheme="minorHAnsi" w:hAnsi="Arial" w:cs="Arial"/>
                <w:color w:val="5B9BD5" w:themeColor="accent1"/>
                <w:sz w:val="22"/>
                <w:szCs w:val="22"/>
                <w:lang w:val="en-US" w:eastAsia="en-US"/>
              </w:rPr>
              <w:t>85 puntos</w:t>
            </w:r>
          </w:p>
        </w:tc>
      </w:tr>
      <w:tr w:rsidR="00167621" w:rsidRPr="008A7FAE" w14:paraId="092291C0" w14:textId="77777777">
        <w:tc>
          <w:tcPr>
            <w:tcW w:w="4530" w:type="dxa"/>
          </w:tcPr>
          <w:p w14:paraId="40E775B5" w14:textId="5749F63C" w:rsidR="00167621" w:rsidRPr="008A7FAE" w:rsidRDefault="00167621">
            <w:pPr>
              <w:jc w:val="both"/>
              <w:rPr>
                <w:rFonts w:ascii="Arial" w:hAnsi="Arial" w:cs="Arial"/>
                <w:sz w:val="22"/>
                <w:szCs w:val="22"/>
                <w:lang w:val="es-MX"/>
              </w:rPr>
            </w:pPr>
            <w:r w:rsidRPr="008A7FAE">
              <w:rPr>
                <w:rFonts w:ascii="Arial" w:hAnsi="Arial" w:cs="Arial"/>
                <w:sz w:val="22"/>
                <w:szCs w:val="22"/>
                <w:lang w:val="es-MX"/>
              </w:rPr>
              <w:t>VAE</w:t>
            </w:r>
          </w:p>
        </w:tc>
        <w:tc>
          <w:tcPr>
            <w:tcW w:w="4530" w:type="dxa"/>
          </w:tcPr>
          <w:p w14:paraId="0A9B76A0" w14:textId="08E34C9E" w:rsidR="00167621" w:rsidRPr="008A7FAE" w:rsidRDefault="00167621">
            <w:pPr>
              <w:jc w:val="both"/>
              <w:rPr>
                <w:rFonts w:ascii="Arial" w:eastAsiaTheme="minorHAnsi" w:hAnsi="Arial" w:cs="Arial"/>
                <w:color w:val="00B0F0"/>
                <w:sz w:val="22"/>
                <w:szCs w:val="22"/>
                <w:lang w:val="en-US" w:eastAsia="en-US"/>
              </w:rPr>
            </w:pPr>
            <w:r w:rsidRPr="008E0D28">
              <w:rPr>
                <w:rFonts w:ascii="Arial" w:eastAsiaTheme="minorHAnsi" w:hAnsi="Arial" w:cs="Arial"/>
                <w:sz w:val="22"/>
                <w:szCs w:val="22"/>
                <w:lang w:val="en-US" w:eastAsia="en-US"/>
              </w:rPr>
              <w:t>10 puntos</w:t>
            </w:r>
          </w:p>
        </w:tc>
      </w:tr>
      <w:tr w:rsidR="003C7072" w:rsidRPr="008A7FAE" w14:paraId="5103DB31" w14:textId="77777777">
        <w:tc>
          <w:tcPr>
            <w:tcW w:w="4530" w:type="dxa"/>
          </w:tcPr>
          <w:p w14:paraId="67F26250" w14:textId="77777777" w:rsidR="003C7072" w:rsidRPr="008A7FAE" w:rsidRDefault="00273499">
            <w:pPr>
              <w:jc w:val="right"/>
              <w:rPr>
                <w:rFonts w:ascii="Arial" w:hAnsi="Arial" w:cs="Arial"/>
                <w:b/>
                <w:sz w:val="22"/>
                <w:szCs w:val="22"/>
              </w:rPr>
            </w:pPr>
            <w:r w:rsidRPr="008A7FAE">
              <w:rPr>
                <w:rFonts w:ascii="Arial" w:hAnsi="Arial" w:cs="Arial"/>
                <w:b/>
                <w:sz w:val="22"/>
                <w:szCs w:val="22"/>
              </w:rPr>
              <w:t>TOTAL:</w:t>
            </w:r>
          </w:p>
        </w:tc>
        <w:tc>
          <w:tcPr>
            <w:tcW w:w="4530" w:type="dxa"/>
          </w:tcPr>
          <w:p w14:paraId="58B27373" w14:textId="77777777" w:rsidR="003C7072" w:rsidRPr="008A7FAE" w:rsidRDefault="00273499">
            <w:pPr>
              <w:jc w:val="both"/>
              <w:rPr>
                <w:rFonts w:ascii="Arial" w:hAnsi="Arial" w:cs="Arial"/>
                <w:b/>
                <w:sz w:val="22"/>
                <w:szCs w:val="22"/>
              </w:rPr>
            </w:pPr>
            <w:r w:rsidRPr="008A7FAE">
              <w:rPr>
                <w:rFonts w:ascii="Arial" w:hAnsi="Arial" w:cs="Arial"/>
                <w:b/>
                <w:sz w:val="22"/>
                <w:szCs w:val="22"/>
              </w:rPr>
              <w:t>100 puntos</w:t>
            </w:r>
          </w:p>
        </w:tc>
      </w:tr>
    </w:tbl>
    <w:p w14:paraId="4C658F01" w14:textId="77777777" w:rsidR="003C7072" w:rsidRPr="008A7FAE" w:rsidRDefault="003C7072">
      <w:pPr>
        <w:jc w:val="both"/>
        <w:rPr>
          <w:rFonts w:ascii="Arial" w:eastAsiaTheme="minorHAnsi" w:hAnsi="Arial" w:cs="Arial"/>
          <w:color w:val="00B0F0"/>
          <w:sz w:val="22"/>
          <w:szCs w:val="22"/>
          <w:lang w:val="en-US" w:eastAsia="en-US"/>
        </w:rPr>
      </w:pPr>
    </w:p>
    <w:tbl>
      <w:tblPr>
        <w:tblStyle w:val="Tablaconcuadrcula"/>
        <w:tblW w:w="5000" w:type="pct"/>
        <w:tblLook w:val="04A0" w:firstRow="1" w:lastRow="0" w:firstColumn="1" w:lastColumn="0" w:noHBand="0" w:noVBand="1"/>
      </w:tblPr>
      <w:tblGrid>
        <w:gridCol w:w="4530"/>
        <w:gridCol w:w="4530"/>
      </w:tblGrid>
      <w:tr w:rsidR="00167621" w:rsidRPr="008A7FAE" w14:paraId="52B3FAB9" w14:textId="77777777" w:rsidTr="00167621">
        <w:tc>
          <w:tcPr>
            <w:tcW w:w="2500" w:type="pct"/>
          </w:tcPr>
          <w:p w14:paraId="76070869" w14:textId="498E872B" w:rsidR="00167621" w:rsidRPr="008A7FAE" w:rsidRDefault="00167621" w:rsidP="00167621">
            <w:pPr>
              <w:jc w:val="center"/>
              <w:rPr>
                <w:rFonts w:ascii="Arial" w:eastAsiaTheme="minorHAnsi" w:hAnsi="Arial" w:cs="Arial"/>
                <w:b/>
                <w:bCs/>
                <w:sz w:val="18"/>
                <w:szCs w:val="18"/>
                <w:lang w:val="en-US" w:eastAsia="en-US"/>
              </w:rPr>
            </w:pPr>
            <w:r w:rsidRPr="008A7FAE">
              <w:rPr>
                <w:rFonts w:ascii="Arial" w:eastAsiaTheme="minorHAnsi" w:hAnsi="Arial" w:cs="Arial"/>
                <w:b/>
                <w:bCs/>
                <w:sz w:val="18"/>
                <w:szCs w:val="18"/>
                <w:lang w:val="en-US" w:eastAsia="en-US"/>
              </w:rPr>
              <w:t>Parámetro</w:t>
            </w:r>
          </w:p>
        </w:tc>
        <w:tc>
          <w:tcPr>
            <w:tcW w:w="2500" w:type="pct"/>
          </w:tcPr>
          <w:p w14:paraId="06DAAD31" w14:textId="56042B63" w:rsidR="00167621" w:rsidRPr="008A7FAE" w:rsidRDefault="00167621" w:rsidP="00167621">
            <w:pPr>
              <w:jc w:val="center"/>
              <w:rPr>
                <w:rFonts w:ascii="Arial" w:eastAsiaTheme="minorHAnsi" w:hAnsi="Arial" w:cs="Arial"/>
                <w:b/>
                <w:bCs/>
                <w:sz w:val="18"/>
                <w:szCs w:val="18"/>
                <w:lang w:val="en-US" w:eastAsia="en-US"/>
              </w:rPr>
            </w:pPr>
            <w:r w:rsidRPr="008A7FAE">
              <w:rPr>
                <w:rFonts w:ascii="Arial" w:eastAsiaTheme="minorHAnsi" w:hAnsi="Arial" w:cs="Arial"/>
                <w:b/>
                <w:bCs/>
                <w:sz w:val="18"/>
                <w:szCs w:val="18"/>
                <w:lang w:val="en-US" w:eastAsia="en-US"/>
              </w:rPr>
              <w:t>Descripción</w:t>
            </w:r>
          </w:p>
        </w:tc>
      </w:tr>
      <w:tr w:rsidR="00167621" w:rsidRPr="008A7FAE" w14:paraId="4EE93A12" w14:textId="77777777" w:rsidTr="00167621">
        <w:tc>
          <w:tcPr>
            <w:tcW w:w="2500" w:type="pct"/>
          </w:tcPr>
          <w:p w14:paraId="5DA65B27" w14:textId="4FCC6D99" w:rsidR="00167621" w:rsidRPr="008A7FAE" w:rsidRDefault="00167621" w:rsidP="00167621">
            <w:pPr>
              <w:jc w:val="center"/>
              <w:rPr>
                <w:rFonts w:ascii="Arial" w:eastAsiaTheme="minorHAnsi" w:hAnsi="Arial" w:cs="Arial"/>
                <w:sz w:val="18"/>
                <w:szCs w:val="18"/>
                <w:lang w:val="en-US" w:eastAsia="en-US"/>
              </w:rPr>
            </w:pPr>
            <w:r w:rsidRPr="008A7FAE">
              <w:rPr>
                <w:rFonts w:ascii="Arial" w:eastAsiaTheme="minorHAnsi" w:hAnsi="Arial" w:cs="Arial"/>
                <w:sz w:val="18"/>
                <w:szCs w:val="18"/>
                <w:lang w:val="es-EC" w:eastAsia="en-US"/>
              </w:rPr>
              <w:t>Experiencia general</w:t>
            </w:r>
          </w:p>
        </w:tc>
        <w:tc>
          <w:tcPr>
            <w:tcW w:w="2500" w:type="pct"/>
          </w:tcPr>
          <w:p w14:paraId="5203E01A" w14:textId="395553A5" w:rsidR="00167621" w:rsidRPr="008A7FAE" w:rsidRDefault="00167621">
            <w:pPr>
              <w:jc w:val="both"/>
              <w:rPr>
                <w:rFonts w:ascii="Arial" w:eastAsiaTheme="minorHAnsi" w:hAnsi="Arial" w:cs="Arial"/>
                <w:color w:val="00B0F0"/>
                <w:sz w:val="18"/>
                <w:szCs w:val="18"/>
                <w:lang w:val="en-US" w:eastAsia="en-US"/>
              </w:rPr>
            </w:pPr>
            <w:r w:rsidRPr="00B851E4">
              <w:rPr>
                <w:rFonts w:ascii="Arial" w:eastAsiaTheme="minorHAnsi" w:hAnsi="Arial" w:cs="Arial"/>
                <w:color w:val="5B9BD5" w:themeColor="accent1"/>
                <w:sz w:val="18"/>
                <w:szCs w:val="18"/>
                <w:lang w:val="es-EC" w:eastAsia="en-US"/>
              </w:rPr>
              <w:t xml:space="preserve">No se otorgará puntaje a la experiencia general mínima requerida, por ser de cumplimiento obligatorio. Para que la experiencia general presentada sea susceptible de calificación por puntaje, está deberá ser </w:t>
            </w:r>
            <w:r w:rsidRPr="00B851E4">
              <w:rPr>
                <w:rFonts w:ascii="Arial" w:eastAsiaTheme="minorHAnsi" w:hAnsi="Arial" w:cs="Arial"/>
                <w:color w:val="5B9BD5" w:themeColor="accent1"/>
                <w:sz w:val="18"/>
                <w:szCs w:val="18"/>
                <w:lang w:val="es-EC" w:eastAsia="en-US"/>
              </w:rPr>
              <w:lastRenderedPageBreak/>
              <w:t>mayor a la establecida como requisito mínimo. El valor total de la experiencia general solicitada adicional al requisito mínimo que será puntuada, no podrá superar el valor del presupuesto referencial del procedimiento de contratación multiplicado por un factor de 1,25. Se otorgará el máximo puntaje a la o las ofertas que presenten como experiencia general adicional el monto más alto y, a las demás ofertas se asignará un puntaje directamente proporcional.</w:t>
            </w:r>
          </w:p>
        </w:tc>
      </w:tr>
      <w:tr w:rsidR="00167621" w:rsidRPr="008A7FAE" w14:paraId="1FB0018B" w14:textId="77777777" w:rsidTr="00167621">
        <w:tc>
          <w:tcPr>
            <w:tcW w:w="2500" w:type="pct"/>
          </w:tcPr>
          <w:p w14:paraId="646594C9" w14:textId="34E7EC52" w:rsidR="00167621" w:rsidRPr="008A7FAE" w:rsidRDefault="00167621" w:rsidP="00167621">
            <w:pPr>
              <w:jc w:val="center"/>
              <w:rPr>
                <w:rFonts w:ascii="Arial" w:eastAsiaTheme="minorHAnsi" w:hAnsi="Arial" w:cs="Arial"/>
                <w:sz w:val="18"/>
                <w:szCs w:val="18"/>
                <w:lang w:val="en-US" w:eastAsia="en-US"/>
              </w:rPr>
            </w:pPr>
            <w:r w:rsidRPr="008A7FAE">
              <w:rPr>
                <w:rFonts w:ascii="Arial" w:eastAsiaTheme="minorHAnsi" w:hAnsi="Arial" w:cs="Arial"/>
                <w:sz w:val="18"/>
                <w:szCs w:val="18"/>
                <w:lang w:val="es-EC" w:eastAsia="en-US"/>
              </w:rPr>
              <w:lastRenderedPageBreak/>
              <w:t>Experiencia específica</w:t>
            </w:r>
          </w:p>
        </w:tc>
        <w:tc>
          <w:tcPr>
            <w:tcW w:w="2500" w:type="pct"/>
          </w:tcPr>
          <w:p w14:paraId="2809D177" w14:textId="476B78EE" w:rsidR="00167621" w:rsidRPr="00B851E4" w:rsidRDefault="00167621" w:rsidP="00167621">
            <w:pPr>
              <w:ind w:firstLine="708"/>
              <w:jc w:val="both"/>
              <w:rPr>
                <w:rFonts w:ascii="Arial" w:eastAsiaTheme="minorHAnsi" w:hAnsi="Arial" w:cs="Arial"/>
                <w:color w:val="5B9BD5" w:themeColor="accent1"/>
                <w:sz w:val="18"/>
                <w:szCs w:val="18"/>
                <w:lang w:val="en-US" w:eastAsia="en-US"/>
              </w:rPr>
            </w:pPr>
            <w:r w:rsidRPr="00B851E4">
              <w:rPr>
                <w:rFonts w:ascii="Arial" w:eastAsiaTheme="minorHAnsi" w:hAnsi="Arial" w:cs="Arial"/>
                <w:color w:val="5B9BD5" w:themeColor="accent1"/>
                <w:sz w:val="18"/>
                <w:szCs w:val="18"/>
                <w:lang w:val="es-EC" w:eastAsia="en-US"/>
              </w:rPr>
              <w:t>No se otorgará puntaje a la experiencia específica mínima requerida, por ser de cumplimiento obligatorio. Para que la experiencia específica presentada sea susceptible de calificación por puntaje, está deberá ser mayor a la establecida como requisito mínimo. El valor total de la experiencia específica solicitada adicional al requisito mínimo que será puntuada, no podrá superar el valor del presupuesto referencial del procedimiento de contratación multiplicado por un factor de 1,25. Se otorgará el máximo puntaje a la o las ofertas que presenten como experiencia específica adicional el monto más alto y, a las demás ofertas se asignará un puntaje directamente proporcional.</w:t>
            </w:r>
          </w:p>
        </w:tc>
      </w:tr>
      <w:tr w:rsidR="00167621" w:rsidRPr="008A7FAE" w14:paraId="23CFA435" w14:textId="77777777" w:rsidTr="00167621">
        <w:tc>
          <w:tcPr>
            <w:tcW w:w="2500" w:type="pct"/>
          </w:tcPr>
          <w:p w14:paraId="3E37F3A9" w14:textId="63A571AF" w:rsidR="00167621" w:rsidRPr="008A7FAE" w:rsidRDefault="00167621">
            <w:pPr>
              <w:jc w:val="both"/>
              <w:rPr>
                <w:rFonts w:ascii="Arial" w:eastAsiaTheme="minorHAnsi" w:hAnsi="Arial" w:cs="Arial"/>
                <w:sz w:val="18"/>
                <w:szCs w:val="18"/>
                <w:lang w:val="en-US" w:eastAsia="en-US"/>
              </w:rPr>
            </w:pPr>
            <w:r w:rsidRPr="008A7FAE">
              <w:rPr>
                <w:rFonts w:ascii="Arial" w:eastAsiaTheme="minorHAnsi" w:hAnsi="Arial" w:cs="Arial"/>
                <w:sz w:val="18"/>
                <w:szCs w:val="18"/>
                <w:lang w:val="es-EC" w:eastAsia="en-US"/>
              </w:rPr>
              <w:t>Experiencia del personal técnico</w:t>
            </w:r>
          </w:p>
        </w:tc>
        <w:tc>
          <w:tcPr>
            <w:tcW w:w="2500" w:type="pct"/>
          </w:tcPr>
          <w:p w14:paraId="526B96F7" w14:textId="77777777" w:rsidR="00167621" w:rsidRPr="00B851E4" w:rsidRDefault="00167621">
            <w:pPr>
              <w:jc w:val="both"/>
              <w:rPr>
                <w:rFonts w:ascii="Arial" w:eastAsiaTheme="minorHAnsi" w:hAnsi="Arial" w:cs="Arial"/>
                <w:color w:val="5B9BD5" w:themeColor="accent1"/>
                <w:sz w:val="18"/>
                <w:szCs w:val="18"/>
                <w:lang w:val="en-US" w:eastAsia="en-US"/>
              </w:rPr>
            </w:pPr>
            <w:r w:rsidRPr="00B851E4">
              <w:rPr>
                <w:rFonts w:ascii="Arial" w:eastAsiaTheme="minorHAnsi" w:hAnsi="Arial" w:cs="Arial"/>
                <w:color w:val="5B9BD5" w:themeColor="accent1"/>
                <w:sz w:val="18"/>
                <w:szCs w:val="18"/>
                <w:lang w:val="en-US" w:eastAsia="en-US"/>
              </w:rPr>
              <w:t>Establecer las condiciones establecidas en la parte superior para este parámetro</w:t>
            </w:r>
            <w:r w:rsidR="00D1673B" w:rsidRPr="00B851E4">
              <w:rPr>
                <w:rFonts w:ascii="Arial" w:eastAsiaTheme="minorHAnsi" w:hAnsi="Arial" w:cs="Arial"/>
                <w:color w:val="5B9BD5" w:themeColor="accent1"/>
                <w:sz w:val="18"/>
                <w:szCs w:val="18"/>
                <w:lang w:val="en-US" w:eastAsia="en-US"/>
              </w:rPr>
              <w:t>.</w:t>
            </w:r>
          </w:p>
          <w:p w14:paraId="038B5CC9" w14:textId="42306677" w:rsidR="00D1673B" w:rsidRPr="00B851E4" w:rsidRDefault="00D1673B">
            <w:pPr>
              <w:jc w:val="both"/>
              <w:rPr>
                <w:rFonts w:ascii="Arial" w:eastAsiaTheme="minorHAnsi" w:hAnsi="Arial" w:cs="Arial"/>
                <w:color w:val="5B9BD5" w:themeColor="accent1"/>
                <w:sz w:val="18"/>
                <w:szCs w:val="18"/>
                <w:lang w:val="en-US" w:eastAsia="en-US"/>
              </w:rPr>
            </w:pPr>
          </w:p>
        </w:tc>
      </w:tr>
      <w:tr w:rsidR="00167621" w:rsidRPr="008A7FAE" w14:paraId="09B4F181" w14:textId="77777777" w:rsidTr="00167621">
        <w:tc>
          <w:tcPr>
            <w:tcW w:w="2500" w:type="pct"/>
          </w:tcPr>
          <w:p w14:paraId="6FDB514E" w14:textId="71C6EF80" w:rsidR="00167621" w:rsidRPr="008A7FAE" w:rsidRDefault="00167621">
            <w:pPr>
              <w:jc w:val="both"/>
              <w:rPr>
                <w:rFonts w:ascii="Arial" w:eastAsiaTheme="minorHAnsi" w:hAnsi="Arial" w:cs="Arial"/>
                <w:sz w:val="18"/>
                <w:szCs w:val="18"/>
                <w:lang w:val="en-US" w:eastAsia="en-US"/>
              </w:rPr>
            </w:pPr>
            <w:r w:rsidRPr="008A7FAE">
              <w:rPr>
                <w:rFonts w:ascii="Arial" w:eastAsiaTheme="minorHAnsi" w:hAnsi="Arial" w:cs="Arial"/>
                <w:sz w:val="18"/>
                <w:szCs w:val="18"/>
                <w:lang w:val="es-EC" w:eastAsia="en-US"/>
              </w:rPr>
              <w:t>Oferta económica</w:t>
            </w:r>
          </w:p>
        </w:tc>
        <w:tc>
          <w:tcPr>
            <w:tcW w:w="2500" w:type="pct"/>
          </w:tcPr>
          <w:p w14:paraId="4BCB0530" w14:textId="42AA00D8" w:rsidR="00167621" w:rsidRPr="008A7FAE" w:rsidRDefault="00D1673B">
            <w:pPr>
              <w:jc w:val="both"/>
              <w:rPr>
                <w:rFonts w:ascii="Arial" w:eastAsiaTheme="minorHAnsi" w:hAnsi="Arial" w:cs="Arial"/>
                <w:color w:val="00B0F0"/>
                <w:sz w:val="18"/>
                <w:szCs w:val="18"/>
                <w:lang w:val="en-US" w:eastAsia="en-US"/>
              </w:rPr>
            </w:pPr>
            <w:r w:rsidRPr="00B851E4">
              <w:rPr>
                <w:rFonts w:ascii="Arial" w:eastAsiaTheme="minorHAnsi" w:hAnsi="Arial" w:cs="Arial"/>
                <w:color w:val="5B9BD5" w:themeColor="accent1"/>
                <w:sz w:val="18"/>
                <w:szCs w:val="18"/>
                <w:lang w:val="es-EC" w:eastAsia="en-US"/>
              </w:rPr>
              <w:t>La oferta económica se evaluará aplicando un criterio inversamente proporcional; a menor precio, mayor puntaje. En caso de que existan errores aritméticos en la oferta económica, la Comisión Técnica procederá a su corrección conforme lo previsto en la normativa expedida por el Servicio Nacional de Contratación Pública para el efecto. La evaluación de la oferta económica se efectuará aplicando el “precio corregido” en caso de que hubiera sido necesario establecerlo</w:t>
            </w:r>
            <w:r w:rsidRPr="008A7FAE">
              <w:rPr>
                <w:rFonts w:ascii="Arial" w:eastAsiaTheme="minorHAnsi" w:hAnsi="Arial" w:cs="Arial"/>
                <w:color w:val="00B0F0"/>
                <w:sz w:val="18"/>
                <w:szCs w:val="18"/>
                <w:lang w:val="es-EC" w:eastAsia="en-US"/>
              </w:rPr>
              <w:t>.</w:t>
            </w:r>
          </w:p>
        </w:tc>
      </w:tr>
      <w:tr w:rsidR="00167621" w:rsidRPr="008A7FAE" w14:paraId="3ACF9E56" w14:textId="77777777" w:rsidTr="00167621">
        <w:tc>
          <w:tcPr>
            <w:tcW w:w="2500" w:type="pct"/>
          </w:tcPr>
          <w:p w14:paraId="7DA1A12D" w14:textId="57A09FAF" w:rsidR="00167621" w:rsidRPr="008A7FAE" w:rsidRDefault="00D1673B" w:rsidP="00D1673B">
            <w:pPr>
              <w:tabs>
                <w:tab w:val="left" w:pos="3431"/>
              </w:tabs>
              <w:jc w:val="both"/>
              <w:rPr>
                <w:rFonts w:ascii="Arial" w:eastAsiaTheme="minorHAnsi" w:hAnsi="Arial" w:cs="Arial"/>
                <w:sz w:val="18"/>
                <w:szCs w:val="18"/>
                <w:lang w:val="en-US" w:eastAsia="en-US"/>
              </w:rPr>
            </w:pPr>
            <w:r w:rsidRPr="008A7FAE">
              <w:rPr>
                <w:rFonts w:ascii="Arial" w:eastAsiaTheme="minorHAnsi" w:hAnsi="Arial" w:cs="Arial"/>
                <w:sz w:val="18"/>
                <w:szCs w:val="18"/>
                <w:lang w:val="es-EC" w:eastAsia="en-US"/>
              </w:rPr>
              <w:t>Porcentaje de Valor Agregado Ecuatoriano</w:t>
            </w:r>
          </w:p>
        </w:tc>
        <w:tc>
          <w:tcPr>
            <w:tcW w:w="2500" w:type="pct"/>
          </w:tcPr>
          <w:p w14:paraId="3CB127D8" w14:textId="5295E4C6" w:rsidR="00167621" w:rsidRPr="008A7FAE" w:rsidRDefault="00D1673B">
            <w:pPr>
              <w:jc w:val="both"/>
              <w:rPr>
                <w:rFonts w:ascii="Arial" w:eastAsiaTheme="minorHAnsi" w:hAnsi="Arial" w:cs="Arial"/>
                <w:color w:val="00B0F0"/>
                <w:sz w:val="18"/>
                <w:szCs w:val="18"/>
                <w:lang w:val="en-US" w:eastAsia="en-US"/>
              </w:rPr>
            </w:pPr>
            <w:r w:rsidRPr="008E0D28">
              <w:rPr>
                <w:rFonts w:ascii="Arial" w:eastAsiaTheme="minorHAnsi" w:hAnsi="Arial" w:cs="Arial"/>
                <w:sz w:val="18"/>
                <w:szCs w:val="18"/>
                <w:lang w:val="es-EC" w:eastAsia="en-US"/>
              </w:rPr>
              <w:t>Se otorgarán diez (10) puntos a la oferta que obtenga el mayor porcentaje de Valor Agregado Ecuatoriano (VAE). Se aplicará un criterio directamente proporcional por el que, el máximo puntaje se otorgará a la oferta que demuestre el mayor porcentaje establecido en el Formulario de la oferta.</w:t>
            </w:r>
          </w:p>
        </w:tc>
      </w:tr>
      <w:tr w:rsidR="00D1673B" w:rsidRPr="008A7FAE" w14:paraId="55B3390E" w14:textId="77777777" w:rsidTr="00167621">
        <w:tc>
          <w:tcPr>
            <w:tcW w:w="2500" w:type="pct"/>
          </w:tcPr>
          <w:p w14:paraId="26C21A11" w14:textId="7B1108F1" w:rsidR="00D1673B" w:rsidRPr="008A7FAE" w:rsidRDefault="00D1673B" w:rsidP="00D1673B">
            <w:pPr>
              <w:tabs>
                <w:tab w:val="left" w:pos="3431"/>
              </w:tabs>
              <w:jc w:val="both"/>
              <w:rPr>
                <w:rFonts w:ascii="Arial" w:eastAsiaTheme="minorHAnsi" w:hAnsi="Arial" w:cs="Arial"/>
                <w:sz w:val="18"/>
                <w:szCs w:val="18"/>
                <w:lang w:val="en-US" w:eastAsia="en-US"/>
              </w:rPr>
            </w:pPr>
            <w:r w:rsidRPr="008A7FAE">
              <w:rPr>
                <w:rFonts w:ascii="Arial" w:eastAsiaTheme="minorHAnsi" w:hAnsi="Arial" w:cs="Arial"/>
                <w:sz w:val="18"/>
                <w:szCs w:val="18"/>
                <w:lang w:val="en-US" w:eastAsia="en-US"/>
              </w:rPr>
              <w:t>Otros parámetros de calificación</w:t>
            </w:r>
          </w:p>
        </w:tc>
        <w:tc>
          <w:tcPr>
            <w:tcW w:w="2500" w:type="pct"/>
          </w:tcPr>
          <w:p w14:paraId="7F6EB8C4" w14:textId="7D38B3BF" w:rsidR="00D1673B" w:rsidRPr="008A7FAE" w:rsidRDefault="00D1673B">
            <w:pPr>
              <w:jc w:val="both"/>
              <w:rPr>
                <w:rFonts w:ascii="Arial" w:eastAsiaTheme="minorHAnsi" w:hAnsi="Arial" w:cs="Arial"/>
                <w:color w:val="00B0F0"/>
                <w:sz w:val="18"/>
                <w:szCs w:val="18"/>
                <w:lang w:val="es-MX" w:eastAsia="en-US"/>
              </w:rPr>
            </w:pPr>
            <w:r w:rsidRPr="00D760E6">
              <w:rPr>
                <w:rFonts w:ascii="Arial" w:eastAsiaTheme="minorHAnsi" w:hAnsi="Arial" w:cs="Arial"/>
                <w:color w:val="5B9BD5" w:themeColor="accent1"/>
                <w:sz w:val="18"/>
                <w:szCs w:val="18"/>
                <w:lang w:val="es-MX" w:eastAsia="en-US"/>
              </w:rPr>
              <w:t>De haberse establecido</w:t>
            </w:r>
            <w:r w:rsidR="00D760E6">
              <w:rPr>
                <w:rFonts w:ascii="Arial" w:eastAsiaTheme="minorHAnsi" w:hAnsi="Arial" w:cs="Arial"/>
                <w:color w:val="5B9BD5" w:themeColor="accent1"/>
                <w:sz w:val="18"/>
                <w:szCs w:val="18"/>
                <w:lang w:val="es-MX" w:eastAsia="en-US"/>
              </w:rPr>
              <w:t xml:space="preserve">, DETALLAR EL PUNTAJE PARA CADA UNO </w:t>
            </w:r>
          </w:p>
        </w:tc>
      </w:tr>
      <w:tr w:rsidR="004D38C8" w:rsidRPr="008A7FAE" w14:paraId="70E30771" w14:textId="77777777" w:rsidTr="00167621">
        <w:tc>
          <w:tcPr>
            <w:tcW w:w="2500" w:type="pct"/>
          </w:tcPr>
          <w:p w14:paraId="0D71AF9F" w14:textId="77777777" w:rsidR="004D38C8" w:rsidRPr="008A7FAE" w:rsidRDefault="004D38C8" w:rsidP="00D1673B">
            <w:pPr>
              <w:tabs>
                <w:tab w:val="left" w:pos="3431"/>
              </w:tabs>
              <w:jc w:val="both"/>
              <w:rPr>
                <w:rFonts w:ascii="Arial" w:eastAsiaTheme="minorHAnsi" w:hAnsi="Arial" w:cs="Arial"/>
                <w:sz w:val="18"/>
                <w:szCs w:val="18"/>
                <w:lang w:val="en-US" w:eastAsia="en-US"/>
              </w:rPr>
            </w:pPr>
          </w:p>
        </w:tc>
        <w:tc>
          <w:tcPr>
            <w:tcW w:w="2500" w:type="pct"/>
          </w:tcPr>
          <w:p w14:paraId="5D6B1A76" w14:textId="77777777" w:rsidR="004D38C8" w:rsidRPr="00B851E4" w:rsidRDefault="004D38C8">
            <w:pPr>
              <w:jc w:val="both"/>
              <w:rPr>
                <w:rFonts w:ascii="Arial" w:eastAsiaTheme="minorHAnsi" w:hAnsi="Arial" w:cs="Arial"/>
                <w:color w:val="5B9BD5" w:themeColor="accent1"/>
                <w:sz w:val="18"/>
                <w:szCs w:val="18"/>
                <w:lang w:val="es-MX" w:eastAsia="en-US"/>
              </w:rPr>
            </w:pPr>
          </w:p>
        </w:tc>
      </w:tr>
    </w:tbl>
    <w:p w14:paraId="3F2552EE" w14:textId="77777777" w:rsidR="00167621" w:rsidRPr="008A7FAE" w:rsidRDefault="00167621">
      <w:pPr>
        <w:jc w:val="both"/>
        <w:rPr>
          <w:rFonts w:ascii="Arial" w:eastAsiaTheme="minorHAnsi" w:hAnsi="Arial" w:cs="Arial"/>
          <w:color w:val="00B0F0"/>
          <w:sz w:val="18"/>
          <w:szCs w:val="18"/>
          <w:lang w:val="en-US" w:eastAsia="en-US"/>
        </w:rPr>
      </w:pPr>
    </w:p>
    <w:p w14:paraId="6F2C06D5" w14:textId="02E40E5F" w:rsidR="003C7072" w:rsidRPr="008A7FAE" w:rsidRDefault="00273499" w:rsidP="009637D8">
      <w:pPr>
        <w:pStyle w:val="Prrafodelista"/>
        <w:numPr>
          <w:ilvl w:val="0"/>
          <w:numId w:val="7"/>
        </w:numPr>
        <w:spacing w:after="0" w:line="240" w:lineRule="auto"/>
        <w:ind w:left="142" w:hanging="424"/>
        <w:jc w:val="both"/>
        <w:rPr>
          <w:rFonts w:ascii="Arial" w:hAnsi="Arial" w:cs="Arial"/>
          <w:b/>
        </w:rPr>
      </w:pPr>
      <w:r w:rsidRPr="008A7FAE">
        <w:rPr>
          <w:rFonts w:ascii="Arial" w:hAnsi="Arial" w:cs="Arial"/>
          <w:b/>
        </w:rPr>
        <w:t>DETERMINACIÓN DE IDENTIDAD PERSONAS JURÍDICAS:</w:t>
      </w:r>
    </w:p>
    <w:p w14:paraId="65C0440E" w14:textId="7470A177" w:rsidR="003C7072" w:rsidRPr="008A7FAE" w:rsidRDefault="00273499">
      <w:pPr>
        <w:jc w:val="both"/>
        <w:rPr>
          <w:rFonts w:ascii="Arial" w:eastAsia="Calibri" w:hAnsi="Arial" w:cs="Arial"/>
          <w:sz w:val="22"/>
          <w:szCs w:val="22"/>
          <w:lang w:eastAsia="en-US"/>
        </w:rPr>
      </w:pPr>
      <w:r w:rsidRPr="008A7FAE">
        <w:rPr>
          <w:rFonts w:ascii="Arial" w:eastAsia="Calibri" w:hAnsi="Arial" w:cs="Arial"/>
          <w:sz w:val="22"/>
          <w:szCs w:val="22"/>
          <w:lang w:eastAsia="en-US"/>
        </w:rPr>
        <w:t xml:space="preserve">Los oferentes deberán presentar en su oferta la determinación clara de la identidad de los accionistas, partícipes o socios mayoritarios de cada uno de los oferentes que </w:t>
      </w:r>
      <w:r w:rsidR="00771DAA" w:rsidRPr="008A7FAE">
        <w:rPr>
          <w:rFonts w:ascii="Arial" w:eastAsia="Calibri" w:hAnsi="Arial" w:cs="Arial"/>
          <w:sz w:val="22"/>
          <w:szCs w:val="22"/>
          <w:lang w:eastAsia="en-US"/>
        </w:rPr>
        <w:t>sean personas jurídicas. A su v</w:t>
      </w:r>
      <w:r w:rsidRPr="008A7FAE">
        <w:rPr>
          <w:rFonts w:ascii="Arial" w:eastAsia="Calibri" w:hAnsi="Arial" w:cs="Arial"/>
          <w:sz w:val="22"/>
          <w:szCs w:val="22"/>
          <w:lang w:eastAsia="en-US"/>
        </w:rPr>
        <w:t>ez, cuando el referido accionista, partícipe o socio mayoritario de aquella sea una persona jurídica, se deberá determinar la identidad de sus accionistas, partícipes o socios, y así sucesivamente hasta transparentar la estructura de propiedad a nivel de personas naturales.</w:t>
      </w:r>
    </w:p>
    <w:p w14:paraId="1BFFB0BE" w14:textId="77777777" w:rsidR="003C7072" w:rsidRPr="008A7FAE" w:rsidRDefault="003C7072">
      <w:pPr>
        <w:jc w:val="both"/>
        <w:rPr>
          <w:rFonts w:ascii="Arial" w:eastAsia="Calibri" w:hAnsi="Arial" w:cs="Arial"/>
          <w:sz w:val="22"/>
          <w:szCs w:val="22"/>
          <w:lang w:eastAsia="en-US"/>
        </w:rPr>
      </w:pPr>
    </w:p>
    <w:p w14:paraId="7DF8B0CA" w14:textId="183BF987" w:rsidR="003C7072" w:rsidRDefault="005920CD" w:rsidP="00175229">
      <w:pPr>
        <w:jc w:val="both"/>
        <w:rPr>
          <w:rFonts w:ascii="Arial" w:eastAsia="Calibri" w:hAnsi="Arial" w:cs="Arial"/>
          <w:sz w:val="22"/>
          <w:szCs w:val="22"/>
          <w:lang w:eastAsia="en-US"/>
        </w:rPr>
      </w:pPr>
      <w:bookmarkStart w:id="2" w:name="_Hlk212729892"/>
      <w:r w:rsidRPr="008A7FAE">
        <w:rPr>
          <w:rFonts w:ascii="Arial" w:eastAsia="Calibri" w:hAnsi="Arial" w:cs="Arial"/>
          <w:sz w:val="22"/>
          <w:szCs w:val="22"/>
          <w:lang w:eastAsia="en-US"/>
        </w:rPr>
        <w:t>Se excepciona de lo descrito en el párrafo anterior, los casos en que el oferente sea una entidad de derecho público o una persona jurídica que cotiza en bolsa de valores y las personas naturales.</w:t>
      </w:r>
      <w:bookmarkEnd w:id="2"/>
    </w:p>
    <w:p w14:paraId="36652B77" w14:textId="77777777" w:rsidR="00175229" w:rsidRPr="008A7FAE" w:rsidRDefault="00175229" w:rsidP="00175229">
      <w:pPr>
        <w:jc w:val="both"/>
        <w:rPr>
          <w:rFonts w:ascii="Arial" w:hAnsi="Arial" w:cs="Arial"/>
          <w:b/>
          <w:sz w:val="22"/>
          <w:szCs w:val="22"/>
        </w:rPr>
      </w:pPr>
    </w:p>
    <w:p w14:paraId="4EB15B08" w14:textId="77777777" w:rsidR="00175229" w:rsidRDefault="00175229" w:rsidP="00175229">
      <w:pPr>
        <w:jc w:val="both"/>
        <w:rPr>
          <w:rFonts w:ascii="Arial" w:hAnsi="Arial" w:cs="Arial"/>
          <w:b/>
          <w:bCs/>
          <w:sz w:val="22"/>
          <w:szCs w:val="22"/>
        </w:rPr>
      </w:pPr>
      <w:bookmarkStart w:id="3" w:name="_Hlk239924712"/>
    </w:p>
    <w:p w14:paraId="2A505AD7" w14:textId="0D20CA80" w:rsidR="00175229" w:rsidRPr="00C4317E" w:rsidRDefault="00175229" w:rsidP="00175229">
      <w:pPr>
        <w:jc w:val="both"/>
        <w:rPr>
          <w:rFonts w:ascii="Arial" w:hAnsi="Arial" w:cs="Arial"/>
          <w:sz w:val="22"/>
          <w:szCs w:val="22"/>
        </w:rPr>
      </w:pPr>
      <w:r>
        <w:rPr>
          <w:rFonts w:ascii="Arial" w:hAnsi="Arial" w:cs="Arial"/>
          <w:b/>
          <w:bCs/>
          <w:sz w:val="22"/>
          <w:szCs w:val="22"/>
        </w:rPr>
        <w:t xml:space="preserve">13. </w:t>
      </w:r>
      <w:r w:rsidRPr="00C4317E">
        <w:rPr>
          <w:rFonts w:ascii="Arial" w:hAnsi="Arial" w:cs="Arial"/>
          <w:b/>
          <w:bCs/>
          <w:sz w:val="22"/>
          <w:szCs w:val="22"/>
        </w:rPr>
        <w:t xml:space="preserve">LOCALIDAD EN DONDE SE EJECUTARÁ LA CONTRATACIÓN: </w:t>
      </w:r>
    </w:p>
    <w:p w14:paraId="67B9AD77" w14:textId="77777777" w:rsidR="00175229" w:rsidRDefault="00175229" w:rsidP="00175229">
      <w:pPr>
        <w:jc w:val="both"/>
        <w:rPr>
          <w:rFonts w:ascii="Arial" w:hAnsi="Arial" w:cs="Arial"/>
          <w:b/>
        </w:rPr>
      </w:pPr>
    </w:p>
    <w:p w14:paraId="59409362" w14:textId="77777777" w:rsidR="00175229" w:rsidRPr="00C4317E" w:rsidRDefault="00175229" w:rsidP="00175229">
      <w:pPr>
        <w:jc w:val="both"/>
        <w:rPr>
          <w:rFonts w:ascii="Arial" w:hAnsi="Arial" w:cs="Arial"/>
          <w:b/>
          <w:sz w:val="22"/>
          <w:szCs w:val="22"/>
        </w:rPr>
      </w:pPr>
      <w:r w:rsidRPr="00C4317E">
        <w:rPr>
          <w:rFonts w:ascii="Arial" w:hAnsi="Arial" w:cs="Arial"/>
          <w:b/>
          <w:sz w:val="22"/>
          <w:szCs w:val="22"/>
        </w:rPr>
        <w:t xml:space="preserve">Provincia: </w:t>
      </w:r>
    </w:p>
    <w:p w14:paraId="1D62F8AF" w14:textId="77777777" w:rsidR="00175229" w:rsidRDefault="00175229" w:rsidP="00175229">
      <w:pPr>
        <w:jc w:val="both"/>
        <w:rPr>
          <w:rFonts w:ascii="Arial" w:hAnsi="Arial" w:cs="Arial"/>
          <w:b/>
          <w:sz w:val="22"/>
          <w:szCs w:val="22"/>
        </w:rPr>
      </w:pPr>
      <w:r w:rsidRPr="00C4317E">
        <w:rPr>
          <w:rFonts w:ascii="Arial" w:hAnsi="Arial" w:cs="Arial"/>
          <w:b/>
          <w:sz w:val="22"/>
          <w:szCs w:val="22"/>
        </w:rPr>
        <w:t xml:space="preserve">Cantón: </w:t>
      </w:r>
    </w:p>
    <w:p w14:paraId="14E4B995" w14:textId="77777777" w:rsidR="00B70FE3" w:rsidRDefault="00B70FE3" w:rsidP="00175229">
      <w:pPr>
        <w:jc w:val="both"/>
        <w:rPr>
          <w:rFonts w:ascii="Arial" w:hAnsi="Arial" w:cs="Arial"/>
          <w:b/>
          <w:sz w:val="22"/>
          <w:szCs w:val="22"/>
        </w:rPr>
      </w:pPr>
    </w:p>
    <w:p w14:paraId="7143E17F" w14:textId="77777777" w:rsidR="00B70FE3" w:rsidRDefault="00B70FE3" w:rsidP="00175229">
      <w:pPr>
        <w:jc w:val="both"/>
        <w:rPr>
          <w:rFonts w:ascii="Arial" w:hAnsi="Arial" w:cs="Arial"/>
          <w:b/>
          <w:sz w:val="22"/>
          <w:szCs w:val="22"/>
        </w:rPr>
      </w:pPr>
    </w:p>
    <w:p w14:paraId="47A84E01" w14:textId="77777777" w:rsidR="00B70FE3" w:rsidRDefault="00B70FE3" w:rsidP="00175229">
      <w:pPr>
        <w:jc w:val="both"/>
        <w:rPr>
          <w:rFonts w:ascii="Arial" w:hAnsi="Arial" w:cs="Arial"/>
          <w:b/>
          <w:sz w:val="22"/>
          <w:szCs w:val="22"/>
        </w:rPr>
      </w:pPr>
    </w:p>
    <w:p w14:paraId="7E5ECB04" w14:textId="77777777" w:rsidR="00B70FE3" w:rsidRDefault="00B70FE3" w:rsidP="00175229">
      <w:pPr>
        <w:jc w:val="both"/>
        <w:rPr>
          <w:rFonts w:ascii="Arial" w:hAnsi="Arial" w:cs="Arial"/>
          <w:b/>
          <w:sz w:val="22"/>
          <w:szCs w:val="22"/>
        </w:rPr>
      </w:pPr>
    </w:p>
    <w:bookmarkEnd w:id="3"/>
    <w:p w14:paraId="78EB227E" w14:textId="77777777" w:rsidR="00175229" w:rsidRDefault="00175229" w:rsidP="00175229">
      <w:pPr>
        <w:jc w:val="both"/>
        <w:rPr>
          <w:rFonts w:ascii="Arial" w:eastAsia="Calibri" w:hAnsi="Arial" w:cs="Arial"/>
          <w:sz w:val="22"/>
          <w:szCs w:val="22"/>
          <w:lang w:eastAsia="en-US"/>
        </w:rPr>
      </w:pPr>
    </w:p>
    <w:p w14:paraId="6F974291" w14:textId="77777777" w:rsidR="00175229" w:rsidRDefault="00175229" w:rsidP="00175229">
      <w:pPr>
        <w:jc w:val="both"/>
        <w:rPr>
          <w:rFonts w:ascii="Arial" w:eastAsia="Calibri" w:hAnsi="Arial" w:cs="Arial"/>
          <w:sz w:val="22"/>
          <w:szCs w:val="22"/>
          <w:lang w:eastAsia="en-US"/>
        </w:rPr>
      </w:pPr>
      <w:bookmarkStart w:id="4" w:name="_Hlk212729902"/>
    </w:p>
    <w:bookmarkEnd w:id="4"/>
    <w:p w14:paraId="18E1AC30" w14:textId="444FCDAB" w:rsidR="00175229" w:rsidRDefault="00175229" w:rsidP="00175229">
      <w:pPr>
        <w:jc w:val="both"/>
        <w:rPr>
          <w:rFonts w:ascii="Arial" w:hAnsi="Arial" w:cs="Arial"/>
          <w:b/>
          <w:sz w:val="22"/>
          <w:szCs w:val="22"/>
        </w:rPr>
      </w:pPr>
      <w:r>
        <w:rPr>
          <w:rFonts w:ascii="Arial" w:hAnsi="Arial" w:cs="Arial"/>
          <w:b/>
          <w:sz w:val="22"/>
          <w:szCs w:val="22"/>
        </w:rPr>
        <w:t>14</w:t>
      </w:r>
      <w:r w:rsidRPr="00C4317E">
        <w:rPr>
          <w:rFonts w:ascii="Arial" w:hAnsi="Arial" w:cs="Arial"/>
          <w:b/>
          <w:sz w:val="22"/>
          <w:szCs w:val="22"/>
        </w:rPr>
        <w:t xml:space="preserve">.- FIRMAS DE RESPONSABILIDAD: </w:t>
      </w:r>
    </w:p>
    <w:p w14:paraId="24977C7D" w14:textId="77777777" w:rsidR="00175229" w:rsidRDefault="00175229" w:rsidP="00175229">
      <w:pPr>
        <w:jc w:val="both"/>
        <w:rPr>
          <w:rFonts w:ascii="Arial" w:hAnsi="Arial" w:cs="Arial"/>
          <w:b/>
          <w:sz w:val="22"/>
          <w:szCs w:val="22"/>
        </w:rPr>
      </w:pPr>
    </w:p>
    <w:p w14:paraId="628F9316" w14:textId="77777777" w:rsidR="00175229" w:rsidRDefault="00175229" w:rsidP="00175229">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p w14:paraId="390A9E5D" w14:textId="77777777" w:rsidR="00175229" w:rsidRPr="00BF0902" w:rsidRDefault="00175229" w:rsidP="00175229">
      <w:pPr>
        <w:pStyle w:val="Ttulo1"/>
        <w:ind w:left="0"/>
        <w:rPr>
          <w:rFonts w:ascii="Arial" w:hAnsi="Arial" w:cs="Arial"/>
          <w:b w:val="0"/>
          <w:sz w:val="22"/>
          <w:szCs w:val="22"/>
        </w:rPr>
      </w:pPr>
    </w:p>
    <w:p w14:paraId="7B00D247" w14:textId="77777777" w:rsidR="00175229" w:rsidRDefault="00175229" w:rsidP="00175229">
      <w:pPr>
        <w:pStyle w:val="Ttulo1"/>
        <w:rPr>
          <w:rFonts w:ascii="Arial" w:hAnsi="Arial" w:cs="Arial"/>
          <w:b w:val="0"/>
          <w:sz w:val="22"/>
          <w:szCs w:val="22"/>
        </w:rPr>
      </w:pPr>
    </w:p>
    <w:p w14:paraId="2C16EDC7" w14:textId="77777777" w:rsidR="00175229" w:rsidRPr="008A7FAE" w:rsidRDefault="00175229" w:rsidP="00175229">
      <w:pPr>
        <w:pStyle w:val="Ttulo1"/>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3C7072" w:rsidRPr="008A7FAE" w14:paraId="2EB9DF6B" w14:textId="77777777">
        <w:trPr>
          <w:trHeight w:val="236"/>
        </w:trPr>
        <w:tc>
          <w:tcPr>
            <w:tcW w:w="1583" w:type="pct"/>
          </w:tcPr>
          <w:p w14:paraId="302FF95E" w14:textId="77777777" w:rsidR="003C7072" w:rsidRPr="008A7FAE" w:rsidRDefault="00273499">
            <w:pPr>
              <w:jc w:val="center"/>
              <w:rPr>
                <w:rFonts w:ascii="Arial" w:hAnsi="Arial" w:cs="Arial"/>
                <w:b/>
                <w:bCs/>
                <w:sz w:val="22"/>
                <w:szCs w:val="22"/>
              </w:rPr>
            </w:pPr>
            <w:r w:rsidRPr="008A7FAE">
              <w:rPr>
                <w:rFonts w:ascii="Arial" w:hAnsi="Arial" w:cs="Arial"/>
                <w:b/>
                <w:bCs/>
                <w:sz w:val="22"/>
                <w:szCs w:val="22"/>
              </w:rPr>
              <w:t>Elaborado</w:t>
            </w:r>
          </w:p>
        </w:tc>
        <w:tc>
          <w:tcPr>
            <w:tcW w:w="1752" w:type="pct"/>
          </w:tcPr>
          <w:p w14:paraId="3B7E528E" w14:textId="77777777" w:rsidR="003C7072" w:rsidRPr="008A7FAE" w:rsidRDefault="00273499">
            <w:pPr>
              <w:jc w:val="center"/>
              <w:rPr>
                <w:rFonts w:ascii="Arial" w:hAnsi="Arial" w:cs="Arial"/>
                <w:b/>
                <w:bCs/>
                <w:sz w:val="22"/>
                <w:szCs w:val="22"/>
              </w:rPr>
            </w:pPr>
            <w:r w:rsidRPr="008A7FAE">
              <w:rPr>
                <w:rFonts w:ascii="Arial" w:hAnsi="Arial" w:cs="Arial"/>
                <w:b/>
                <w:bCs/>
                <w:sz w:val="22"/>
                <w:szCs w:val="22"/>
              </w:rPr>
              <w:t>Revisado</w:t>
            </w:r>
          </w:p>
        </w:tc>
        <w:tc>
          <w:tcPr>
            <w:tcW w:w="1665" w:type="pct"/>
          </w:tcPr>
          <w:p w14:paraId="7831EF65" w14:textId="77777777" w:rsidR="003C7072" w:rsidRPr="008A7FAE" w:rsidRDefault="00273499">
            <w:pPr>
              <w:jc w:val="center"/>
              <w:rPr>
                <w:rFonts w:ascii="Arial" w:hAnsi="Arial" w:cs="Arial"/>
                <w:b/>
                <w:bCs/>
                <w:sz w:val="22"/>
                <w:szCs w:val="22"/>
              </w:rPr>
            </w:pPr>
            <w:r w:rsidRPr="008A7FAE">
              <w:rPr>
                <w:rFonts w:ascii="Arial" w:hAnsi="Arial" w:cs="Arial"/>
                <w:b/>
                <w:bCs/>
                <w:sz w:val="22"/>
                <w:szCs w:val="22"/>
              </w:rPr>
              <w:t>Aprobado</w:t>
            </w:r>
          </w:p>
        </w:tc>
      </w:tr>
      <w:tr w:rsidR="003C7072" w:rsidRPr="008A7FAE" w14:paraId="594615AE" w14:textId="77777777">
        <w:trPr>
          <w:trHeight w:val="1126"/>
        </w:trPr>
        <w:tc>
          <w:tcPr>
            <w:tcW w:w="1583" w:type="pct"/>
          </w:tcPr>
          <w:p w14:paraId="2BBCCABD" w14:textId="77777777" w:rsidR="003C7072" w:rsidRPr="008A7FAE" w:rsidRDefault="003C7072">
            <w:pPr>
              <w:jc w:val="center"/>
              <w:rPr>
                <w:rFonts w:ascii="Arial" w:hAnsi="Arial" w:cs="Arial"/>
                <w:sz w:val="22"/>
                <w:szCs w:val="22"/>
              </w:rPr>
            </w:pPr>
          </w:p>
          <w:p w14:paraId="04BA775A" w14:textId="77777777" w:rsidR="003C7072" w:rsidRPr="008A7FAE" w:rsidRDefault="00273499">
            <w:pPr>
              <w:jc w:val="center"/>
              <w:rPr>
                <w:rFonts w:ascii="Arial" w:hAnsi="Arial" w:cs="Arial"/>
                <w:sz w:val="22"/>
                <w:szCs w:val="22"/>
              </w:rPr>
            </w:pPr>
            <w:r w:rsidRPr="008A7FAE">
              <w:rPr>
                <w:rFonts w:ascii="Arial" w:hAnsi="Arial" w:cs="Arial"/>
                <w:sz w:val="22"/>
                <w:szCs w:val="22"/>
              </w:rPr>
              <w:t>Nombres y apellidos</w:t>
            </w:r>
          </w:p>
          <w:p w14:paraId="00815E23" w14:textId="77777777" w:rsidR="003C7072" w:rsidRPr="008A7FAE" w:rsidRDefault="00273499">
            <w:pPr>
              <w:jc w:val="center"/>
              <w:rPr>
                <w:rFonts w:ascii="Arial" w:hAnsi="Arial" w:cs="Arial"/>
                <w:sz w:val="22"/>
                <w:szCs w:val="22"/>
              </w:rPr>
            </w:pPr>
            <w:r w:rsidRPr="008A7FAE">
              <w:rPr>
                <w:rFonts w:ascii="Arial" w:hAnsi="Arial" w:cs="Arial"/>
                <w:sz w:val="22"/>
                <w:szCs w:val="22"/>
              </w:rPr>
              <w:t>Cargo</w:t>
            </w:r>
          </w:p>
          <w:p w14:paraId="7E051F28" w14:textId="77777777" w:rsidR="003C7072" w:rsidRPr="008A7FAE" w:rsidRDefault="003C7072">
            <w:pPr>
              <w:jc w:val="center"/>
              <w:rPr>
                <w:rFonts w:ascii="Arial" w:hAnsi="Arial" w:cs="Arial"/>
                <w:sz w:val="22"/>
                <w:szCs w:val="22"/>
              </w:rPr>
            </w:pPr>
          </w:p>
          <w:p w14:paraId="25893573" w14:textId="77777777" w:rsidR="003C7072" w:rsidRPr="008A7FAE" w:rsidRDefault="00273499">
            <w:pPr>
              <w:jc w:val="center"/>
              <w:rPr>
                <w:rFonts w:ascii="Arial" w:hAnsi="Arial" w:cs="Arial"/>
                <w:sz w:val="22"/>
                <w:szCs w:val="22"/>
              </w:rPr>
            </w:pPr>
            <w:r w:rsidRPr="008A7FAE">
              <w:rPr>
                <w:rFonts w:ascii="Arial" w:hAnsi="Arial" w:cs="Arial"/>
                <w:sz w:val="22"/>
                <w:szCs w:val="22"/>
              </w:rPr>
              <w:t>Firma</w:t>
            </w:r>
          </w:p>
        </w:tc>
        <w:tc>
          <w:tcPr>
            <w:tcW w:w="1752" w:type="pct"/>
          </w:tcPr>
          <w:p w14:paraId="1BD43BCB" w14:textId="77777777" w:rsidR="003C7072" w:rsidRPr="008A7FAE" w:rsidRDefault="003C7072">
            <w:pPr>
              <w:jc w:val="center"/>
              <w:rPr>
                <w:rFonts w:ascii="Arial" w:hAnsi="Arial" w:cs="Arial"/>
                <w:sz w:val="22"/>
                <w:szCs w:val="22"/>
              </w:rPr>
            </w:pPr>
          </w:p>
          <w:p w14:paraId="3806AB5F" w14:textId="77777777" w:rsidR="003C7072" w:rsidRPr="008A7FAE" w:rsidRDefault="00273499">
            <w:pPr>
              <w:jc w:val="center"/>
              <w:rPr>
                <w:rFonts w:ascii="Arial" w:hAnsi="Arial" w:cs="Arial"/>
                <w:sz w:val="22"/>
                <w:szCs w:val="22"/>
              </w:rPr>
            </w:pPr>
            <w:r w:rsidRPr="008A7FAE">
              <w:rPr>
                <w:rFonts w:ascii="Arial" w:hAnsi="Arial" w:cs="Arial"/>
                <w:sz w:val="22"/>
                <w:szCs w:val="22"/>
              </w:rPr>
              <w:t>Nombres y apellidos</w:t>
            </w:r>
          </w:p>
          <w:p w14:paraId="72E92011" w14:textId="77777777" w:rsidR="003C7072" w:rsidRPr="008A7FAE" w:rsidRDefault="00273499">
            <w:pPr>
              <w:jc w:val="center"/>
              <w:rPr>
                <w:rFonts w:ascii="Arial" w:hAnsi="Arial" w:cs="Arial"/>
                <w:sz w:val="22"/>
                <w:szCs w:val="22"/>
              </w:rPr>
            </w:pPr>
            <w:r w:rsidRPr="008A7FAE">
              <w:rPr>
                <w:rFonts w:ascii="Arial" w:hAnsi="Arial" w:cs="Arial"/>
                <w:sz w:val="22"/>
                <w:szCs w:val="22"/>
              </w:rPr>
              <w:t>Cargo</w:t>
            </w:r>
          </w:p>
          <w:p w14:paraId="74803418" w14:textId="77777777" w:rsidR="003C7072" w:rsidRPr="008A7FAE" w:rsidRDefault="003C7072">
            <w:pPr>
              <w:jc w:val="center"/>
              <w:rPr>
                <w:rFonts w:ascii="Arial" w:hAnsi="Arial" w:cs="Arial"/>
                <w:sz w:val="22"/>
                <w:szCs w:val="22"/>
              </w:rPr>
            </w:pPr>
          </w:p>
          <w:p w14:paraId="755B69BD" w14:textId="77777777" w:rsidR="003C7072" w:rsidRPr="008A7FAE" w:rsidRDefault="00273499">
            <w:pPr>
              <w:jc w:val="center"/>
              <w:rPr>
                <w:rFonts w:ascii="Arial" w:hAnsi="Arial" w:cs="Arial"/>
                <w:sz w:val="22"/>
                <w:szCs w:val="22"/>
              </w:rPr>
            </w:pPr>
            <w:r w:rsidRPr="008A7FAE">
              <w:rPr>
                <w:rFonts w:ascii="Arial" w:hAnsi="Arial" w:cs="Arial"/>
                <w:sz w:val="22"/>
                <w:szCs w:val="22"/>
              </w:rPr>
              <w:t>Firma</w:t>
            </w:r>
          </w:p>
          <w:p w14:paraId="4EF45C97" w14:textId="77777777" w:rsidR="003C7072" w:rsidRPr="008A7FAE" w:rsidRDefault="003C7072">
            <w:pPr>
              <w:jc w:val="center"/>
              <w:rPr>
                <w:rFonts w:ascii="Arial" w:hAnsi="Arial" w:cs="Arial"/>
                <w:sz w:val="22"/>
                <w:szCs w:val="22"/>
              </w:rPr>
            </w:pPr>
          </w:p>
        </w:tc>
        <w:tc>
          <w:tcPr>
            <w:tcW w:w="1665" w:type="pct"/>
          </w:tcPr>
          <w:p w14:paraId="0F90DA1C" w14:textId="77777777" w:rsidR="003C7072" w:rsidRPr="008A7FAE" w:rsidRDefault="003C7072">
            <w:pPr>
              <w:jc w:val="center"/>
              <w:rPr>
                <w:rFonts w:ascii="Arial" w:hAnsi="Arial" w:cs="Arial"/>
                <w:sz w:val="22"/>
                <w:szCs w:val="22"/>
              </w:rPr>
            </w:pPr>
          </w:p>
          <w:p w14:paraId="430C2210" w14:textId="77777777" w:rsidR="003C7072" w:rsidRPr="008A7FAE" w:rsidRDefault="00273499">
            <w:pPr>
              <w:jc w:val="center"/>
              <w:rPr>
                <w:rFonts w:ascii="Arial" w:hAnsi="Arial" w:cs="Arial"/>
                <w:sz w:val="22"/>
                <w:szCs w:val="22"/>
              </w:rPr>
            </w:pPr>
            <w:r w:rsidRPr="008A7FAE">
              <w:rPr>
                <w:rFonts w:ascii="Arial" w:hAnsi="Arial" w:cs="Arial"/>
                <w:sz w:val="22"/>
                <w:szCs w:val="22"/>
              </w:rPr>
              <w:t>Nombres y apellidos</w:t>
            </w:r>
          </w:p>
          <w:p w14:paraId="43839B00" w14:textId="77777777" w:rsidR="003C7072" w:rsidRPr="008A7FAE" w:rsidRDefault="00273499">
            <w:pPr>
              <w:jc w:val="center"/>
              <w:rPr>
                <w:rFonts w:ascii="Arial" w:hAnsi="Arial" w:cs="Arial"/>
                <w:sz w:val="22"/>
                <w:szCs w:val="22"/>
              </w:rPr>
            </w:pPr>
            <w:r w:rsidRPr="008A7FAE">
              <w:rPr>
                <w:rFonts w:ascii="Arial" w:hAnsi="Arial" w:cs="Arial"/>
                <w:sz w:val="22"/>
                <w:szCs w:val="22"/>
              </w:rPr>
              <w:t>Cargo</w:t>
            </w:r>
          </w:p>
          <w:p w14:paraId="2ADE2B03" w14:textId="77777777" w:rsidR="003C7072" w:rsidRPr="008A7FAE" w:rsidRDefault="003C7072">
            <w:pPr>
              <w:jc w:val="center"/>
              <w:rPr>
                <w:rFonts w:ascii="Arial" w:hAnsi="Arial" w:cs="Arial"/>
                <w:sz w:val="22"/>
                <w:szCs w:val="22"/>
              </w:rPr>
            </w:pPr>
          </w:p>
          <w:p w14:paraId="2824EE07" w14:textId="77777777" w:rsidR="003C7072" w:rsidRPr="008A7FAE" w:rsidRDefault="00273499">
            <w:pPr>
              <w:jc w:val="center"/>
              <w:rPr>
                <w:rFonts w:ascii="Arial" w:hAnsi="Arial" w:cs="Arial"/>
                <w:sz w:val="22"/>
                <w:szCs w:val="22"/>
              </w:rPr>
            </w:pPr>
            <w:r w:rsidRPr="008A7FAE">
              <w:rPr>
                <w:rFonts w:ascii="Arial" w:hAnsi="Arial" w:cs="Arial"/>
                <w:sz w:val="22"/>
                <w:szCs w:val="22"/>
              </w:rPr>
              <w:t>Firma</w:t>
            </w:r>
          </w:p>
          <w:p w14:paraId="2BCC5783" w14:textId="77777777" w:rsidR="003C7072" w:rsidRPr="008A7FAE" w:rsidRDefault="003C7072">
            <w:pPr>
              <w:jc w:val="center"/>
              <w:rPr>
                <w:rFonts w:ascii="Arial" w:hAnsi="Arial" w:cs="Arial"/>
                <w:sz w:val="22"/>
                <w:szCs w:val="22"/>
              </w:rPr>
            </w:pPr>
          </w:p>
        </w:tc>
      </w:tr>
    </w:tbl>
    <w:p w14:paraId="70BA8CEC" w14:textId="77777777" w:rsidR="003C7072" w:rsidRPr="008A7FAE" w:rsidRDefault="003C7072">
      <w:pPr>
        <w:jc w:val="both"/>
        <w:rPr>
          <w:rFonts w:ascii="Arial" w:hAnsi="Arial" w:cs="Arial"/>
          <w:sz w:val="22"/>
          <w:szCs w:val="22"/>
        </w:rPr>
      </w:pPr>
    </w:p>
    <w:p w14:paraId="3FBD3C56" w14:textId="77777777" w:rsidR="003C7072" w:rsidRPr="008A7FAE" w:rsidRDefault="003C7072">
      <w:pPr>
        <w:rPr>
          <w:rFonts w:ascii="Arial" w:hAnsi="Arial" w:cs="Arial"/>
          <w:sz w:val="22"/>
          <w:szCs w:val="22"/>
        </w:rPr>
      </w:pPr>
    </w:p>
    <w:p w14:paraId="59C079CB" w14:textId="77777777" w:rsidR="003C7072" w:rsidRPr="008A7FAE" w:rsidRDefault="003C7072">
      <w:pPr>
        <w:rPr>
          <w:rFonts w:ascii="Arial" w:hAnsi="Arial" w:cs="Arial"/>
          <w:sz w:val="22"/>
          <w:szCs w:val="22"/>
        </w:rPr>
      </w:pPr>
    </w:p>
    <w:sectPr w:rsidR="003C7072" w:rsidRPr="008A7FAE">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0D989" w14:textId="77777777" w:rsidR="006E2A3D" w:rsidRDefault="006E2A3D">
      <w:r>
        <w:separator/>
      </w:r>
    </w:p>
  </w:endnote>
  <w:endnote w:type="continuationSeparator" w:id="0">
    <w:p w14:paraId="59BF19DB" w14:textId="77777777" w:rsidR="006E2A3D" w:rsidRDefault="006E2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A68D7" w14:textId="77777777" w:rsidR="003C7072" w:rsidRDefault="003C7072"/>
  <w:p w14:paraId="1964DA79" w14:textId="77777777" w:rsidR="003C7072" w:rsidRDefault="00273499">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333F7085" wp14:editId="23CC71DD">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7538F310" wp14:editId="24D1AD77">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4D1E09AE" w14:textId="77777777" w:rsidR="003C7072" w:rsidRDefault="00273499">
    <w:pPr>
      <w:pStyle w:val="Piedepgina"/>
      <w:rPr>
        <w:rFonts w:ascii="Arial" w:hAnsi="Arial" w:cs="Arial"/>
        <w:sz w:val="16"/>
        <w:szCs w:val="16"/>
      </w:rPr>
    </w:pPr>
    <w:r>
      <w:rPr>
        <w:rFonts w:ascii="Arial" w:hAnsi="Arial" w:cs="Arial"/>
        <w:sz w:val="16"/>
        <w:szCs w:val="16"/>
      </w:rPr>
      <w:t>Ciudadela Universitaria Barrio El Olivo</w:t>
    </w:r>
  </w:p>
  <w:p w14:paraId="14663B1F" w14:textId="7E8DC17D" w:rsidR="003C7072" w:rsidRDefault="00273499">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910D7F" w:rsidRPr="00910D7F">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910D7F" w:rsidRPr="00910D7F">
      <w:rPr>
        <w:rFonts w:ascii="Arial" w:hAnsi="Arial" w:cs="Arial"/>
        <w:b/>
        <w:bCs/>
        <w:noProof/>
        <w:sz w:val="16"/>
        <w:szCs w:val="16"/>
        <w:lang w:val="es-ES"/>
      </w:rPr>
      <w:t>8</w:t>
    </w:r>
    <w:r>
      <w:rPr>
        <w:rFonts w:ascii="Arial" w:hAnsi="Arial" w:cs="Arial"/>
        <w:b/>
        <w:bCs/>
        <w:sz w:val="16"/>
        <w:szCs w:val="16"/>
      </w:rPr>
      <w:fldChar w:fldCharType="end"/>
    </w:r>
  </w:p>
  <w:p w14:paraId="30F6BEBF" w14:textId="77777777" w:rsidR="003C7072" w:rsidRDefault="00273499">
    <w:pPr>
      <w:pStyle w:val="Piedepgina"/>
      <w:rPr>
        <w:rFonts w:ascii="Arial" w:hAnsi="Arial" w:cs="Arial"/>
        <w:sz w:val="16"/>
        <w:szCs w:val="16"/>
      </w:rPr>
    </w:pPr>
    <w:r>
      <w:rPr>
        <w:rFonts w:ascii="Arial" w:hAnsi="Arial" w:cs="Arial"/>
        <w:sz w:val="16"/>
        <w:szCs w:val="16"/>
      </w:rPr>
      <w:t>Ibarra-Ecuador</w:t>
    </w:r>
  </w:p>
  <w:p w14:paraId="05007EDB" w14:textId="77777777" w:rsidR="003C7072" w:rsidRDefault="00273499">
    <w:pPr>
      <w:pStyle w:val="Piedepgina"/>
      <w:rPr>
        <w:rFonts w:ascii="Arial" w:hAnsi="Arial" w:cs="Arial"/>
        <w:sz w:val="16"/>
        <w:szCs w:val="16"/>
      </w:rPr>
    </w:pPr>
    <w:r>
      <w:rPr>
        <w:rFonts w:ascii="Arial" w:hAnsi="Arial" w:cs="Arial"/>
        <w:sz w:val="16"/>
        <w:szCs w:val="16"/>
      </w:rPr>
      <w:t>Teléfono: (06) 2997-800   RUC: 1060001070001</w:t>
    </w:r>
  </w:p>
  <w:p w14:paraId="7F0F4663" w14:textId="77777777" w:rsidR="003C7072" w:rsidRDefault="00000000">
    <w:pPr>
      <w:pStyle w:val="Piedepgina"/>
      <w:rPr>
        <w:rFonts w:ascii="Arial" w:hAnsi="Arial" w:cs="Arial"/>
        <w:sz w:val="16"/>
        <w:szCs w:val="16"/>
      </w:rPr>
    </w:pPr>
    <w:hyperlink r:id="rId1" w:history="1">
      <w:r w:rsidR="00273499">
        <w:rPr>
          <w:rStyle w:val="Hipervnculo"/>
          <w:rFonts w:ascii="Arial" w:hAnsi="Arial" w:cs="Arial"/>
          <w:sz w:val="16"/>
          <w:szCs w:val="16"/>
        </w:rPr>
        <w:t>www.utn.edu.ec</w:t>
      </w:r>
    </w:hyperlink>
  </w:p>
  <w:p w14:paraId="080C31F7" w14:textId="77777777" w:rsidR="003C7072" w:rsidRDefault="003C70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16766" w14:textId="77777777" w:rsidR="006E2A3D" w:rsidRDefault="006E2A3D">
      <w:r>
        <w:separator/>
      </w:r>
    </w:p>
  </w:footnote>
  <w:footnote w:type="continuationSeparator" w:id="0">
    <w:p w14:paraId="5F084D35" w14:textId="77777777" w:rsidR="006E2A3D" w:rsidRDefault="006E2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EB02" w14:textId="77777777" w:rsidR="003C7072" w:rsidRPr="00771DAA" w:rsidRDefault="00273499">
    <w:pPr>
      <w:pStyle w:val="Encabezado"/>
      <w:jc w:val="center"/>
      <w:rPr>
        <w:rFonts w:ascii="Arial" w:hAnsi="Arial" w:cs="Arial"/>
        <w:b/>
      </w:rPr>
    </w:pPr>
    <w:r w:rsidRPr="00771DAA">
      <w:rPr>
        <w:rFonts w:ascii="Arial" w:hAnsi="Arial" w:cs="Arial"/>
        <w:b/>
        <w:noProof/>
        <w:lang w:val="en-US" w:eastAsia="en-US"/>
      </w:rPr>
      <w:drawing>
        <wp:anchor distT="0" distB="0" distL="114300" distR="114300" simplePos="0" relativeHeight="251659264" behindDoc="1" locked="0" layoutInCell="1" allowOverlap="1" wp14:anchorId="049CC57E" wp14:editId="0D51347D">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771DAA">
      <w:rPr>
        <w:rFonts w:ascii="Arial" w:hAnsi="Arial" w:cs="Arial"/>
        <w:noProof/>
        <w:lang w:val="en-US" w:eastAsia="en-US"/>
      </w:rPr>
      <w:drawing>
        <wp:anchor distT="0" distB="0" distL="114300" distR="114300" simplePos="0" relativeHeight="251661312" behindDoc="1" locked="0" layoutInCell="1" allowOverlap="1" wp14:anchorId="7F575E59" wp14:editId="55CB6C59">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771DAA">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78088173" wp14:editId="795B00ED">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1AF8836D" w14:textId="77777777" w:rsidR="003C7072" w:rsidRDefault="00273499">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8088173"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1AF8836D" w14:textId="77777777" w:rsidR="003C7072" w:rsidRDefault="00273499">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771DAA">
      <w:rPr>
        <w:rFonts w:ascii="Arial" w:hAnsi="Arial" w:cs="Arial"/>
        <w:b/>
      </w:rPr>
      <w:t>UNIVERSIDAD TÉCNICA DEL NORTE</w:t>
    </w:r>
  </w:p>
  <w:p w14:paraId="241773CF" w14:textId="77777777" w:rsidR="003C7072" w:rsidRPr="00771DAA" w:rsidRDefault="00273499">
    <w:pPr>
      <w:pStyle w:val="Encabezado"/>
      <w:jc w:val="center"/>
      <w:rPr>
        <w:rFonts w:ascii="Arial" w:hAnsi="Arial" w:cs="Arial"/>
      </w:rPr>
    </w:pPr>
    <w:r w:rsidRPr="00771DAA">
      <w:rPr>
        <w:rFonts w:ascii="Arial" w:hAnsi="Arial" w:cs="Arial"/>
      </w:rPr>
      <w:t>Acreditada Resolución Nro. 173-SE-33-CACES-2020</w:t>
    </w:r>
  </w:p>
  <w:p w14:paraId="2C75357B" w14:textId="77777777" w:rsidR="00CA6105" w:rsidRPr="00CA6105" w:rsidRDefault="00CA6105" w:rsidP="00CA6105">
    <w:pPr>
      <w:pStyle w:val="Encabezado"/>
      <w:jc w:val="center"/>
      <w:rPr>
        <w:rFonts w:ascii="Arial" w:hAnsi="Arial" w:cs="Arial"/>
        <w:b/>
        <w:color w:val="5B9BD5" w:themeColor="accent1"/>
      </w:rPr>
    </w:pPr>
    <w:r w:rsidRPr="00CA6105">
      <w:rPr>
        <w:rFonts w:ascii="Arial" w:hAnsi="Arial" w:cs="Arial"/>
        <w:b/>
        <w:color w:val="5B9BD5" w:themeColor="accent1"/>
      </w:rPr>
      <w:t>NOMBRE DE LA UNIDAD REQUIRENTE</w:t>
    </w:r>
  </w:p>
  <w:p w14:paraId="32C29C00" w14:textId="4E8A5895" w:rsidR="003C7072" w:rsidRPr="003A6210" w:rsidRDefault="003C7072">
    <w:pPr>
      <w:pStyle w:val="Encabezado"/>
      <w:jc w:val="center"/>
      <w:rPr>
        <w:rFonts w:ascii="Arial" w:hAnsi="Arial" w:cs="Arial"/>
        <w:color w:val="5B9BD5" w:themeColor="accent1"/>
        <w:sz w:val="18"/>
        <w:szCs w:val="18"/>
      </w:rPr>
    </w:pPr>
  </w:p>
  <w:p w14:paraId="6EE770A2" w14:textId="77777777" w:rsidR="003C7072" w:rsidRDefault="00273499">
    <w:pPr>
      <w:pStyle w:val="Encabezado"/>
    </w:pPr>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F66CC"/>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D6584D"/>
    <w:multiLevelType w:val="hybridMultilevel"/>
    <w:tmpl w:val="88409F1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D3E2850"/>
    <w:multiLevelType w:val="hybridMultilevel"/>
    <w:tmpl w:val="78DAE73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3EE32C4"/>
    <w:multiLevelType w:val="multilevel"/>
    <w:tmpl w:val="13EE32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4A36FE"/>
    <w:multiLevelType w:val="hybridMultilevel"/>
    <w:tmpl w:val="F3E8A4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27772C9"/>
    <w:multiLevelType w:val="multilevel"/>
    <w:tmpl w:val="227772C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08D4870"/>
    <w:multiLevelType w:val="hybridMultilevel"/>
    <w:tmpl w:val="8DF8E5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C32753"/>
    <w:multiLevelType w:val="multilevel"/>
    <w:tmpl w:val="32C32753"/>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6DF5059"/>
    <w:multiLevelType w:val="hybridMultilevel"/>
    <w:tmpl w:val="7A9ADA0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411924E5"/>
    <w:multiLevelType w:val="hybridMultilevel"/>
    <w:tmpl w:val="8DF8E5F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441E7913"/>
    <w:multiLevelType w:val="hybridMultilevel"/>
    <w:tmpl w:val="5B506B1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4C3C6AAD"/>
    <w:multiLevelType w:val="multilevel"/>
    <w:tmpl w:val="4C3C6AA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1356EC9"/>
    <w:multiLevelType w:val="hybridMultilevel"/>
    <w:tmpl w:val="EB70CB6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6786563D"/>
    <w:multiLevelType w:val="multilevel"/>
    <w:tmpl w:val="798F2B6A"/>
    <w:lvl w:ilvl="0">
      <w:start w:val="1"/>
      <w:numFmt w:val="decimal"/>
      <w:lvlText w:val="%1."/>
      <w:lvlJc w:val="left"/>
      <w:pPr>
        <w:ind w:left="2140" w:hanging="360"/>
      </w:pPr>
      <w:rPr>
        <w:rFonts w:hint="default"/>
        <w:b/>
        <w:color w:val="auto"/>
      </w:rPr>
    </w:lvl>
    <w:lvl w:ilvl="1">
      <w:start w:val="1"/>
      <w:numFmt w:val="lowerLetter"/>
      <w:lvlText w:val="%2."/>
      <w:lvlJc w:val="left"/>
      <w:pPr>
        <w:ind w:left="2860" w:hanging="360"/>
      </w:pPr>
    </w:lvl>
    <w:lvl w:ilvl="2">
      <w:start w:val="1"/>
      <w:numFmt w:val="lowerRoman"/>
      <w:lvlText w:val="%3."/>
      <w:lvlJc w:val="right"/>
      <w:pPr>
        <w:ind w:left="3580" w:hanging="180"/>
      </w:pPr>
    </w:lvl>
    <w:lvl w:ilvl="3">
      <w:start w:val="1"/>
      <w:numFmt w:val="decimal"/>
      <w:lvlText w:val="%4."/>
      <w:lvlJc w:val="left"/>
      <w:pPr>
        <w:ind w:left="4300" w:hanging="360"/>
      </w:pPr>
    </w:lvl>
    <w:lvl w:ilvl="4">
      <w:start w:val="1"/>
      <w:numFmt w:val="lowerLetter"/>
      <w:lvlText w:val="%5."/>
      <w:lvlJc w:val="left"/>
      <w:pPr>
        <w:ind w:left="5020" w:hanging="360"/>
      </w:pPr>
    </w:lvl>
    <w:lvl w:ilvl="5">
      <w:start w:val="1"/>
      <w:numFmt w:val="lowerRoman"/>
      <w:lvlText w:val="%6."/>
      <w:lvlJc w:val="right"/>
      <w:pPr>
        <w:ind w:left="5740" w:hanging="180"/>
      </w:pPr>
    </w:lvl>
    <w:lvl w:ilvl="6">
      <w:start w:val="1"/>
      <w:numFmt w:val="decimal"/>
      <w:lvlText w:val="%7."/>
      <w:lvlJc w:val="left"/>
      <w:pPr>
        <w:ind w:left="6460" w:hanging="360"/>
      </w:pPr>
    </w:lvl>
    <w:lvl w:ilvl="7">
      <w:start w:val="1"/>
      <w:numFmt w:val="lowerLetter"/>
      <w:lvlText w:val="%8."/>
      <w:lvlJc w:val="left"/>
      <w:pPr>
        <w:ind w:left="7180" w:hanging="360"/>
      </w:pPr>
    </w:lvl>
    <w:lvl w:ilvl="8">
      <w:start w:val="1"/>
      <w:numFmt w:val="lowerRoman"/>
      <w:lvlText w:val="%9."/>
      <w:lvlJc w:val="right"/>
      <w:pPr>
        <w:ind w:left="7900" w:hanging="180"/>
      </w:pPr>
    </w:lvl>
  </w:abstractNum>
  <w:abstractNum w:abstractNumId="15" w15:restartNumberingAfterBreak="0">
    <w:nsid w:val="71133926"/>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9044FE1"/>
    <w:multiLevelType w:val="multilevel"/>
    <w:tmpl w:val="79F8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8F2B6A"/>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A4F79A1"/>
    <w:multiLevelType w:val="multilevel"/>
    <w:tmpl w:val="7A4F79A1"/>
    <w:lvl w:ilvl="0">
      <w:start w:val="1"/>
      <w:numFmt w:val="decimal"/>
      <w:lvlText w:val="%1."/>
      <w:lvlJc w:val="left"/>
      <w:pPr>
        <w:ind w:left="720" w:hanging="360"/>
      </w:pPr>
      <w:rPr>
        <w:rFonts w:hint="default"/>
        <w:color w:val="00B0F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CB91AD6"/>
    <w:multiLevelType w:val="hybridMultilevel"/>
    <w:tmpl w:val="9858017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968898393">
    <w:abstractNumId w:val="17"/>
  </w:num>
  <w:num w:numId="2" w16cid:durableId="1984117279">
    <w:abstractNumId w:val="18"/>
  </w:num>
  <w:num w:numId="3" w16cid:durableId="1991857679">
    <w:abstractNumId w:val="5"/>
  </w:num>
  <w:num w:numId="4" w16cid:durableId="1199392560">
    <w:abstractNumId w:val="3"/>
  </w:num>
  <w:num w:numId="5" w16cid:durableId="1222714860">
    <w:abstractNumId w:val="11"/>
  </w:num>
  <w:num w:numId="6" w16cid:durableId="834491564">
    <w:abstractNumId w:val="1"/>
  </w:num>
  <w:num w:numId="7" w16cid:durableId="1806503037">
    <w:abstractNumId w:val="12"/>
  </w:num>
  <w:num w:numId="8" w16cid:durableId="1005475134">
    <w:abstractNumId w:val="14"/>
  </w:num>
  <w:num w:numId="9" w16cid:durableId="1778254566">
    <w:abstractNumId w:val="8"/>
  </w:num>
  <w:num w:numId="10" w16cid:durableId="1931084132">
    <w:abstractNumId w:val="9"/>
  </w:num>
  <w:num w:numId="11" w16cid:durableId="2020428419">
    <w:abstractNumId w:val="4"/>
  </w:num>
  <w:num w:numId="12" w16cid:durableId="311182438">
    <w:abstractNumId w:val="7"/>
  </w:num>
  <w:num w:numId="13" w16cid:durableId="74595586">
    <w:abstractNumId w:val="10"/>
  </w:num>
  <w:num w:numId="14" w16cid:durableId="1725907033">
    <w:abstractNumId w:val="13"/>
  </w:num>
  <w:num w:numId="15" w16cid:durableId="1049063314">
    <w:abstractNumId w:val="2"/>
  </w:num>
  <w:num w:numId="16" w16cid:durableId="252127020">
    <w:abstractNumId w:val="19"/>
  </w:num>
  <w:num w:numId="17" w16cid:durableId="1027871928">
    <w:abstractNumId w:val="6"/>
  </w:num>
  <w:num w:numId="18" w16cid:durableId="507716852">
    <w:abstractNumId w:val="15"/>
  </w:num>
  <w:num w:numId="19" w16cid:durableId="2037197676">
    <w:abstractNumId w:val="0"/>
  </w:num>
  <w:num w:numId="20" w16cid:durableId="6400426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41D41"/>
    <w:rsid w:val="00044F09"/>
    <w:rsid w:val="00071795"/>
    <w:rsid w:val="00083A60"/>
    <w:rsid w:val="000928AF"/>
    <w:rsid w:val="00094BA5"/>
    <w:rsid w:val="000A2EF7"/>
    <w:rsid w:val="000D13E0"/>
    <w:rsid w:val="000D2485"/>
    <w:rsid w:val="000F327A"/>
    <w:rsid w:val="00126404"/>
    <w:rsid w:val="0015461D"/>
    <w:rsid w:val="001579D1"/>
    <w:rsid w:val="00167621"/>
    <w:rsid w:val="00175229"/>
    <w:rsid w:val="001864B2"/>
    <w:rsid w:val="00196CC3"/>
    <w:rsid w:val="001B063D"/>
    <w:rsid w:val="001D082B"/>
    <w:rsid w:val="001D20EB"/>
    <w:rsid w:val="001F2BEA"/>
    <w:rsid w:val="001F4E52"/>
    <w:rsid w:val="00212A61"/>
    <w:rsid w:val="00240B8D"/>
    <w:rsid w:val="002703C5"/>
    <w:rsid w:val="00273499"/>
    <w:rsid w:val="00294C33"/>
    <w:rsid w:val="0029549C"/>
    <w:rsid w:val="002A3805"/>
    <w:rsid w:val="002A3CBC"/>
    <w:rsid w:val="002C02EC"/>
    <w:rsid w:val="002D2FE1"/>
    <w:rsid w:val="002E3742"/>
    <w:rsid w:val="002E6D96"/>
    <w:rsid w:val="002F0B02"/>
    <w:rsid w:val="00341272"/>
    <w:rsid w:val="00343F85"/>
    <w:rsid w:val="003560E1"/>
    <w:rsid w:val="00364003"/>
    <w:rsid w:val="0036408F"/>
    <w:rsid w:val="003A2CC7"/>
    <w:rsid w:val="003A56EA"/>
    <w:rsid w:val="003A6210"/>
    <w:rsid w:val="003B62EB"/>
    <w:rsid w:val="003C4851"/>
    <w:rsid w:val="003C5CA2"/>
    <w:rsid w:val="003C7072"/>
    <w:rsid w:val="003D7EAE"/>
    <w:rsid w:val="003F7DF6"/>
    <w:rsid w:val="004031BC"/>
    <w:rsid w:val="00410064"/>
    <w:rsid w:val="004452BF"/>
    <w:rsid w:val="00474CB3"/>
    <w:rsid w:val="00490903"/>
    <w:rsid w:val="004A14EE"/>
    <w:rsid w:val="004A206B"/>
    <w:rsid w:val="004C0D7B"/>
    <w:rsid w:val="004C5B69"/>
    <w:rsid w:val="004D38C8"/>
    <w:rsid w:val="004D57C3"/>
    <w:rsid w:val="00503B9B"/>
    <w:rsid w:val="00526821"/>
    <w:rsid w:val="00544DA9"/>
    <w:rsid w:val="00562308"/>
    <w:rsid w:val="00564875"/>
    <w:rsid w:val="005920CD"/>
    <w:rsid w:val="005B5B58"/>
    <w:rsid w:val="005B75E5"/>
    <w:rsid w:val="005C1C00"/>
    <w:rsid w:val="005D4C5F"/>
    <w:rsid w:val="006266C6"/>
    <w:rsid w:val="00631735"/>
    <w:rsid w:val="006420E3"/>
    <w:rsid w:val="00654D81"/>
    <w:rsid w:val="0068592F"/>
    <w:rsid w:val="006D35C1"/>
    <w:rsid w:val="006D445F"/>
    <w:rsid w:val="006E2A3D"/>
    <w:rsid w:val="006F5AEF"/>
    <w:rsid w:val="00726F91"/>
    <w:rsid w:val="0074584F"/>
    <w:rsid w:val="00750F50"/>
    <w:rsid w:val="007568B5"/>
    <w:rsid w:val="00771DAA"/>
    <w:rsid w:val="00775449"/>
    <w:rsid w:val="00783595"/>
    <w:rsid w:val="007A7F49"/>
    <w:rsid w:val="007B4744"/>
    <w:rsid w:val="007B7811"/>
    <w:rsid w:val="007D2DEA"/>
    <w:rsid w:val="007D70AC"/>
    <w:rsid w:val="007E46C7"/>
    <w:rsid w:val="00802A86"/>
    <w:rsid w:val="00803936"/>
    <w:rsid w:val="0080401B"/>
    <w:rsid w:val="00822F5F"/>
    <w:rsid w:val="0083252A"/>
    <w:rsid w:val="00850389"/>
    <w:rsid w:val="00853022"/>
    <w:rsid w:val="00873B2A"/>
    <w:rsid w:val="00894F1C"/>
    <w:rsid w:val="0089773B"/>
    <w:rsid w:val="008A11AE"/>
    <w:rsid w:val="008A5E96"/>
    <w:rsid w:val="008A7FAE"/>
    <w:rsid w:val="008D75B1"/>
    <w:rsid w:val="008E0D28"/>
    <w:rsid w:val="008E387F"/>
    <w:rsid w:val="008F2FF7"/>
    <w:rsid w:val="00902FF4"/>
    <w:rsid w:val="00910D7F"/>
    <w:rsid w:val="009163E7"/>
    <w:rsid w:val="0093336C"/>
    <w:rsid w:val="009529E2"/>
    <w:rsid w:val="009537A2"/>
    <w:rsid w:val="009637D8"/>
    <w:rsid w:val="009734EE"/>
    <w:rsid w:val="009A2F8E"/>
    <w:rsid w:val="009C21C4"/>
    <w:rsid w:val="009C52CF"/>
    <w:rsid w:val="009D5FE7"/>
    <w:rsid w:val="009E47D2"/>
    <w:rsid w:val="00A02D6F"/>
    <w:rsid w:val="00A146FB"/>
    <w:rsid w:val="00A21A8D"/>
    <w:rsid w:val="00A302C0"/>
    <w:rsid w:val="00A351EB"/>
    <w:rsid w:val="00A443DD"/>
    <w:rsid w:val="00A67AD0"/>
    <w:rsid w:val="00AA29A6"/>
    <w:rsid w:val="00AA59E4"/>
    <w:rsid w:val="00AE29E0"/>
    <w:rsid w:val="00B15FFD"/>
    <w:rsid w:val="00B34DD2"/>
    <w:rsid w:val="00B449E4"/>
    <w:rsid w:val="00B60F85"/>
    <w:rsid w:val="00B70FE3"/>
    <w:rsid w:val="00B734BB"/>
    <w:rsid w:val="00B73AFF"/>
    <w:rsid w:val="00B817D3"/>
    <w:rsid w:val="00B84AC9"/>
    <w:rsid w:val="00B851E4"/>
    <w:rsid w:val="00B87BFD"/>
    <w:rsid w:val="00B9396C"/>
    <w:rsid w:val="00B93C4A"/>
    <w:rsid w:val="00B95D1F"/>
    <w:rsid w:val="00BA4911"/>
    <w:rsid w:val="00BB11D1"/>
    <w:rsid w:val="00BC351C"/>
    <w:rsid w:val="00BD438A"/>
    <w:rsid w:val="00BD597B"/>
    <w:rsid w:val="00BE5321"/>
    <w:rsid w:val="00BF3030"/>
    <w:rsid w:val="00C021C8"/>
    <w:rsid w:val="00C1432A"/>
    <w:rsid w:val="00C3746B"/>
    <w:rsid w:val="00C41623"/>
    <w:rsid w:val="00C53B30"/>
    <w:rsid w:val="00C55922"/>
    <w:rsid w:val="00C77227"/>
    <w:rsid w:val="00C84AD0"/>
    <w:rsid w:val="00CA6105"/>
    <w:rsid w:val="00CB774F"/>
    <w:rsid w:val="00CD626E"/>
    <w:rsid w:val="00CD6AC1"/>
    <w:rsid w:val="00CF6EF4"/>
    <w:rsid w:val="00D03010"/>
    <w:rsid w:val="00D10B4E"/>
    <w:rsid w:val="00D1673B"/>
    <w:rsid w:val="00D239C0"/>
    <w:rsid w:val="00D42D9F"/>
    <w:rsid w:val="00D760E6"/>
    <w:rsid w:val="00D920C6"/>
    <w:rsid w:val="00D96C43"/>
    <w:rsid w:val="00DA2B12"/>
    <w:rsid w:val="00DA30DD"/>
    <w:rsid w:val="00DD7D05"/>
    <w:rsid w:val="00DE3159"/>
    <w:rsid w:val="00DF174A"/>
    <w:rsid w:val="00E03DBE"/>
    <w:rsid w:val="00E41446"/>
    <w:rsid w:val="00E53376"/>
    <w:rsid w:val="00E53D09"/>
    <w:rsid w:val="00E56D29"/>
    <w:rsid w:val="00E655CF"/>
    <w:rsid w:val="00E80957"/>
    <w:rsid w:val="00E96891"/>
    <w:rsid w:val="00EA672B"/>
    <w:rsid w:val="00EC2372"/>
    <w:rsid w:val="00EC2DBC"/>
    <w:rsid w:val="00EE3F0C"/>
    <w:rsid w:val="00EF0E7E"/>
    <w:rsid w:val="00F31CEA"/>
    <w:rsid w:val="00F3627C"/>
    <w:rsid w:val="00F37CC3"/>
    <w:rsid w:val="00F449B9"/>
    <w:rsid w:val="00F66CD1"/>
    <w:rsid w:val="00FB0EF5"/>
    <w:rsid w:val="00FD555E"/>
    <w:rsid w:val="00FD65BB"/>
    <w:rsid w:val="00FE694E"/>
    <w:rsid w:val="36AE30C7"/>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67A84"/>
  <w15:docId w15:val="{A5AC3E98-CA4A-4624-AD9F-4168DAC0B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623"/>
    <w:rPr>
      <w:rFonts w:eastAsia="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qFormat/>
    <w:rPr>
      <w:color w:val="954F72"/>
      <w:u w:val="single"/>
    </w:rPr>
  </w:style>
  <w:style w:type="paragraph" w:styleId="Piedepgina">
    <w:name w:val="footer"/>
    <w:basedOn w:val="Normal"/>
    <w:link w:val="PiedepginaCar"/>
    <w:uiPriority w:val="99"/>
    <w:unhideWhenUsed/>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qFormat/>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rPr>
      <w:rFonts w:ascii="Times New Roman" w:eastAsia="Times New Roman" w:hAnsi="Times New Roman" w:cs="Times New Roman"/>
      <w:sz w:val="24"/>
      <w:szCs w:val="24"/>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Pr>
      <w:rFonts w:ascii="Calibri" w:eastAsia="Calibri" w:hAnsi="Calibri" w:cs="Times New Roman"/>
    </w:rPr>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 w:type="paragraph" w:customStyle="1" w:styleId="NoSpacing1">
    <w:name w:val="No Spacing1"/>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qFormat/>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eastAsia="Times New Roman"/>
    </w:rPr>
  </w:style>
  <w:style w:type="paragraph" w:customStyle="1" w:styleId="NoSpacing2">
    <w:name w:val="No Spacing2"/>
    <w:uiPriority w:val="1"/>
    <w:qFormat/>
    <w:rPr>
      <w:rFonts w:ascii="Calibri" w:eastAsia="Calibri" w:hAnsi="Calibri"/>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paragraph" w:styleId="Sinespaciado">
    <w:name w:val="No Spacing"/>
    <w:uiPriority w:val="1"/>
    <w:qFormat/>
    <w:rPr>
      <w:rFonts w:eastAsia="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rPr>
      <w:rFonts w:ascii="Calibri" w:eastAsia="Calibri" w:hAnsi="Calibri" w:cs="Calibri"/>
      <w:b/>
      <w:bCs/>
      <w:sz w:val="24"/>
      <w:szCs w:val="24"/>
      <w:lang w:val="en-US"/>
    </w:rPr>
  </w:style>
  <w:style w:type="paragraph" w:customStyle="1" w:styleId="msonormal0">
    <w:name w:val="msonormal"/>
    <w:basedOn w:val="Normal"/>
    <w:qFormat/>
    <w:pPr>
      <w:spacing w:before="100" w:beforeAutospacing="1" w:after="100" w:afterAutospacing="1"/>
    </w:pPr>
  </w:style>
  <w:style w:type="paragraph" w:customStyle="1" w:styleId="xl63">
    <w:name w:val="xl63"/>
    <w:basedOn w:val="Normal"/>
    <w:qFormat/>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qFormat/>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qFormat/>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qFormat/>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qFormat/>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qFormat/>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qFormat/>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qFormat/>
    <w:pPr>
      <w:spacing w:before="100" w:beforeAutospacing="1" w:after="100" w:afterAutospacing="1"/>
    </w:pPr>
    <w:rPr>
      <w:rFonts w:ascii="Arial" w:hAnsi="Arial" w:cs="Arial"/>
      <w:b/>
      <w:bCs/>
      <w:sz w:val="18"/>
      <w:szCs w:val="18"/>
    </w:rPr>
  </w:style>
  <w:style w:type="paragraph" w:customStyle="1" w:styleId="xl81">
    <w:name w:val="xl81"/>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qFormat/>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qFormat/>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qFormat/>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 w:type="table" w:customStyle="1" w:styleId="Tablaconcuadrcula1">
    <w:name w:val="Tabla con cuadrícula1"/>
    <w:basedOn w:val="Tablanormal"/>
    <w:uiPriority w:val="39"/>
    <w:rsid w:val="008E3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78017">
      <w:bodyDiv w:val="1"/>
      <w:marLeft w:val="0"/>
      <w:marRight w:val="0"/>
      <w:marTop w:val="0"/>
      <w:marBottom w:val="0"/>
      <w:divBdr>
        <w:top w:val="none" w:sz="0" w:space="0" w:color="auto"/>
        <w:left w:val="none" w:sz="0" w:space="0" w:color="auto"/>
        <w:bottom w:val="none" w:sz="0" w:space="0" w:color="auto"/>
        <w:right w:val="none" w:sz="0" w:space="0" w:color="auto"/>
      </w:divBdr>
    </w:div>
    <w:div w:id="533808219">
      <w:bodyDiv w:val="1"/>
      <w:marLeft w:val="0"/>
      <w:marRight w:val="0"/>
      <w:marTop w:val="0"/>
      <w:marBottom w:val="0"/>
      <w:divBdr>
        <w:top w:val="none" w:sz="0" w:space="0" w:color="auto"/>
        <w:left w:val="none" w:sz="0" w:space="0" w:color="auto"/>
        <w:bottom w:val="none" w:sz="0" w:space="0" w:color="auto"/>
        <w:right w:val="none" w:sz="0" w:space="0" w:color="auto"/>
      </w:divBdr>
    </w:div>
    <w:div w:id="1919316578">
      <w:bodyDiv w:val="1"/>
      <w:marLeft w:val="0"/>
      <w:marRight w:val="0"/>
      <w:marTop w:val="0"/>
      <w:marBottom w:val="0"/>
      <w:divBdr>
        <w:top w:val="none" w:sz="0" w:space="0" w:color="auto"/>
        <w:left w:val="none" w:sz="0" w:space="0" w:color="auto"/>
        <w:bottom w:val="none" w:sz="0" w:space="0" w:color="auto"/>
        <w:right w:val="none" w:sz="0" w:space="0" w:color="auto"/>
      </w:divBdr>
    </w:div>
    <w:div w:id="2073893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16</Pages>
  <Words>5387</Words>
  <Characters>29633</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27</cp:revision>
  <dcterms:created xsi:type="dcterms:W3CDTF">2025-11-10T14:03:00Z</dcterms:created>
  <dcterms:modified xsi:type="dcterms:W3CDTF">2026-10-02T20:24:00Z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734E91E4071E45DBB9B1EED74FDBC89F_12</vt:lpwstr>
  </property>
</Properties>
</file>