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D9052" w14:textId="77777777" w:rsidR="00B13E3D" w:rsidRPr="009E0A71" w:rsidRDefault="00B13E3D">
      <w:pPr>
        <w:rPr>
          <w:rFonts w:ascii="Arial" w:hAnsi="Arial" w:cs="Arial"/>
          <w:sz w:val="22"/>
          <w:szCs w:val="22"/>
        </w:rPr>
      </w:pPr>
    </w:p>
    <w:p w14:paraId="688662B1" w14:textId="77777777" w:rsidR="00B13E3D" w:rsidRPr="009E0A71" w:rsidRDefault="00B13E3D">
      <w:pPr>
        <w:rPr>
          <w:rFonts w:ascii="Arial" w:hAnsi="Arial" w:cs="Arial"/>
          <w:sz w:val="22"/>
          <w:szCs w:val="22"/>
        </w:rPr>
      </w:pPr>
    </w:p>
    <w:p w14:paraId="06851664" w14:textId="77777777" w:rsidR="00B13E3D" w:rsidRPr="009E0A71" w:rsidRDefault="00784D83">
      <w:pPr>
        <w:jc w:val="center"/>
        <w:rPr>
          <w:rFonts w:ascii="Arial" w:hAnsi="Arial" w:cs="Arial"/>
          <w:b/>
          <w:sz w:val="22"/>
          <w:szCs w:val="22"/>
        </w:rPr>
      </w:pPr>
      <w:r w:rsidRPr="009E0A71">
        <w:rPr>
          <w:rFonts w:ascii="Arial" w:hAnsi="Arial" w:cs="Arial"/>
          <w:b/>
          <w:sz w:val="22"/>
          <w:szCs w:val="22"/>
        </w:rPr>
        <w:t>DECLARACIÓN DE VIGENCIA TECNOLÓGICA</w:t>
      </w:r>
    </w:p>
    <w:p w14:paraId="3AB8B7FF" w14:textId="77777777" w:rsidR="00B13E3D" w:rsidRPr="009E0A71" w:rsidRDefault="00B13E3D">
      <w:pPr>
        <w:jc w:val="center"/>
        <w:rPr>
          <w:rFonts w:ascii="Arial" w:hAnsi="Arial" w:cs="Arial"/>
          <w:b/>
          <w:sz w:val="22"/>
          <w:szCs w:val="22"/>
        </w:rPr>
      </w:pPr>
    </w:p>
    <w:p w14:paraId="5B7777EB" w14:textId="3657962E" w:rsidR="00B13E3D" w:rsidRPr="009E0A71" w:rsidRDefault="009C3375">
      <w:pPr>
        <w:jc w:val="both"/>
        <w:rPr>
          <w:rFonts w:ascii="Arial" w:hAnsi="Arial" w:cs="Arial"/>
          <w:sz w:val="22"/>
          <w:szCs w:val="22"/>
        </w:rPr>
      </w:pPr>
      <w:r w:rsidRPr="00B201ED">
        <w:rPr>
          <w:rFonts w:ascii="Arial" w:hAnsi="Arial" w:cs="Arial"/>
          <w:sz w:val="22"/>
          <w:szCs w:val="22"/>
        </w:rPr>
        <w:t xml:space="preserve">De conformidad a lo que </w:t>
      </w:r>
      <w:r>
        <w:rPr>
          <w:rFonts w:ascii="Arial" w:hAnsi="Arial" w:cs="Arial"/>
          <w:sz w:val="22"/>
          <w:szCs w:val="22"/>
        </w:rPr>
        <w:t>establecen los Arts. 69 y 70</w:t>
      </w:r>
      <w:r w:rsidRPr="00B201ED">
        <w:rPr>
          <w:rFonts w:ascii="Arial" w:hAnsi="Arial" w:cs="Arial"/>
          <w:sz w:val="22"/>
          <w:szCs w:val="22"/>
        </w:rPr>
        <w:t xml:space="preserve"> </w:t>
      </w:r>
      <w:r w:rsidRPr="00B201ED">
        <w:rPr>
          <w:rFonts w:ascii="Arial" w:hAnsi="Arial" w:cs="Arial"/>
          <w:sz w:val="22"/>
          <w:szCs w:val="22"/>
          <w:lang w:val="es-ES"/>
        </w:rPr>
        <w:t xml:space="preserve">del Reglamento General a la </w:t>
      </w:r>
      <w:r w:rsidRPr="00B201ED">
        <w:rPr>
          <w:rFonts w:ascii="Arial" w:hAnsi="Arial" w:cs="Arial"/>
          <w:sz w:val="22"/>
          <w:szCs w:val="22"/>
        </w:rPr>
        <w:t>Ley Orgánica del Sistema Nacional de Contratación Pública</w:t>
      </w:r>
      <w:r>
        <w:rPr>
          <w:rFonts w:ascii="Arial" w:hAnsi="Arial" w:cs="Arial"/>
          <w:sz w:val="22"/>
          <w:szCs w:val="22"/>
        </w:rPr>
        <w:t xml:space="preserve">, </w:t>
      </w:r>
      <w:r w:rsidR="00A53922" w:rsidRPr="00B201ED">
        <w:rPr>
          <w:rFonts w:ascii="Arial" w:hAnsi="Arial" w:cs="Arial"/>
          <w:sz w:val="22"/>
          <w:szCs w:val="22"/>
        </w:rPr>
        <w:t xml:space="preserve">se indica que, el proceso </w:t>
      </w:r>
      <w:r w:rsidR="00A53922" w:rsidRPr="00B201ED">
        <w:rPr>
          <w:rFonts w:ascii="Arial" w:hAnsi="Arial" w:cs="Arial"/>
          <w:sz w:val="22"/>
          <w:szCs w:val="22"/>
          <w:lang w:val="es-ES"/>
        </w:rPr>
        <w:t>para</w:t>
      </w:r>
      <w:r w:rsidR="0055330D" w:rsidRPr="009E0A71">
        <w:rPr>
          <w:rFonts w:ascii="Arial" w:hAnsi="Arial" w:cs="Arial"/>
          <w:sz w:val="22"/>
          <w:szCs w:val="22"/>
          <w:lang w:val="es-ES"/>
        </w:rPr>
        <w:t xml:space="preserve"> la</w:t>
      </w:r>
      <w:r w:rsidR="00784D83" w:rsidRPr="009E0A71">
        <w:rPr>
          <w:rFonts w:ascii="Arial" w:hAnsi="Arial" w:cs="Arial"/>
          <w:sz w:val="22"/>
          <w:szCs w:val="22"/>
        </w:rPr>
        <w:t xml:space="preserve"> </w:t>
      </w:r>
      <w:r w:rsidR="001075D4" w:rsidRPr="008A1FC4">
        <w:rPr>
          <w:rFonts w:ascii="Arial" w:eastAsia="Arial" w:hAnsi="Arial" w:cs="Arial"/>
          <w:color w:val="5B9BD5" w:themeColor="accent1"/>
        </w:rPr>
        <w:t>CONTRATACIÓN DEL SERVICIO DE UNA AGENCIA DE VIAJES PARA LA ADQUISICIÓN DE PASAJES AÉREOS NACIONALES E INTERNACIONALES, DESTINADOS A LAS MOVILIZACIONES DE LA COMUNIDAD UNIVERSITARIA Y PERSONAS VINCULADAS A LAS ACTIVIDADES INSTITUCIONALES DE LA UNIVERSIDAD TÉCNICA DEL NORTE</w:t>
      </w:r>
      <w:r w:rsidR="001075D4" w:rsidRPr="56ADC9F5">
        <w:rPr>
          <w:rFonts w:ascii="Arial" w:hAnsi="Arial" w:cs="Arial"/>
          <w:b/>
          <w:bCs/>
          <w:sz w:val="22"/>
          <w:szCs w:val="22"/>
        </w:rPr>
        <w:t xml:space="preserve">, </w:t>
      </w:r>
      <w:r w:rsidR="001075D4" w:rsidRPr="008A1FC4">
        <w:rPr>
          <w:rFonts w:ascii="Arial" w:hAnsi="Arial" w:cs="Arial"/>
          <w:color w:val="5B9BD5" w:themeColor="accent1"/>
          <w:sz w:val="22"/>
          <w:szCs w:val="22"/>
        </w:rPr>
        <w:t>NO</w:t>
      </w:r>
      <w:r w:rsidR="00784D83" w:rsidRPr="008A1FC4">
        <w:rPr>
          <w:rFonts w:ascii="Arial" w:hAnsi="Arial" w:cs="Arial"/>
          <w:bCs/>
          <w:color w:val="5B9BD5" w:themeColor="accent1"/>
          <w:sz w:val="22"/>
          <w:szCs w:val="22"/>
        </w:rPr>
        <w:t xml:space="preserve"> </w:t>
      </w:r>
      <w:r w:rsidR="00784D83" w:rsidRPr="009E0A71">
        <w:rPr>
          <w:rFonts w:ascii="Arial" w:hAnsi="Arial" w:cs="Arial"/>
          <w:bCs/>
          <w:sz w:val="22"/>
          <w:szCs w:val="22"/>
        </w:rPr>
        <w:t>requiere de la aplicación del principio de Vigencia Tecnológica.</w:t>
      </w:r>
    </w:p>
    <w:p w14:paraId="11405AC0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6CE62C33" w14:textId="77777777" w:rsidR="00B13E3D" w:rsidRPr="009E0A71" w:rsidRDefault="00B13E3D">
      <w:pPr>
        <w:jc w:val="both"/>
        <w:rPr>
          <w:rFonts w:ascii="Arial" w:hAnsi="Arial" w:cs="Arial"/>
          <w:bCs/>
          <w:sz w:val="22"/>
          <w:szCs w:val="22"/>
        </w:rPr>
      </w:pPr>
    </w:p>
    <w:p w14:paraId="404FB011" w14:textId="00138805" w:rsidR="00B13E3D" w:rsidRPr="001075D4" w:rsidRDefault="00784D83" w:rsidP="00F306A5">
      <w:pPr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1075D4">
        <w:rPr>
          <w:rFonts w:ascii="Arial" w:hAnsi="Arial" w:cs="Arial"/>
          <w:bCs/>
          <w:sz w:val="22"/>
          <w:szCs w:val="22"/>
        </w:rPr>
        <w:t xml:space="preserve">Ibarra, </w:t>
      </w:r>
      <w:r w:rsidR="00C057FD">
        <w:rPr>
          <w:rFonts w:ascii="Arial" w:hAnsi="Arial" w:cs="Arial"/>
          <w:bCs/>
          <w:sz w:val="22"/>
          <w:szCs w:val="22"/>
          <w:lang w:val="es-ES"/>
        </w:rPr>
        <w:t>2</w:t>
      </w:r>
      <w:r w:rsidR="008A1FC4">
        <w:rPr>
          <w:rFonts w:ascii="Arial" w:hAnsi="Arial" w:cs="Arial"/>
          <w:bCs/>
          <w:sz w:val="22"/>
          <w:szCs w:val="22"/>
          <w:lang w:val="es-ES"/>
        </w:rPr>
        <w:t>4</w:t>
      </w:r>
      <w:r w:rsidR="00F306A5" w:rsidRPr="001075D4">
        <w:rPr>
          <w:rFonts w:ascii="Arial" w:hAnsi="Arial" w:cs="Arial"/>
          <w:bCs/>
          <w:sz w:val="22"/>
          <w:szCs w:val="22"/>
          <w:lang w:val="es-ES"/>
        </w:rPr>
        <w:t xml:space="preserve"> de </w:t>
      </w:r>
      <w:proofErr w:type="gramStart"/>
      <w:r w:rsidR="001075D4" w:rsidRPr="001075D4">
        <w:rPr>
          <w:rFonts w:ascii="Arial" w:hAnsi="Arial" w:cs="Arial"/>
          <w:bCs/>
          <w:sz w:val="22"/>
          <w:szCs w:val="22"/>
          <w:lang w:val="es-ES"/>
        </w:rPr>
        <w:t>Septiembre</w:t>
      </w:r>
      <w:proofErr w:type="gramEnd"/>
      <w:r w:rsidR="00F306A5" w:rsidRPr="001075D4">
        <w:rPr>
          <w:rFonts w:ascii="Arial" w:hAnsi="Arial" w:cs="Arial"/>
          <w:bCs/>
          <w:sz w:val="22"/>
          <w:szCs w:val="22"/>
          <w:lang w:val="es-ES"/>
        </w:rPr>
        <w:t xml:space="preserve"> de 2026</w:t>
      </w:r>
    </w:p>
    <w:p w14:paraId="766243F0" w14:textId="77777777" w:rsidR="00D41AAC" w:rsidRPr="001075D4" w:rsidRDefault="00D41AAC" w:rsidP="00D41AAC">
      <w:pPr>
        <w:pStyle w:val="Ttulo1"/>
        <w:ind w:left="0"/>
        <w:rPr>
          <w:rFonts w:ascii="Arial" w:hAnsi="Arial" w:cs="Arial"/>
          <w:sz w:val="22"/>
          <w:szCs w:val="22"/>
          <w:lang w:val="es-EC"/>
        </w:rPr>
      </w:pPr>
      <w:bookmarkStart w:id="0" w:name="_Toc208224529"/>
    </w:p>
    <w:p w14:paraId="3986C299" w14:textId="77777777" w:rsidR="00D41AAC" w:rsidRPr="001075D4" w:rsidRDefault="00D41AAC" w:rsidP="00D41AAC">
      <w:pPr>
        <w:pStyle w:val="Ttulo1"/>
        <w:ind w:left="0"/>
        <w:rPr>
          <w:rFonts w:ascii="Arial" w:hAnsi="Arial" w:cs="Arial"/>
          <w:sz w:val="22"/>
          <w:szCs w:val="22"/>
          <w:lang w:val="es-EC"/>
        </w:rPr>
      </w:pPr>
    </w:p>
    <w:p w14:paraId="0DC93855" w14:textId="32D53CB5" w:rsidR="00D41AAC" w:rsidRPr="001075D4" w:rsidRDefault="00D41AAC" w:rsidP="00D41AAC">
      <w:pPr>
        <w:pStyle w:val="Ttulo1"/>
        <w:ind w:left="0"/>
        <w:rPr>
          <w:rFonts w:ascii="Arial" w:hAnsi="Arial" w:cs="Arial"/>
          <w:sz w:val="22"/>
          <w:szCs w:val="22"/>
          <w:lang w:val="es-EC"/>
        </w:rPr>
      </w:pPr>
      <w:r w:rsidRPr="001075D4">
        <w:rPr>
          <w:rFonts w:ascii="Arial" w:hAnsi="Arial" w:cs="Arial"/>
          <w:sz w:val="22"/>
          <w:szCs w:val="22"/>
          <w:lang w:val="es-EC"/>
        </w:rPr>
        <w:t>FIRMAS DE RESPONSABILIDAD:</w:t>
      </w:r>
      <w:bookmarkEnd w:id="0"/>
    </w:p>
    <w:p w14:paraId="7B82DD1B" w14:textId="77777777" w:rsidR="00D41AAC" w:rsidRPr="00D41AAC" w:rsidRDefault="00D41AAC" w:rsidP="00D41AAC">
      <w:pPr>
        <w:rPr>
          <w:rFonts w:ascii="Arial" w:hAnsi="Arial" w:cs="Arial"/>
          <w:sz w:val="22"/>
          <w:szCs w:val="22"/>
        </w:rPr>
      </w:pPr>
    </w:p>
    <w:p w14:paraId="666958E8" w14:textId="77777777" w:rsidR="00D41AAC" w:rsidRPr="00D41AAC" w:rsidRDefault="00D41AAC" w:rsidP="00D41AAC">
      <w:pPr>
        <w:jc w:val="both"/>
        <w:rPr>
          <w:rFonts w:ascii="Arial" w:hAnsi="Arial" w:cs="Arial"/>
          <w:sz w:val="22"/>
          <w:szCs w:val="22"/>
        </w:rPr>
      </w:pPr>
      <w:r w:rsidRPr="00D41AAC">
        <w:rPr>
          <w:rFonts w:ascii="Arial" w:hAnsi="Arial" w:cs="Arial"/>
          <w:b/>
          <w:bCs/>
          <w:sz w:val="22"/>
          <w:szCs w:val="22"/>
        </w:rPr>
        <w:t>Nota:</w:t>
      </w:r>
      <w:r w:rsidRPr="00D41AAC">
        <w:rPr>
          <w:rFonts w:ascii="Arial" w:hAnsi="Arial" w:cs="Arial"/>
          <w:sz w:val="22"/>
          <w:szCs w:val="22"/>
        </w:rPr>
        <w:t xml:space="preserve">  Los suscribientes deberán estar certificados como operadores del Sistema Nacional de Contratación. (Vigente)</w:t>
      </w:r>
    </w:p>
    <w:p w14:paraId="4C22563D" w14:textId="03F29EF8" w:rsidR="00B13E3D" w:rsidRPr="009E0A71" w:rsidRDefault="00784D83">
      <w:pPr>
        <w:pStyle w:val="Ttulo1"/>
        <w:tabs>
          <w:tab w:val="left" w:pos="6375"/>
        </w:tabs>
        <w:rPr>
          <w:rFonts w:ascii="Arial" w:hAnsi="Arial" w:cs="Arial"/>
          <w:b w:val="0"/>
          <w:sz w:val="22"/>
          <w:szCs w:val="22"/>
          <w:lang w:val="es-EC"/>
        </w:rPr>
      </w:pPr>
      <w:r w:rsidRPr="009E0A71">
        <w:rPr>
          <w:rFonts w:ascii="Arial" w:hAnsi="Arial" w:cs="Arial"/>
          <w:b w:val="0"/>
          <w:sz w:val="22"/>
          <w:szCs w:val="22"/>
          <w:lang w:val="es-EC"/>
        </w:rPr>
        <w:tab/>
      </w: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2772"/>
        <w:gridCol w:w="3068"/>
        <w:gridCol w:w="2916"/>
      </w:tblGrid>
      <w:tr w:rsidR="001075D4" w:rsidRPr="009E0A71" w14:paraId="200CADB5" w14:textId="77777777" w:rsidTr="00722127">
        <w:trPr>
          <w:trHeight w:val="236"/>
        </w:trPr>
        <w:tc>
          <w:tcPr>
            <w:tcW w:w="1583" w:type="pct"/>
          </w:tcPr>
          <w:p w14:paraId="2FEF7A55" w14:textId="77777777" w:rsidR="001075D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56ADC9F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s-EC"/>
              </w:rPr>
              <w:t>Elaborado</w:t>
            </w:r>
          </w:p>
        </w:tc>
        <w:tc>
          <w:tcPr>
            <w:tcW w:w="1752" w:type="pct"/>
          </w:tcPr>
          <w:p w14:paraId="1134D28B" w14:textId="77777777" w:rsidR="001075D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56ADC9F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s-EC"/>
              </w:rPr>
              <w:t>Revisado</w:t>
            </w:r>
          </w:p>
        </w:tc>
        <w:tc>
          <w:tcPr>
            <w:tcW w:w="1665" w:type="pct"/>
          </w:tcPr>
          <w:p w14:paraId="327DD2CC" w14:textId="77777777" w:rsidR="001075D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56ADC9F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s-EC"/>
              </w:rPr>
              <w:t>Aprobado</w:t>
            </w:r>
          </w:p>
        </w:tc>
      </w:tr>
      <w:tr w:rsidR="001075D4" w:rsidRPr="009E0A71" w14:paraId="6B700942" w14:textId="77777777" w:rsidTr="00722127">
        <w:trPr>
          <w:trHeight w:val="1126"/>
        </w:trPr>
        <w:tc>
          <w:tcPr>
            <w:tcW w:w="1583" w:type="pct"/>
          </w:tcPr>
          <w:p w14:paraId="2170CB2D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0EAD14A6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20FDDB01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45C77FC4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117D6A35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13602B3A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C"/>
              </w:rPr>
              <w:t>Sr. Gustavo Villarreal</w:t>
            </w:r>
          </w:p>
          <w:p w14:paraId="6B671DD8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OFICINISTA</w:t>
            </w:r>
          </w:p>
          <w:p w14:paraId="6DF0D623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</w:tc>
        <w:tc>
          <w:tcPr>
            <w:tcW w:w="1752" w:type="pct"/>
          </w:tcPr>
          <w:p w14:paraId="4B53E17E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0EE0BEB5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0FDE5070" w14:textId="77777777" w:rsidR="008D3397" w:rsidRPr="008A1FC4" w:rsidRDefault="008D3397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5F00DE2C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3F583592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360BF7FC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C"/>
              </w:rPr>
              <w:t>Ing. Freddy Delgado Msc.</w:t>
            </w:r>
          </w:p>
          <w:p w14:paraId="04353F24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ANALISTA</w:t>
            </w:r>
          </w:p>
          <w:p w14:paraId="09C3EB39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3C23A474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</w:tc>
        <w:tc>
          <w:tcPr>
            <w:tcW w:w="1665" w:type="pct"/>
          </w:tcPr>
          <w:p w14:paraId="35F725DD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65745770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3B4B60D1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55CE18CD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</w:p>
          <w:p w14:paraId="5E9A595F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C"/>
              </w:rPr>
              <w:t>PhD. Ana María Larrea</w:t>
            </w:r>
          </w:p>
          <w:p w14:paraId="626376BD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DIRECTORA DE</w:t>
            </w:r>
          </w:p>
          <w:p w14:paraId="1CCF19B6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COOPERACIÓN Y</w:t>
            </w:r>
          </w:p>
          <w:p w14:paraId="501A27EB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RELACIONES</w:t>
            </w:r>
          </w:p>
          <w:p w14:paraId="167A432E" w14:textId="77777777" w:rsidR="001075D4" w:rsidRPr="008A1FC4" w:rsidRDefault="001075D4" w:rsidP="00722127">
            <w:pPr>
              <w:widowControl w:val="0"/>
              <w:jc w:val="center"/>
              <w:rPr>
                <w:rFonts w:ascii="Arial" w:eastAsia="Arial" w:hAnsi="Arial" w:cs="Arial"/>
                <w:color w:val="5B9BD5" w:themeColor="accent1"/>
                <w:sz w:val="22"/>
                <w:szCs w:val="22"/>
                <w:lang w:val="es-ES"/>
              </w:rPr>
            </w:pPr>
            <w:r w:rsidRPr="008A1FC4">
              <w:rPr>
                <w:rFonts w:ascii="Arial" w:eastAsia="Arial" w:hAnsi="Arial" w:cs="Arial"/>
                <w:b/>
                <w:bCs/>
                <w:color w:val="5B9BD5" w:themeColor="accent1"/>
                <w:sz w:val="22"/>
                <w:szCs w:val="22"/>
                <w:lang w:val="es-EC"/>
              </w:rPr>
              <w:t>INTERNACIONALES</w:t>
            </w:r>
          </w:p>
        </w:tc>
      </w:tr>
    </w:tbl>
    <w:p w14:paraId="5C5348BC" w14:textId="77777777" w:rsidR="00B13E3D" w:rsidRPr="009E0A71" w:rsidRDefault="00B13E3D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021A47B1" w14:textId="77777777" w:rsidR="00B13E3D" w:rsidRPr="009E0A71" w:rsidRDefault="00B13E3D">
      <w:pPr>
        <w:pStyle w:val="Ttulo1"/>
        <w:rPr>
          <w:rFonts w:ascii="Arial" w:hAnsi="Arial" w:cs="Arial"/>
          <w:b w:val="0"/>
          <w:sz w:val="22"/>
          <w:szCs w:val="22"/>
          <w:lang w:val="es-EC"/>
        </w:rPr>
      </w:pPr>
    </w:p>
    <w:p w14:paraId="3EBD20AF" w14:textId="77777777" w:rsidR="00B13E3D" w:rsidRPr="00834FFF" w:rsidRDefault="00B13E3D" w:rsidP="001075D4">
      <w:pPr>
        <w:pStyle w:val="Ttulo1"/>
        <w:ind w:left="0"/>
        <w:rPr>
          <w:rFonts w:ascii="Arial" w:hAnsi="Arial" w:cs="Arial"/>
          <w:sz w:val="22"/>
          <w:szCs w:val="22"/>
          <w:lang w:val="es-EC"/>
        </w:rPr>
      </w:pPr>
    </w:p>
    <w:sectPr w:rsidR="00B13E3D" w:rsidRPr="00834F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B47C" w14:textId="77777777" w:rsidR="004C5A39" w:rsidRDefault="004C5A39">
      <w:r>
        <w:separator/>
      </w:r>
    </w:p>
  </w:endnote>
  <w:endnote w:type="continuationSeparator" w:id="0">
    <w:p w14:paraId="267C7343" w14:textId="77777777" w:rsidR="004C5A39" w:rsidRDefault="004C5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3D849" w14:textId="77777777" w:rsidR="000E4262" w:rsidRDefault="000E42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09AB" w14:textId="77777777" w:rsidR="00B13E3D" w:rsidRDefault="00B13E3D"/>
  <w:p w14:paraId="1D7E9AEC" w14:textId="77777777" w:rsidR="00B13E3D" w:rsidRDefault="00784D83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CA4BB7" wp14:editId="55C7A0D1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715D25" wp14:editId="260F51E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1D0A133F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2691249D" w14:textId="1B402329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354144" w:rsidRPr="00354144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293674E0" w14:textId="77777777" w:rsidR="00B13E3D" w:rsidRDefault="00784D83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292E870C" w14:textId="77777777" w:rsidR="00B13E3D" w:rsidRPr="001075D4" w:rsidRDefault="00784D83">
    <w:pPr>
      <w:pStyle w:val="Piedepgina"/>
      <w:rPr>
        <w:rFonts w:ascii="Arial" w:hAnsi="Arial" w:cs="Arial"/>
        <w:sz w:val="16"/>
        <w:szCs w:val="16"/>
        <w:lang w:val="it-IT"/>
      </w:rPr>
    </w:pPr>
    <w:r w:rsidRPr="001075D4">
      <w:rPr>
        <w:rFonts w:ascii="Arial" w:hAnsi="Arial" w:cs="Arial"/>
        <w:sz w:val="16"/>
        <w:szCs w:val="16"/>
        <w:lang w:val="it-IT"/>
      </w:rPr>
      <w:t>Teléfono: (06) 2997-800   RUC: 1060001070001</w:t>
    </w:r>
  </w:p>
  <w:p w14:paraId="78FFB0BF" w14:textId="77777777" w:rsidR="00B13E3D" w:rsidRPr="001075D4" w:rsidRDefault="00000000">
    <w:pPr>
      <w:pStyle w:val="Piedepgina"/>
      <w:rPr>
        <w:rFonts w:ascii="Arial" w:hAnsi="Arial" w:cs="Arial"/>
        <w:sz w:val="16"/>
        <w:szCs w:val="16"/>
        <w:lang w:val="it-IT"/>
      </w:rPr>
    </w:pPr>
    <w:hyperlink r:id="rId1" w:history="1">
      <w:r w:rsidR="00784D83" w:rsidRPr="001075D4">
        <w:rPr>
          <w:rStyle w:val="Hipervnculo"/>
          <w:rFonts w:ascii="Arial" w:hAnsi="Arial" w:cs="Arial"/>
          <w:sz w:val="16"/>
          <w:szCs w:val="16"/>
          <w:lang w:val="it-IT"/>
        </w:rPr>
        <w:t>www.utn.edu.ec</w:t>
      </w:r>
    </w:hyperlink>
  </w:p>
  <w:p w14:paraId="042C83FB" w14:textId="77777777" w:rsidR="00B13E3D" w:rsidRPr="001075D4" w:rsidRDefault="00B13E3D">
    <w:pPr>
      <w:pStyle w:val="Piedepgina"/>
      <w:jc w:val="cen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22789" w14:textId="77777777" w:rsidR="000E4262" w:rsidRDefault="000E42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3DE25" w14:textId="77777777" w:rsidR="004C5A39" w:rsidRDefault="004C5A39">
      <w:r>
        <w:separator/>
      </w:r>
    </w:p>
  </w:footnote>
  <w:footnote w:type="continuationSeparator" w:id="0">
    <w:p w14:paraId="1E42C32E" w14:textId="77777777" w:rsidR="004C5A39" w:rsidRDefault="004C5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7DF9" w14:textId="77777777" w:rsidR="000E4262" w:rsidRDefault="000E42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A0591" w14:textId="77777777" w:rsidR="00B13E3D" w:rsidRPr="0009369A" w:rsidRDefault="00784D83">
    <w:pPr>
      <w:pStyle w:val="Encabezado"/>
      <w:jc w:val="center"/>
      <w:rPr>
        <w:rFonts w:ascii="Arial" w:hAnsi="Arial" w:cs="Arial"/>
        <w:b/>
      </w:rPr>
    </w:pPr>
    <w:r w:rsidRPr="0009369A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97A721F" wp14:editId="5978E3C8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6" name="Imagen 6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369A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0DC7454D" wp14:editId="30BA660D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369A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E9DAB5" wp14:editId="1B7857BA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C4B466" w14:textId="77777777" w:rsidR="00B13E3D" w:rsidRDefault="00784D8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9DAB5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34C4B466" w14:textId="77777777" w:rsidR="00B13E3D" w:rsidRDefault="00784D83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09369A">
      <w:rPr>
        <w:rFonts w:ascii="Arial" w:hAnsi="Arial" w:cs="Arial"/>
        <w:b/>
      </w:rPr>
      <w:t>UNIVERSIDAD TÉCNICA DEL NORTE</w:t>
    </w:r>
  </w:p>
  <w:p w14:paraId="3E745688" w14:textId="77777777" w:rsidR="00B13E3D" w:rsidRPr="0009369A" w:rsidRDefault="00784D83">
    <w:pPr>
      <w:pStyle w:val="Encabezado"/>
      <w:jc w:val="center"/>
      <w:rPr>
        <w:rFonts w:ascii="Arial" w:hAnsi="Arial" w:cs="Arial"/>
      </w:rPr>
    </w:pPr>
    <w:r w:rsidRPr="0009369A">
      <w:rPr>
        <w:rFonts w:ascii="Arial" w:hAnsi="Arial" w:cs="Arial"/>
      </w:rPr>
      <w:t>Acreditada Resolución Nro. 173-SE-33-CACES-2020</w:t>
    </w:r>
  </w:p>
  <w:p w14:paraId="7B322912" w14:textId="77777777" w:rsidR="000E4262" w:rsidRPr="000E4262" w:rsidRDefault="000E4262" w:rsidP="000E4262">
    <w:pPr>
      <w:pStyle w:val="Encabezado"/>
      <w:jc w:val="center"/>
      <w:rPr>
        <w:rFonts w:ascii="Arial" w:eastAsia="Arial" w:hAnsi="Arial" w:cs="Arial"/>
        <w:b/>
        <w:bCs/>
        <w:color w:val="5B9BD5" w:themeColor="accent1"/>
      </w:rPr>
    </w:pPr>
    <w:r w:rsidRPr="000E4262">
      <w:rPr>
        <w:rFonts w:ascii="Arial" w:eastAsia="Arial" w:hAnsi="Arial" w:cs="Arial"/>
        <w:b/>
        <w:bCs/>
        <w:color w:val="5B9BD5" w:themeColor="accent1"/>
      </w:rPr>
      <w:t>NOMBRE DE LA UNIDAD REQUIRENTE</w:t>
    </w:r>
  </w:p>
  <w:p w14:paraId="78A3FB61" w14:textId="6A0FCCD6" w:rsidR="00B13E3D" w:rsidRPr="008A1FC4" w:rsidRDefault="00B13E3D" w:rsidP="000E4262">
    <w:pPr>
      <w:pStyle w:val="Encabezado"/>
      <w:jc w:val="center"/>
      <w:rPr>
        <w:rFonts w:ascii="Arial" w:eastAsia="Arial" w:hAnsi="Arial" w:cs="Arial"/>
        <w:b/>
        <w:bCs/>
        <w:color w:val="5B9BD5" w:themeColor="accen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1E14" w14:textId="77777777" w:rsidR="000E4262" w:rsidRDefault="000E426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71795"/>
    <w:rsid w:val="00083A60"/>
    <w:rsid w:val="0009369A"/>
    <w:rsid w:val="000A7D61"/>
    <w:rsid w:val="000E4262"/>
    <w:rsid w:val="001075D4"/>
    <w:rsid w:val="001579D1"/>
    <w:rsid w:val="00163CA4"/>
    <w:rsid w:val="001722EA"/>
    <w:rsid w:val="001B063D"/>
    <w:rsid w:val="001D20EB"/>
    <w:rsid w:val="001E3F24"/>
    <w:rsid w:val="001F4E52"/>
    <w:rsid w:val="002117DC"/>
    <w:rsid w:val="00223489"/>
    <w:rsid w:val="0023109A"/>
    <w:rsid w:val="00237F13"/>
    <w:rsid w:val="00287486"/>
    <w:rsid w:val="00294C33"/>
    <w:rsid w:val="002A3805"/>
    <w:rsid w:val="002D2FE1"/>
    <w:rsid w:val="003019C7"/>
    <w:rsid w:val="00310B94"/>
    <w:rsid w:val="003305F2"/>
    <w:rsid w:val="003430F8"/>
    <w:rsid w:val="00354144"/>
    <w:rsid w:val="00393F75"/>
    <w:rsid w:val="003B7ABF"/>
    <w:rsid w:val="003F0CE7"/>
    <w:rsid w:val="003F0D8D"/>
    <w:rsid w:val="003F7DF6"/>
    <w:rsid w:val="004031BC"/>
    <w:rsid w:val="004432A8"/>
    <w:rsid w:val="00474CB3"/>
    <w:rsid w:val="004B02FD"/>
    <w:rsid w:val="004B148A"/>
    <w:rsid w:val="004C5A39"/>
    <w:rsid w:val="00501DD7"/>
    <w:rsid w:val="005114BF"/>
    <w:rsid w:val="0055330D"/>
    <w:rsid w:val="00564875"/>
    <w:rsid w:val="005B5B58"/>
    <w:rsid w:val="00633DA9"/>
    <w:rsid w:val="006420E3"/>
    <w:rsid w:val="006852AE"/>
    <w:rsid w:val="00691EE5"/>
    <w:rsid w:val="0074675C"/>
    <w:rsid w:val="00747D8F"/>
    <w:rsid w:val="007568B5"/>
    <w:rsid w:val="00784D83"/>
    <w:rsid w:val="007E46C7"/>
    <w:rsid w:val="008008DA"/>
    <w:rsid w:val="0083252A"/>
    <w:rsid w:val="00834FFF"/>
    <w:rsid w:val="00853022"/>
    <w:rsid w:val="008A1FC4"/>
    <w:rsid w:val="008A57BB"/>
    <w:rsid w:val="008D3397"/>
    <w:rsid w:val="00902FF4"/>
    <w:rsid w:val="009C3375"/>
    <w:rsid w:val="009D4E0B"/>
    <w:rsid w:val="009E0A71"/>
    <w:rsid w:val="00A146FB"/>
    <w:rsid w:val="00A17B87"/>
    <w:rsid w:val="00A302C0"/>
    <w:rsid w:val="00A53922"/>
    <w:rsid w:val="00AC1C66"/>
    <w:rsid w:val="00AD6280"/>
    <w:rsid w:val="00AE09E8"/>
    <w:rsid w:val="00B13E3D"/>
    <w:rsid w:val="00B40BD9"/>
    <w:rsid w:val="00B43D45"/>
    <w:rsid w:val="00B72446"/>
    <w:rsid w:val="00B9396C"/>
    <w:rsid w:val="00B93C4A"/>
    <w:rsid w:val="00BA5BF4"/>
    <w:rsid w:val="00BC351E"/>
    <w:rsid w:val="00C021C8"/>
    <w:rsid w:val="00C057FD"/>
    <w:rsid w:val="00C51B53"/>
    <w:rsid w:val="00C55922"/>
    <w:rsid w:val="00C7157A"/>
    <w:rsid w:val="00C77227"/>
    <w:rsid w:val="00C91979"/>
    <w:rsid w:val="00CB0C9F"/>
    <w:rsid w:val="00CE25B8"/>
    <w:rsid w:val="00CF55B4"/>
    <w:rsid w:val="00CF6BC7"/>
    <w:rsid w:val="00D1773B"/>
    <w:rsid w:val="00D41AAC"/>
    <w:rsid w:val="00D55227"/>
    <w:rsid w:val="00D96C43"/>
    <w:rsid w:val="00DC45F3"/>
    <w:rsid w:val="00E432E8"/>
    <w:rsid w:val="00E44362"/>
    <w:rsid w:val="00E56D29"/>
    <w:rsid w:val="00E926C1"/>
    <w:rsid w:val="00EA672B"/>
    <w:rsid w:val="00EC07D2"/>
    <w:rsid w:val="00EC2372"/>
    <w:rsid w:val="00EF0E7E"/>
    <w:rsid w:val="00F05715"/>
    <w:rsid w:val="00F306A5"/>
    <w:rsid w:val="00F9320E"/>
    <w:rsid w:val="00F975A8"/>
    <w:rsid w:val="00FE694E"/>
    <w:rsid w:val="23BD7C78"/>
    <w:rsid w:val="4BBA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7B217"/>
  <w15:docId w15:val="{AFB5455E-7B9B-47F4-94B1-D531D2F6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xl63">
    <w:name w:val="xl63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qFormat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qFormat/>
    <w:rPr>
      <w:rFonts w:ascii="Times New Roman" w:eastAsia="Calibri" w:hAnsi="Times New Roman" w:cs="Times New Roman"/>
      <w:sz w:val="24"/>
    </w:rPr>
  </w:style>
  <w:style w:type="character" w:customStyle="1" w:styleId="hps">
    <w:name w:val="hp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3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789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12</cp:revision>
  <dcterms:created xsi:type="dcterms:W3CDTF">2025-11-10T14:16:00Z</dcterms:created>
  <dcterms:modified xsi:type="dcterms:W3CDTF">2026-10-02T21:27:00Z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988320414D184128883D30A8143CFC34_12</vt:lpwstr>
  </property>
</Properties>
</file>