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B451D" w14:textId="77777777" w:rsidR="00857423" w:rsidRPr="00A47C1D" w:rsidRDefault="00857423" w:rsidP="008B4507">
      <w:pPr>
        <w:rPr>
          <w:rFonts w:ascii="Arial" w:hAnsi="Arial" w:cs="Arial"/>
          <w:b/>
          <w:sz w:val="22"/>
          <w:szCs w:val="22"/>
          <w:lang w:val="es-MX"/>
        </w:rPr>
      </w:pPr>
    </w:p>
    <w:p w14:paraId="0B4707CF" w14:textId="77777777" w:rsidR="0000759F" w:rsidRPr="00E42DF1" w:rsidRDefault="0000759F" w:rsidP="0000759F">
      <w:pPr>
        <w:jc w:val="center"/>
        <w:rPr>
          <w:rFonts w:ascii="Arial" w:hAnsi="Arial" w:cs="Arial"/>
          <w:b/>
          <w:sz w:val="22"/>
          <w:szCs w:val="22"/>
          <w:lang w:val="es-MX"/>
        </w:rPr>
      </w:pPr>
      <w:bookmarkStart w:id="0" w:name="_Hlk204529771"/>
      <w:r w:rsidRPr="00E42DF1">
        <w:rPr>
          <w:rFonts w:ascii="Arial" w:hAnsi="Arial" w:cs="Arial"/>
          <w:b/>
          <w:sz w:val="22"/>
          <w:szCs w:val="22"/>
          <w:lang w:val="es-MX"/>
        </w:rPr>
        <w:t>ESTUDIO DE MERCADO PARA LA DEFINICIÓN DEL PRESUPUESTO REFERENCIAL</w:t>
      </w:r>
    </w:p>
    <w:bookmarkEnd w:id="0"/>
    <w:p w14:paraId="3F03525D" w14:textId="77777777" w:rsidR="0000759F" w:rsidRPr="00E42DF1" w:rsidRDefault="0000759F" w:rsidP="0000759F">
      <w:pPr>
        <w:jc w:val="center"/>
        <w:rPr>
          <w:rFonts w:ascii="Arial" w:hAnsi="Arial" w:cs="Arial"/>
          <w:b/>
          <w:sz w:val="22"/>
          <w:szCs w:val="22"/>
          <w:lang w:val="es-MX"/>
        </w:rPr>
      </w:pPr>
    </w:p>
    <w:p w14:paraId="0710B764" w14:textId="40DDBDDA" w:rsidR="0000759F" w:rsidRPr="00E42DF1" w:rsidRDefault="0000759F" w:rsidP="0000759F">
      <w:pPr>
        <w:rPr>
          <w:rFonts w:ascii="Arial" w:hAnsi="Arial" w:cs="Arial"/>
          <w:color w:val="0070C0"/>
          <w:sz w:val="22"/>
          <w:szCs w:val="22"/>
        </w:rPr>
      </w:pPr>
      <w:r w:rsidRPr="00E42DF1">
        <w:rPr>
          <w:rFonts w:ascii="Arial" w:hAnsi="Arial" w:cs="Arial"/>
          <w:b/>
          <w:sz w:val="22"/>
          <w:szCs w:val="22"/>
        </w:rPr>
        <w:t xml:space="preserve">FECHA: </w:t>
      </w:r>
      <w:r w:rsidR="008B4507" w:rsidRPr="00621BD5">
        <w:rPr>
          <w:rFonts w:ascii="Arial" w:hAnsi="Arial" w:cs="Arial"/>
          <w:bCs/>
          <w:color w:val="5B9BD5" w:themeColor="accent1"/>
          <w:sz w:val="22"/>
          <w:szCs w:val="22"/>
          <w:lang w:val="es-ES"/>
        </w:rPr>
        <w:t>2</w:t>
      </w:r>
      <w:r w:rsidR="00621BD5">
        <w:rPr>
          <w:rFonts w:ascii="Arial" w:hAnsi="Arial" w:cs="Arial"/>
          <w:bCs/>
          <w:color w:val="5B9BD5" w:themeColor="accent1"/>
          <w:sz w:val="22"/>
          <w:szCs w:val="22"/>
          <w:lang w:val="es-ES"/>
        </w:rPr>
        <w:t>4</w:t>
      </w:r>
      <w:r w:rsidR="00A83BBD" w:rsidRPr="00621BD5">
        <w:rPr>
          <w:rFonts w:ascii="Arial" w:hAnsi="Arial" w:cs="Arial"/>
          <w:bCs/>
          <w:color w:val="5B9BD5" w:themeColor="accent1"/>
          <w:sz w:val="22"/>
          <w:szCs w:val="22"/>
          <w:lang w:val="es-ES"/>
        </w:rPr>
        <w:t xml:space="preserve"> de </w:t>
      </w:r>
      <w:r w:rsidR="00560C7A" w:rsidRPr="00621BD5">
        <w:rPr>
          <w:rFonts w:ascii="Arial" w:hAnsi="Arial" w:cs="Arial"/>
          <w:bCs/>
          <w:color w:val="5B9BD5" w:themeColor="accent1"/>
          <w:sz w:val="22"/>
          <w:szCs w:val="22"/>
          <w:lang w:val="es-ES"/>
        </w:rPr>
        <w:t>septiembre</w:t>
      </w:r>
      <w:r w:rsidR="00A83BBD" w:rsidRPr="00621BD5">
        <w:rPr>
          <w:rFonts w:ascii="Arial" w:hAnsi="Arial" w:cs="Arial"/>
          <w:bCs/>
          <w:color w:val="5B9BD5" w:themeColor="accent1"/>
          <w:sz w:val="22"/>
          <w:szCs w:val="22"/>
          <w:lang w:val="es-ES"/>
        </w:rPr>
        <w:t xml:space="preserve"> de 2026</w:t>
      </w:r>
    </w:p>
    <w:p w14:paraId="27582C01" w14:textId="77777777" w:rsidR="0000759F" w:rsidRPr="00E42DF1" w:rsidRDefault="0000759F" w:rsidP="0000759F">
      <w:pPr>
        <w:rPr>
          <w:rFonts w:ascii="Arial" w:hAnsi="Arial" w:cs="Arial"/>
          <w:b/>
          <w:sz w:val="22"/>
          <w:szCs w:val="22"/>
        </w:rPr>
      </w:pPr>
    </w:p>
    <w:p w14:paraId="335878A7" w14:textId="77229DB2" w:rsidR="0000759F" w:rsidRPr="00E42DF1" w:rsidRDefault="0000759F" w:rsidP="00E42DF1">
      <w:pPr>
        <w:pStyle w:val="Prrafodelista"/>
        <w:widowControl w:val="0"/>
        <w:numPr>
          <w:ilvl w:val="0"/>
          <w:numId w:val="14"/>
        </w:numPr>
        <w:autoSpaceDE w:val="0"/>
        <w:autoSpaceDN w:val="0"/>
        <w:jc w:val="both"/>
        <w:rPr>
          <w:rFonts w:ascii="Arial" w:hAnsi="Arial" w:cs="Arial"/>
          <w:b/>
        </w:rPr>
      </w:pPr>
      <w:r w:rsidRPr="00E42DF1">
        <w:rPr>
          <w:rFonts w:ascii="Arial" w:hAnsi="Arial" w:cs="Arial"/>
          <w:b/>
        </w:rPr>
        <w:t>OBJETO DE LA CONTRATACIÓN:</w:t>
      </w:r>
    </w:p>
    <w:p w14:paraId="6419761B" w14:textId="77777777" w:rsidR="0000759F" w:rsidRPr="00E42DF1" w:rsidRDefault="0000759F" w:rsidP="0000759F">
      <w:pPr>
        <w:pStyle w:val="Prrafodelista"/>
        <w:widowControl w:val="0"/>
        <w:autoSpaceDE w:val="0"/>
        <w:autoSpaceDN w:val="0"/>
        <w:spacing w:after="0" w:line="240" w:lineRule="auto"/>
        <w:ind w:left="284"/>
        <w:contextualSpacing w:val="0"/>
        <w:jc w:val="both"/>
        <w:rPr>
          <w:rFonts w:ascii="Arial" w:hAnsi="Arial" w:cs="Arial"/>
          <w:b/>
        </w:rPr>
      </w:pPr>
    </w:p>
    <w:p w14:paraId="6620CCA6" w14:textId="357FEEDD" w:rsidR="00E42DF1" w:rsidRPr="00621BD5" w:rsidRDefault="00CE1487" w:rsidP="00E42DF1">
      <w:pPr>
        <w:jc w:val="both"/>
        <w:rPr>
          <w:rFonts w:ascii="Arial" w:hAnsi="Arial" w:cs="Arial"/>
          <w:color w:val="5B9BD5" w:themeColor="accent1"/>
          <w:sz w:val="22"/>
          <w:szCs w:val="22"/>
        </w:rPr>
      </w:pPr>
      <w:r w:rsidRPr="00621BD5">
        <w:rPr>
          <w:rFonts w:ascii="Arial" w:hAnsi="Arial" w:cs="Arial"/>
          <w:bCs/>
          <w:color w:val="5B9BD5" w:themeColor="accent1"/>
          <w:sz w:val="22"/>
          <w:szCs w:val="22"/>
        </w:rPr>
        <w:t>CONTRATACIÓN DEL SERVICIO DE UNA AGENCIA DE VIAJES PARA LA ADQUISICIÓN DE PASAJES AÉREOS NACIONALES E INTERNACIONALES, DESTINADOS A LAS MOVILIZACIONES DE LA COMUNIDAD UNIVERSITARIA Y PERSONAS VINCULADAS A LAS ACTIVIDADES INSTITUCIONALES DE LA UNIVERSIDAD TÉCNICA DEL NORTE.</w:t>
      </w:r>
    </w:p>
    <w:p w14:paraId="2BE4796F" w14:textId="77777777" w:rsidR="00E42DF1" w:rsidRPr="00621BD5" w:rsidRDefault="00E42DF1" w:rsidP="00E42DF1">
      <w:pPr>
        <w:jc w:val="both"/>
        <w:rPr>
          <w:rFonts w:ascii="Arial" w:hAnsi="Arial" w:cs="Arial"/>
          <w:color w:val="5B9BD5" w:themeColor="accent1"/>
          <w:sz w:val="22"/>
          <w:szCs w:val="22"/>
        </w:rPr>
      </w:pPr>
    </w:p>
    <w:p w14:paraId="326E1FA7" w14:textId="664AA6E9" w:rsidR="0000759F" w:rsidRPr="00E42DF1" w:rsidRDefault="0000759F" w:rsidP="00E42DF1">
      <w:pPr>
        <w:pStyle w:val="Prrafodelista"/>
        <w:numPr>
          <w:ilvl w:val="0"/>
          <w:numId w:val="14"/>
        </w:numPr>
        <w:jc w:val="both"/>
        <w:rPr>
          <w:rFonts w:ascii="Arial" w:hAnsi="Arial" w:cs="Arial"/>
          <w:b/>
        </w:rPr>
      </w:pPr>
      <w:r w:rsidRPr="00E42DF1">
        <w:rPr>
          <w:rFonts w:ascii="Arial" w:hAnsi="Arial" w:cs="Arial"/>
          <w:b/>
        </w:rPr>
        <w:t>CODIGO CPC</w:t>
      </w:r>
    </w:p>
    <w:p w14:paraId="243CFAEA" w14:textId="77777777" w:rsidR="00C81B93" w:rsidRPr="00E42DF1" w:rsidRDefault="00C81B93" w:rsidP="00C81B93">
      <w:pPr>
        <w:tabs>
          <w:tab w:val="left" w:pos="3150"/>
        </w:tabs>
        <w:jc w:val="both"/>
        <w:rPr>
          <w:rFonts w:ascii="Arial" w:eastAsia="Calibri" w:hAnsi="Arial" w:cs="Arial"/>
          <w:sz w:val="22"/>
          <w:szCs w:val="22"/>
          <w:lang w:val="es-EC" w:eastAsia="en-US"/>
        </w:rPr>
      </w:pPr>
    </w:p>
    <w:p w14:paraId="76295C28" w14:textId="6587A003" w:rsidR="00C81B93" w:rsidRPr="00621BD5" w:rsidRDefault="00CE1487" w:rsidP="00C81B93">
      <w:pPr>
        <w:tabs>
          <w:tab w:val="left" w:pos="3150"/>
        </w:tabs>
        <w:jc w:val="both"/>
        <w:rPr>
          <w:rFonts w:ascii="Arial" w:hAnsi="Arial" w:cs="Arial"/>
          <w:color w:val="5B9BD5" w:themeColor="accent1"/>
          <w:sz w:val="22"/>
          <w:szCs w:val="22"/>
        </w:rPr>
      </w:pPr>
      <w:r w:rsidRPr="00621BD5">
        <w:rPr>
          <w:rFonts w:ascii="Arial" w:hAnsi="Arial" w:cs="Arial"/>
          <w:color w:val="5B9BD5" w:themeColor="accent1"/>
          <w:sz w:val="22"/>
          <w:szCs w:val="22"/>
        </w:rPr>
        <w:t>678110012 VENTA DE BILLETES DE VIAJE</w:t>
      </w:r>
    </w:p>
    <w:p w14:paraId="2C501E2A" w14:textId="77777777" w:rsidR="00D65808" w:rsidRPr="00E42DF1" w:rsidRDefault="00D65808" w:rsidP="00C81B93">
      <w:pPr>
        <w:tabs>
          <w:tab w:val="left" w:pos="3150"/>
        </w:tabs>
        <w:jc w:val="both"/>
        <w:rPr>
          <w:rFonts w:ascii="Arial" w:hAnsi="Arial" w:cs="Arial"/>
          <w:color w:val="0070C0"/>
          <w:sz w:val="22"/>
          <w:szCs w:val="22"/>
        </w:rPr>
      </w:pPr>
    </w:p>
    <w:p w14:paraId="23E6EBCC" w14:textId="77777777" w:rsidR="00E42DF1" w:rsidRPr="00E42DF1" w:rsidRDefault="00E42DF1" w:rsidP="000B6B4A">
      <w:pPr>
        <w:rPr>
          <w:rFonts w:ascii="Arial" w:hAnsi="Arial" w:cs="Arial"/>
          <w:b/>
          <w:sz w:val="22"/>
          <w:szCs w:val="22"/>
        </w:rPr>
      </w:pPr>
    </w:p>
    <w:p w14:paraId="3E4A59BB" w14:textId="3273E25A" w:rsidR="0000759F" w:rsidRPr="00E42DF1" w:rsidRDefault="000B6B4A" w:rsidP="00E42DF1">
      <w:pPr>
        <w:pStyle w:val="Prrafodelista"/>
        <w:numPr>
          <w:ilvl w:val="0"/>
          <w:numId w:val="14"/>
        </w:numPr>
        <w:rPr>
          <w:rFonts w:ascii="Arial" w:hAnsi="Arial" w:cs="Arial"/>
          <w:b/>
        </w:rPr>
      </w:pPr>
      <w:r w:rsidRPr="00E42DF1">
        <w:rPr>
          <w:rFonts w:ascii="Arial" w:hAnsi="Arial" w:cs="Arial"/>
          <w:b/>
        </w:rPr>
        <w:t xml:space="preserve"> </w:t>
      </w:r>
      <w:r w:rsidR="0000759F" w:rsidRPr="00E42DF1">
        <w:rPr>
          <w:rFonts w:ascii="Arial" w:hAnsi="Arial" w:cs="Arial"/>
          <w:b/>
        </w:rPr>
        <w:t xml:space="preserve">ANÁLISIS DEL BIEN O SERVICIO </w:t>
      </w:r>
      <w:r w:rsidR="00E42DF1" w:rsidRPr="00E42DF1">
        <w:rPr>
          <w:rFonts w:ascii="Arial" w:hAnsi="Arial" w:cs="Arial"/>
          <w:b/>
        </w:rPr>
        <w:t>REQUERIDO</w:t>
      </w:r>
    </w:p>
    <w:p w14:paraId="421F14BA" w14:textId="77777777" w:rsidR="00E42DF1" w:rsidRPr="00E42DF1" w:rsidRDefault="00E42DF1" w:rsidP="00E42DF1">
      <w:pPr>
        <w:pStyle w:val="Prrafodelista"/>
        <w:spacing w:after="0" w:line="240" w:lineRule="auto"/>
        <w:rPr>
          <w:rFonts w:ascii="Arial" w:hAnsi="Arial" w:cs="Arial"/>
          <w:b/>
        </w:rPr>
      </w:pPr>
    </w:p>
    <w:p w14:paraId="3A4CC2F8" w14:textId="0BBA7557" w:rsidR="0000759F" w:rsidRDefault="00E42DF1" w:rsidP="00E42DF1">
      <w:pPr>
        <w:pStyle w:val="Prrafodelista"/>
        <w:spacing w:after="0" w:line="240" w:lineRule="auto"/>
        <w:rPr>
          <w:rFonts w:ascii="Arial" w:hAnsi="Arial" w:cs="Arial"/>
          <w:b/>
          <w:u w:val="single"/>
        </w:rPr>
      </w:pPr>
      <w:r w:rsidRPr="00E42DF1">
        <w:rPr>
          <w:rFonts w:ascii="Arial" w:hAnsi="Arial" w:cs="Arial"/>
          <w:b/>
          <w:u w:val="single"/>
        </w:rPr>
        <w:t xml:space="preserve">Detalle del Bien o Servicio Requerido: </w:t>
      </w:r>
    </w:p>
    <w:p w14:paraId="0B345457" w14:textId="719436E3" w:rsidR="00CE1487" w:rsidRDefault="00CE1487" w:rsidP="00E42DF1">
      <w:pPr>
        <w:pStyle w:val="Prrafodelista"/>
        <w:spacing w:after="0" w:line="240" w:lineRule="auto"/>
        <w:rPr>
          <w:rFonts w:ascii="Arial" w:hAnsi="Arial" w:cs="Arial"/>
          <w:b/>
          <w:u w:val="single"/>
        </w:rPr>
      </w:pPr>
    </w:p>
    <w:p w14:paraId="5E0AA5E3" w14:textId="598AE661" w:rsidR="00CE1487" w:rsidRDefault="00CE1487" w:rsidP="00E42DF1">
      <w:pPr>
        <w:pStyle w:val="Prrafodelista"/>
        <w:spacing w:after="0" w:line="240" w:lineRule="auto"/>
        <w:rPr>
          <w:rFonts w:ascii="Arial" w:hAnsi="Arial" w:cs="Arial"/>
          <w:b/>
          <w:u w:val="single"/>
        </w:rPr>
      </w:pP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0"/>
        <w:gridCol w:w="1041"/>
        <w:gridCol w:w="2607"/>
        <w:gridCol w:w="2922"/>
        <w:gridCol w:w="840"/>
        <w:gridCol w:w="1080"/>
      </w:tblGrid>
      <w:tr w:rsidR="00CE1487" w:rsidRPr="00666691" w14:paraId="0DB058FF" w14:textId="77777777" w:rsidTr="00722127">
        <w:trPr>
          <w:trHeight w:val="372"/>
        </w:trPr>
        <w:tc>
          <w:tcPr>
            <w:tcW w:w="570" w:type="dxa"/>
            <w:vAlign w:val="center"/>
            <w:hideMark/>
          </w:tcPr>
          <w:p w14:paraId="7CC74D70" w14:textId="77777777" w:rsidR="00CE1487" w:rsidRPr="00666691" w:rsidRDefault="00CE1487" w:rsidP="00722127">
            <w:pPr>
              <w:jc w:val="center"/>
              <w:rPr>
                <w:rFonts w:ascii="Arial" w:hAnsi="Arial" w:cs="Arial"/>
                <w:b/>
                <w:bCs/>
                <w:sz w:val="18"/>
                <w:szCs w:val="18"/>
                <w:lang w:eastAsia="es-EC"/>
              </w:rPr>
            </w:pPr>
            <w:r w:rsidRPr="7B1EBDBC">
              <w:rPr>
                <w:rFonts w:ascii="Arial" w:hAnsi="Arial" w:cs="Arial"/>
                <w:b/>
                <w:bCs/>
                <w:sz w:val="18"/>
                <w:szCs w:val="18"/>
                <w:lang w:eastAsia="es-EC"/>
              </w:rPr>
              <w:t>ITEM</w:t>
            </w:r>
          </w:p>
        </w:tc>
        <w:tc>
          <w:tcPr>
            <w:tcW w:w="1041" w:type="dxa"/>
            <w:vAlign w:val="center"/>
          </w:tcPr>
          <w:p w14:paraId="04F2B694" w14:textId="77777777" w:rsidR="00CE1487" w:rsidRPr="00666691" w:rsidRDefault="00CE1487" w:rsidP="00722127">
            <w:pPr>
              <w:jc w:val="center"/>
              <w:rPr>
                <w:rFonts w:ascii="Arial" w:hAnsi="Arial" w:cs="Arial"/>
                <w:b/>
                <w:bCs/>
                <w:sz w:val="18"/>
                <w:szCs w:val="18"/>
                <w:lang w:eastAsia="es-EC"/>
              </w:rPr>
            </w:pPr>
            <w:r w:rsidRPr="7B1EBDBC">
              <w:rPr>
                <w:rFonts w:ascii="Arial" w:hAnsi="Arial" w:cs="Arial"/>
                <w:b/>
                <w:bCs/>
                <w:sz w:val="18"/>
                <w:szCs w:val="18"/>
                <w:lang w:eastAsia="es-EC"/>
              </w:rPr>
              <w:t>CÒDIGO CPC</w:t>
            </w:r>
          </w:p>
        </w:tc>
        <w:tc>
          <w:tcPr>
            <w:tcW w:w="2745" w:type="dxa"/>
            <w:vAlign w:val="center"/>
          </w:tcPr>
          <w:p w14:paraId="6E530D07" w14:textId="592C7548" w:rsidR="00CE1487" w:rsidRPr="00666691" w:rsidRDefault="00CE1487" w:rsidP="00722127">
            <w:pPr>
              <w:jc w:val="center"/>
              <w:rPr>
                <w:rFonts w:ascii="Arial" w:hAnsi="Arial" w:cs="Arial"/>
                <w:b/>
                <w:bCs/>
                <w:sz w:val="18"/>
                <w:szCs w:val="18"/>
                <w:lang w:val="es-ES" w:eastAsia="es-EC"/>
              </w:rPr>
            </w:pPr>
            <w:r w:rsidRPr="00CE1487">
              <w:rPr>
                <w:rFonts w:ascii="Arial" w:hAnsi="Arial" w:cs="Arial"/>
                <w:b/>
                <w:bCs/>
                <w:sz w:val="18"/>
                <w:szCs w:val="18"/>
                <w:lang w:val="es-ES" w:eastAsia="es-EC"/>
              </w:rPr>
              <w:t>BIEN O SERVICIO REQUERIDO</w:t>
            </w:r>
          </w:p>
        </w:tc>
        <w:tc>
          <w:tcPr>
            <w:tcW w:w="3329" w:type="dxa"/>
          </w:tcPr>
          <w:p w14:paraId="0327A767" w14:textId="77777777" w:rsidR="00CE1487" w:rsidRPr="00666691" w:rsidRDefault="00CE1487" w:rsidP="00722127">
            <w:pPr>
              <w:jc w:val="center"/>
              <w:rPr>
                <w:rFonts w:ascii="Arial" w:hAnsi="Arial" w:cs="Arial"/>
                <w:b/>
                <w:bCs/>
                <w:sz w:val="18"/>
                <w:szCs w:val="18"/>
                <w:lang w:eastAsia="es-EC"/>
              </w:rPr>
            </w:pPr>
            <w:r w:rsidRPr="7B1EBDBC">
              <w:rPr>
                <w:rFonts w:ascii="Arial" w:hAnsi="Arial" w:cs="Arial"/>
                <w:b/>
                <w:bCs/>
                <w:sz w:val="18"/>
                <w:szCs w:val="18"/>
                <w:lang w:eastAsia="es-EC"/>
              </w:rPr>
              <w:t xml:space="preserve">CARACTERÌSTICAS </w:t>
            </w:r>
          </w:p>
        </w:tc>
        <w:tc>
          <w:tcPr>
            <w:tcW w:w="562" w:type="dxa"/>
            <w:vAlign w:val="center"/>
          </w:tcPr>
          <w:p w14:paraId="234DD696" w14:textId="77777777" w:rsidR="00CE1487" w:rsidRPr="00666691" w:rsidRDefault="00CE1487" w:rsidP="00722127">
            <w:pPr>
              <w:jc w:val="center"/>
              <w:rPr>
                <w:rFonts w:ascii="Arial" w:hAnsi="Arial" w:cs="Arial"/>
                <w:b/>
                <w:bCs/>
                <w:sz w:val="18"/>
                <w:szCs w:val="18"/>
                <w:lang w:eastAsia="es-EC"/>
              </w:rPr>
            </w:pPr>
            <w:r w:rsidRPr="7B1EBDBC">
              <w:rPr>
                <w:rFonts w:ascii="Arial" w:hAnsi="Arial" w:cs="Arial"/>
                <w:b/>
                <w:bCs/>
                <w:sz w:val="18"/>
                <w:szCs w:val="18"/>
                <w:lang w:eastAsia="es-EC"/>
              </w:rPr>
              <w:t>UNIDAD</w:t>
            </w:r>
          </w:p>
        </w:tc>
        <w:tc>
          <w:tcPr>
            <w:tcW w:w="813" w:type="dxa"/>
            <w:vAlign w:val="center"/>
          </w:tcPr>
          <w:p w14:paraId="7C2E0CDC" w14:textId="77777777" w:rsidR="00CE1487" w:rsidRPr="00666691" w:rsidRDefault="00CE1487" w:rsidP="00722127">
            <w:pPr>
              <w:jc w:val="center"/>
              <w:rPr>
                <w:rFonts w:ascii="Arial" w:hAnsi="Arial" w:cs="Arial"/>
                <w:b/>
                <w:bCs/>
                <w:sz w:val="18"/>
                <w:szCs w:val="18"/>
                <w:lang w:eastAsia="es-EC"/>
              </w:rPr>
            </w:pPr>
            <w:r w:rsidRPr="7B1EBDBC">
              <w:rPr>
                <w:rFonts w:ascii="Arial" w:hAnsi="Arial" w:cs="Arial"/>
                <w:b/>
                <w:bCs/>
                <w:sz w:val="18"/>
                <w:szCs w:val="18"/>
                <w:lang w:eastAsia="es-EC"/>
              </w:rPr>
              <w:t>CANTIDAD</w:t>
            </w:r>
          </w:p>
        </w:tc>
      </w:tr>
      <w:tr w:rsidR="00CE1487" w:rsidRPr="00666691" w14:paraId="1AC9A49E" w14:textId="77777777" w:rsidTr="00722127">
        <w:trPr>
          <w:trHeight w:val="1110"/>
        </w:trPr>
        <w:tc>
          <w:tcPr>
            <w:tcW w:w="570" w:type="dxa"/>
            <w:vAlign w:val="center"/>
          </w:tcPr>
          <w:p w14:paraId="4152F8E4" w14:textId="77777777" w:rsidR="00CE1487" w:rsidRPr="00621BD5" w:rsidRDefault="00CE1487"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1</w:t>
            </w:r>
          </w:p>
        </w:tc>
        <w:tc>
          <w:tcPr>
            <w:tcW w:w="1041" w:type="dxa"/>
            <w:vAlign w:val="center"/>
          </w:tcPr>
          <w:p w14:paraId="27231CE5" w14:textId="77777777" w:rsidR="00CE1487" w:rsidRPr="00621BD5" w:rsidRDefault="00CE1487" w:rsidP="00722127">
            <w:pP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678110012</w:t>
            </w:r>
          </w:p>
        </w:tc>
        <w:tc>
          <w:tcPr>
            <w:tcW w:w="2745" w:type="dxa"/>
            <w:vAlign w:val="center"/>
          </w:tcPr>
          <w:p w14:paraId="09183D69" w14:textId="77777777" w:rsidR="00CE1487" w:rsidRPr="00621BD5" w:rsidRDefault="00CE1487" w:rsidP="00722127">
            <w:pPr>
              <w:pStyle w:val="Default"/>
              <w:jc w:val="both"/>
              <w:rPr>
                <w:rFonts w:ascii="Arial" w:eastAsia="Arial" w:hAnsi="Arial" w:cs="Arial"/>
                <w:color w:val="5B9BD5" w:themeColor="accent1"/>
                <w:lang w:val="es-ES"/>
              </w:rPr>
            </w:pPr>
            <w:r w:rsidRPr="00621BD5">
              <w:rPr>
                <w:rFonts w:ascii="Arial" w:eastAsia="Arial" w:hAnsi="Arial" w:cs="Arial"/>
                <w:color w:val="5B9BD5" w:themeColor="accent1"/>
              </w:rPr>
              <w:t>CONTRATACIÓN DEL SERVICIO DE UNA AGENCIA DE VIAJES PARA LA ADQUISICIÓN DE PASAJES AÉREOS NACIONALES E INTERNACIONALES, DESTINADOS A LAS MOVILIZACIONES DE LA COMUNIDAD UNIVERSITARIA Y PERSONAS VINCULADAS A LAS ACTIVIDADES INSTITUCIONALES DE LA UNIVERSIDAD TÉCNICA DEL NORTE.</w:t>
            </w:r>
          </w:p>
          <w:p w14:paraId="01F88BD0" w14:textId="77777777" w:rsidR="00CE1487" w:rsidRPr="00621BD5" w:rsidRDefault="00CE1487" w:rsidP="00722127">
            <w:pPr>
              <w:jc w:val="both"/>
              <w:rPr>
                <w:rFonts w:ascii="Arial" w:eastAsia="Arial" w:hAnsi="Arial" w:cs="Arial"/>
                <w:color w:val="5B9BD5" w:themeColor="accent1"/>
                <w:lang w:val="es-ES"/>
              </w:rPr>
            </w:pPr>
          </w:p>
          <w:p w14:paraId="3718538D" w14:textId="77777777" w:rsidR="00CE1487" w:rsidRPr="00621BD5" w:rsidRDefault="00CE1487" w:rsidP="00722127">
            <w:pPr>
              <w:jc w:val="both"/>
              <w:rPr>
                <w:rFonts w:ascii="Arial" w:eastAsia="Arial" w:hAnsi="Arial" w:cs="Arial"/>
                <w:color w:val="5B9BD5" w:themeColor="accent1"/>
                <w:lang w:val="es-ES"/>
              </w:rPr>
            </w:pPr>
          </w:p>
          <w:p w14:paraId="3B4A096A" w14:textId="77777777" w:rsidR="00CE1487" w:rsidRPr="00621BD5" w:rsidRDefault="00CE1487" w:rsidP="00722127">
            <w:pPr>
              <w:jc w:val="both"/>
              <w:rPr>
                <w:rFonts w:ascii="Arial" w:hAnsi="Arial" w:cs="Arial"/>
                <w:color w:val="5B9BD5" w:themeColor="accent1"/>
                <w:sz w:val="22"/>
                <w:szCs w:val="22"/>
              </w:rPr>
            </w:pPr>
          </w:p>
          <w:p w14:paraId="2257F30A" w14:textId="77777777" w:rsidR="00CE1487" w:rsidRPr="00621BD5" w:rsidRDefault="00CE1487" w:rsidP="00722127">
            <w:pPr>
              <w:jc w:val="center"/>
              <w:rPr>
                <w:rFonts w:ascii="Arial" w:hAnsi="Arial" w:cs="Arial"/>
                <w:color w:val="5B9BD5" w:themeColor="accent1"/>
                <w:sz w:val="18"/>
                <w:szCs w:val="18"/>
                <w:lang w:eastAsia="es-EC"/>
              </w:rPr>
            </w:pPr>
          </w:p>
        </w:tc>
        <w:tc>
          <w:tcPr>
            <w:tcW w:w="3329" w:type="dxa"/>
          </w:tcPr>
          <w:p w14:paraId="23137DB5" w14:textId="77777777" w:rsidR="00CE1487" w:rsidRPr="00621BD5" w:rsidRDefault="00CE1487" w:rsidP="00E62773">
            <w:pPr>
              <w:pStyle w:val="NormalWeb"/>
              <w:numPr>
                <w:ilvl w:val="0"/>
                <w:numId w:val="16"/>
              </w:numPr>
              <w:spacing w:before="0"/>
              <w:jc w:val="both"/>
              <w:rPr>
                <w:rFonts w:ascii="Arial" w:hAnsi="Arial" w:cs="Arial"/>
                <w:color w:val="5B9BD5" w:themeColor="accent1"/>
              </w:rPr>
            </w:pPr>
            <w:r w:rsidRPr="00621BD5">
              <w:rPr>
                <w:rFonts w:ascii="Arial" w:hAnsi="Arial" w:cs="Arial"/>
                <w:b/>
                <w:bCs/>
                <w:color w:val="5B9BD5" w:themeColor="accent1"/>
              </w:rPr>
              <w:t>Cobertura:</w:t>
            </w:r>
            <w:r w:rsidRPr="00621BD5">
              <w:rPr>
                <w:rFonts w:ascii="Arial" w:hAnsi="Arial" w:cs="Arial"/>
                <w:color w:val="5B9BD5" w:themeColor="accent1"/>
              </w:rPr>
              <w:t xml:space="preserve"> Emisión de pasajes aéreos electrónicos (</w:t>
            </w:r>
            <w:r w:rsidRPr="00621BD5">
              <w:rPr>
                <w:rFonts w:ascii="Arial" w:hAnsi="Arial" w:cs="Arial"/>
                <w:i/>
                <w:iCs/>
                <w:color w:val="5B9BD5" w:themeColor="accent1"/>
              </w:rPr>
              <w:t>e-tickets</w:t>
            </w:r>
            <w:r w:rsidRPr="00621BD5">
              <w:rPr>
                <w:rFonts w:ascii="Arial" w:hAnsi="Arial" w:cs="Arial"/>
                <w:color w:val="5B9BD5" w:themeColor="accent1"/>
              </w:rPr>
              <w:t xml:space="preserve">) y físicos para rutas nacionales e internacionales sin restricción de aerolíneas. </w:t>
            </w:r>
          </w:p>
          <w:p w14:paraId="3DCA4FA3" w14:textId="77777777" w:rsidR="00CE1487" w:rsidRPr="00621BD5" w:rsidRDefault="00CE1487" w:rsidP="00E62773">
            <w:pPr>
              <w:pStyle w:val="NormalWeb"/>
              <w:numPr>
                <w:ilvl w:val="0"/>
                <w:numId w:val="16"/>
              </w:numPr>
              <w:spacing w:before="0"/>
              <w:jc w:val="both"/>
              <w:rPr>
                <w:rFonts w:ascii="Arial" w:hAnsi="Arial" w:cs="Arial"/>
                <w:color w:val="5B9BD5" w:themeColor="accent1"/>
              </w:rPr>
            </w:pPr>
            <w:r w:rsidRPr="00621BD5">
              <w:rPr>
                <w:rFonts w:ascii="Arial" w:hAnsi="Arial" w:cs="Arial"/>
                <w:b/>
                <w:bCs/>
                <w:color w:val="5B9BD5" w:themeColor="accent1"/>
              </w:rPr>
              <w:t>Disponibilidad del Servicio:</w:t>
            </w:r>
            <w:r w:rsidRPr="00621BD5">
              <w:rPr>
                <w:rFonts w:ascii="Arial" w:hAnsi="Arial" w:cs="Arial"/>
                <w:color w:val="5B9BD5" w:themeColor="accent1"/>
              </w:rPr>
              <w:t xml:space="preserve"> Soporte técnico-operativo permanente las 24 horas, los 7 días de la semana (24/7) para atención de emergencias, cambios de itinerarios y reemisiones en tránsito. </w:t>
            </w:r>
          </w:p>
          <w:p w14:paraId="155DF39D" w14:textId="77777777" w:rsidR="00CE1487" w:rsidRPr="00621BD5" w:rsidRDefault="00CE1487" w:rsidP="00E62773">
            <w:pPr>
              <w:pStyle w:val="NormalWeb"/>
              <w:numPr>
                <w:ilvl w:val="0"/>
                <w:numId w:val="16"/>
              </w:numPr>
              <w:spacing w:before="0"/>
              <w:jc w:val="both"/>
              <w:rPr>
                <w:rFonts w:ascii="Arial" w:hAnsi="Arial" w:cs="Arial"/>
                <w:color w:val="5B9BD5" w:themeColor="accent1"/>
              </w:rPr>
            </w:pPr>
            <w:r w:rsidRPr="00621BD5">
              <w:rPr>
                <w:rFonts w:ascii="Arial" w:hAnsi="Arial" w:cs="Arial"/>
                <w:b/>
                <w:bCs/>
                <w:color w:val="5B9BD5" w:themeColor="accent1"/>
              </w:rPr>
              <w:t>Entregables Mensuales:</w:t>
            </w:r>
            <w:r w:rsidRPr="00621BD5">
              <w:rPr>
                <w:rFonts w:ascii="Arial" w:hAnsi="Arial" w:cs="Arial"/>
                <w:color w:val="5B9BD5" w:themeColor="accent1"/>
              </w:rPr>
              <w:t xml:space="preserve"> </w:t>
            </w:r>
            <w:r w:rsidRPr="00621BD5">
              <w:rPr>
                <w:rFonts w:ascii="Arial" w:hAnsi="Arial" w:cs="Arial"/>
                <w:color w:val="5B9BD5" w:themeColor="accent1"/>
              </w:rPr>
              <w:lastRenderedPageBreak/>
              <w:t xml:space="preserve">Suministro obligatorio de reportes consolidados físicos y digitales de boletaje emitido, pasajes no utilizados, estados de boletos abiertos y notas de crédito emitidas. </w:t>
            </w:r>
          </w:p>
          <w:p w14:paraId="505787E1" w14:textId="77777777" w:rsidR="00CE1487" w:rsidRPr="00621BD5" w:rsidRDefault="00CE1487" w:rsidP="00E62773">
            <w:pPr>
              <w:pStyle w:val="NormalWeb"/>
              <w:numPr>
                <w:ilvl w:val="0"/>
                <w:numId w:val="16"/>
              </w:numPr>
              <w:spacing w:before="0"/>
              <w:jc w:val="both"/>
              <w:rPr>
                <w:rFonts w:ascii="Arial" w:hAnsi="Arial" w:cs="Arial"/>
                <w:color w:val="5B9BD5" w:themeColor="accent1"/>
              </w:rPr>
            </w:pPr>
            <w:r w:rsidRPr="00621BD5">
              <w:rPr>
                <w:rFonts w:ascii="Arial" w:hAnsi="Arial" w:cs="Arial"/>
                <w:b/>
                <w:bCs/>
                <w:color w:val="5B9BD5" w:themeColor="accent1"/>
              </w:rPr>
              <w:t>Servicios Complementarios Obligatorios:</w:t>
            </w:r>
            <w:r w:rsidRPr="00621BD5">
              <w:rPr>
                <w:rFonts w:ascii="Arial" w:hAnsi="Arial" w:cs="Arial"/>
                <w:color w:val="5B9BD5" w:themeColor="accent1"/>
              </w:rPr>
              <w:t xml:space="preserve"> Gestión integral sin costo adicional de asignación de asientos, prechequeo, asistencia en reclamos por pérdida de equipaje y asesoría en requisitos migratorios.</w:t>
            </w:r>
          </w:p>
          <w:p w14:paraId="4904A545" w14:textId="060854F6" w:rsidR="00CE1487" w:rsidRPr="00621BD5" w:rsidRDefault="00CE1487" w:rsidP="00E62773">
            <w:pPr>
              <w:pStyle w:val="NormalWeb"/>
              <w:numPr>
                <w:ilvl w:val="0"/>
                <w:numId w:val="16"/>
              </w:numPr>
              <w:spacing w:before="0"/>
              <w:jc w:val="both"/>
              <w:rPr>
                <w:rFonts w:ascii="Arial" w:hAnsi="Arial" w:cs="Arial"/>
                <w:color w:val="5B9BD5" w:themeColor="accent1"/>
              </w:rPr>
            </w:pPr>
            <w:r w:rsidRPr="00621BD5">
              <w:rPr>
                <w:rFonts w:ascii="Arial" w:hAnsi="Arial" w:cs="Arial"/>
                <w:b/>
                <w:bCs/>
                <w:color w:val="5B9BD5" w:themeColor="accent1"/>
              </w:rPr>
              <w:t>Idoneidad del Proveedor:</w:t>
            </w:r>
            <w:r w:rsidRPr="00621BD5">
              <w:rPr>
                <w:rFonts w:ascii="Arial" w:hAnsi="Arial" w:cs="Arial"/>
                <w:color w:val="5B9BD5" w:themeColor="accent1"/>
              </w:rPr>
              <w:t xml:space="preserve"> Agencia de viajes debidamente acreditada con Certificación IATA y </w:t>
            </w:r>
            <w:r w:rsidR="00833EE5" w:rsidRPr="00621BD5">
              <w:rPr>
                <w:rFonts w:ascii="Arial" w:hAnsi="Arial" w:cs="Arial"/>
                <w:color w:val="5B9BD5" w:themeColor="accent1"/>
              </w:rPr>
              <w:t xml:space="preserve">la </w:t>
            </w:r>
            <w:r w:rsidR="00833EE5" w:rsidRPr="00621BD5">
              <w:rPr>
                <w:rFonts w:asciiTheme="minorBidi" w:eastAsia="DengXian" w:hAnsiTheme="minorBidi" w:cstheme="minorBidi"/>
                <w:color w:val="5B9BD5" w:themeColor="accent1"/>
                <w:lang w:val="es-EC"/>
              </w:rPr>
              <w:t>Licencia Única de Actividades Económicas vigente.</w:t>
            </w:r>
          </w:p>
        </w:tc>
        <w:tc>
          <w:tcPr>
            <w:tcW w:w="562" w:type="dxa"/>
            <w:vAlign w:val="center"/>
          </w:tcPr>
          <w:p w14:paraId="52451C6F" w14:textId="77777777" w:rsidR="00CE1487" w:rsidRPr="00621BD5" w:rsidRDefault="00CE1487"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lastRenderedPageBreak/>
              <w:t>U</w:t>
            </w:r>
          </w:p>
        </w:tc>
        <w:tc>
          <w:tcPr>
            <w:tcW w:w="813" w:type="dxa"/>
          </w:tcPr>
          <w:p w14:paraId="4060BC65" w14:textId="77777777" w:rsidR="00CE1487" w:rsidRPr="00621BD5" w:rsidRDefault="00CE1487" w:rsidP="00722127">
            <w:pPr>
              <w:rPr>
                <w:rFonts w:ascii="Arial" w:hAnsi="Arial" w:cs="Arial"/>
                <w:color w:val="5B9BD5" w:themeColor="accent1"/>
                <w:sz w:val="18"/>
                <w:szCs w:val="18"/>
                <w:lang w:eastAsia="es-EC"/>
              </w:rPr>
            </w:pPr>
          </w:p>
          <w:p w14:paraId="5A284203" w14:textId="77777777" w:rsidR="00CE1487" w:rsidRPr="00621BD5" w:rsidRDefault="00CE1487" w:rsidP="00722127">
            <w:pPr>
              <w:jc w:val="center"/>
              <w:rPr>
                <w:rFonts w:ascii="Arial" w:hAnsi="Arial" w:cs="Arial"/>
                <w:color w:val="5B9BD5" w:themeColor="accent1"/>
                <w:sz w:val="18"/>
                <w:szCs w:val="18"/>
                <w:lang w:eastAsia="es-EC"/>
              </w:rPr>
            </w:pPr>
          </w:p>
          <w:p w14:paraId="55794654" w14:textId="77777777" w:rsidR="00CE1487" w:rsidRPr="00621BD5" w:rsidRDefault="00CE1487" w:rsidP="00722127">
            <w:pPr>
              <w:jc w:val="center"/>
              <w:rPr>
                <w:rFonts w:ascii="Arial" w:hAnsi="Arial" w:cs="Arial"/>
                <w:color w:val="5B9BD5" w:themeColor="accent1"/>
                <w:sz w:val="18"/>
                <w:szCs w:val="18"/>
                <w:lang w:eastAsia="es-EC"/>
              </w:rPr>
            </w:pPr>
          </w:p>
          <w:p w14:paraId="288BEB2B" w14:textId="77777777" w:rsidR="00CE1487" w:rsidRPr="00621BD5" w:rsidRDefault="00CE1487"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1</w:t>
            </w:r>
          </w:p>
        </w:tc>
      </w:tr>
    </w:tbl>
    <w:p w14:paraId="40B50D2D" w14:textId="77777777" w:rsidR="00CE1487" w:rsidRPr="00E42DF1" w:rsidRDefault="00CE1487" w:rsidP="00E42DF1">
      <w:pPr>
        <w:pStyle w:val="Prrafodelista"/>
        <w:spacing w:after="0" w:line="240" w:lineRule="auto"/>
        <w:rPr>
          <w:rFonts w:ascii="Arial" w:hAnsi="Arial" w:cs="Arial"/>
          <w:b/>
          <w:u w:val="single"/>
        </w:rPr>
      </w:pPr>
    </w:p>
    <w:p w14:paraId="2DE0728C" w14:textId="77777777" w:rsidR="0000759F" w:rsidRPr="00A47C1D" w:rsidRDefault="0000759F" w:rsidP="0000759F">
      <w:pPr>
        <w:rPr>
          <w:rFonts w:ascii="Arial" w:hAnsi="Arial" w:cs="Arial"/>
          <w:color w:val="0070C0"/>
          <w:sz w:val="22"/>
          <w:szCs w:val="22"/>
        </w:rPr>
      </w:pPr>
    </w:p>
    <w:p w14:paraId="77123D36" w14:textId="6EBF4811" w:rsidR="00B40B65" w:rsidRPr="00A47C1D" w:rsidRDefault="00B40B65" w:rsidP="00B40B65">
      <w:pPr>
        <w:rPr>
          <w:rFonts w:ascii="Arial" w:hAnsi="Arial" w:cs="Arial"/>
          <w:b/>
          <w:sz w:val="22"/>
          <w:szCs w:val="22"/>
        </w:rPr>
      </w:pPr>
    </w:p>
    <w:p w14:paraId="16F399EA" w14:textId="2808BCEC" w:rsidR="000B36FD" w:rsidRPr="00A47C1D" w:rsidRDefault="00CF08D9" w:rsidP="000B36FD">
      <w:pPr>
        <w:rPr>
          <w:rFonts w:ascii="Arial" w:hAnsi="Arial" w:cs="Arial"/>
          <w:b/>
          <w:bCs/>
          <w:sz w:val="22"/>
          <w:szCs w:val="22"/>
        </w:rPr>
      </w:pPr>
      <w:r>
        <w:rPr>
          <w:rFonts w:ascii="Arial" w:hAnsi="Arial" w:cs="Arial"/>
          <w:b/>
          <w:bCs/>
          <w:sz w:val="22"/>
          <w:szCs w:val="22"/>
        </w:rPr>
        <w:t>4</w:t>
      </w:r>
      <w:r w:rsidR="000B6B4A" w:rsidRPr="00A47C1D">
        <w:rPr>
          <w:rFonts w:ascii="Arial" w:hAnsi="Arial" w:cs="Arial"/>
          <w:b/>
          <w:bCs/>
          <w:sz w:val="22"/>
          <w:szCs w:val="22"/>
        </w:rPr>
        <w:t xml:space="preserve">. </w:t>
      </w:r>
      <w:r w:rsidR="00115D2A">
        <w:rPr>
          <w:rFonts w:ascii="Arial" w:hAnsi="Arial" w:cs="Arial"/>
          <w:b/>
          <w:bCs/>
          <w:sz w:val="22"/>
          <w:szCs w:val="22"/>
        </w:rPr>
        <w:t>REVISIÓN DE LOS PROCESOS DE CONTRATACIÓN PÚBLICA DE LA ENTIDAD CONTRATANTE, ASÍ COMO DE OTRAS INSTITUCIONES DEL ESTADO, PARA IDENTIFICAR LO SMONTOS DE ADJUDICACIONES SIMILARES REALIZADAS EN LOS ÚLTIMOS (2) AÑOS.</w:t>
      </w:r>
      <w:r w:rsidR="000B36FD" w:rsidRPr="00A47C1D">
        <w:rPr>
          <w:rFonts w:ascii="Arial" w:hAnsi="Arial" w:cs="Arial"/>
          <w:b/>
          <w:bCs/>
          <w:sz w:val="22"/>
          <w:szCs w:val="22"/>
        </w:rPr>
        <w:t xml:space="preserve"> </w:t>
      </w:r>
    </w:p>
    <w:p w14:paraId="1A6451D8" w14:textId="77777777" w:rsidR="000B36FD" w:rsidRDefault="000B36FD" w:rsidP="000B36FD">
      <w:pPr>
        <w:rPr>
          <w:rFonts w:ascii="Arial" w:hAnsi="Arial" w:cs="Arial"/>
          <w:b/>
          <w:bCs/>
          <w:sz w:val="22"/>
          <w:szCs w:val="22"/>
        </w:rPr>
      </w:pPr>
    </w:p>
    <w:p w14:paraId="7AE94B50" w14:textId="02150F79" w:rsidR="00115D2A" w:rsidRPr="00115D2A" w:rsidRDefault="00115D2A" w:rsidP="000B36FD">
      <w:pPr>
        <w:rPr>
          <w:rFonts w:ascii="Arial" w:hAnsi="Arial" w:cs="Arial"/>
          <w:b/>
          <w:bCs/>
          <w:sz w:val="22"/>
          <w:szCs w:val="22"/>
          <w:u w:val="single"/>
        </w:rPr>
      </w:pPr>
      <w:r w:rsidRPr="00115D2A">
        <w:rPr>
          <w:rFonts w:ascii="Arial" w:hAnsi="Arial" w:cs="Arial"/>
          <w:b/>
          <w:bCs/>
          <w:sz w:val="22"/>
          <w:szCs w:val="22"/>
          <w:u w:val="single"/>
        </w:rPr>
        <w:t xml:space="preserve">Detalle de Búsqueda Realizada </w:t>
      </w:r>
    </w:p>
    <w:p w14:paraId="5BD667EE" w14:textId="77777777" w:rsidR="00115D2A" w:rsidRDefault="00115D2A" w:rsidP="000B36FD">
      <w:pPr>
        <w:rPr>
          <w:rFonts w:ascii="Arial" w:hAnsi="Arial" w:cs="Arial"/>
          <w:b/>
          <w:bCs/>
          <w:sz w:val="22"/>
          <w:szCs w:val="22"/>
        </w:rPr>
      </w:pPr>
    </w:p>
    <w:p w14:paraId="66A1F1FB" w14:textId="73C8CDE7" w:rsidR="00115D2A" w:rsidRPr="00115D2A" w:rsidRDefault="00115D2A" w:rsidP="00CF08D9">
      <w:pPr>
        <w:jc w:val="both"/>
        <w:rPr>
          <w:rFonts w:ascii="Arial" w:hAnsi="Arial" w:cs="Arial"/>
          <w:sz w:val="22"/>
          <w:szCs w:val="22"/>
          <w:lang w:val="es-EC"/>
        </w:rPr>
      </w:pPr>
      <w:r w:rsidRPr="00115D2A">
        <w:rPr>
          <w:rFonts w:ascii="Arial" w:hAnsi="Arial" w:cs="Arial"/>
          <w:sz w:val="22"/>
          <w:szCs w:val="22"/>
          <w:lang w:val="es-EC"/>
        </w:rPr>
        <w:t>Para cumplir con este punto se realizó la búsqueda en la Herramienta SOCE de los procesos adjudicados cuyas características técnicas sean similares a las requeridas por la entidad, de los últimos 2 años contados a partir de la elaboración del presente estudio</w:t>
      </w:r>
      <w:r w:rsidR="00CF08D9">
        <w:rPr>
          <w:rFonts w:ascii="Arial" w:hAnsi="Arial" w:cs="Arial"/>
          <w:sz w:val="22"/>
          <w:szCs w:val="22"/>
          <w:lang w:val="es-EC"/>
        </w:rPr>
        <w:t xml:space="preserve">, mismos que se detallan a continuación </w:t>
      </w:r>
    </w:p>
    <w:p w14:paraId="35DFBAFB" w14:textId="77777777" w:rsidR="00CF08D9" w:rsidRPr="00CF08D9" w:rsidRDefault="00CF08D9" w:rsidP="000B36FD">
      <w:pPr>
        <w:rPr>
          <w:rFonts w:ascii="Arial" w:hAnsi="Arial" w:cs="Arial"/>
          <w:b/>
          <w:sz w:val="22"/>
          <w:szCs w:val="22"/>
        </w:rPr>
      </w:pPr>
    </w:p>
    <w:p w14:paraId="2EDAC398" w14:textId="43350E27" w:rsidR="0000759F" w:rsidRDefault="0000759F" w:rsidP="000B36FD">
      <w:pPr>
        <w:jc w:val="both"/>
        <w:rPr>
          <w:rFonts w:ascii="Arial" w:hAnsi="Arial" w:cs="Arial"/>
          <w:bCs/>
          <w:color w:val="FF0000"/>
          <w:sz w:val="22"/>
          <w:szCs w:val="22"/>
        </w:rPr>
      </w:pPr>
    </w:p>
    <w:tbl>
      <w:tblPr>
        <w:tblStyle w:val="TableGrid"/>
        <w:tblW w:w="0" w:type="auto"/>
        <w:jc w:val="center"/>
        <w:tblInd w:w="0" w:type="dxa"/>
        <w:tblCellMar>
          <w:top w:w="53" w:type="dxa"/>
          <w:left w:w="106" w:type="dxa"/>
          <w:right w:w="56" w:type="dxa"/>
        </w:tblCellMar>
        <w:tblLook w:val="04A0" w:firstRow="1" w:lastRow="0" w:firstColumn="1" w:lastColumn="0" w:noHBand="0" w:noVBand="1"/>
      </w:tblPr>
      <w:tblGrid>
        <w:gridCol w:w="1177"/>
        <w:gridCol w:w="3622"/>
        <w:gridCol w:w="2035"/>
        <w:gridCol w:w="1163"/>
        <w:gridCol w:w="1063"/>
      </w:tblGrid>
      <w:tr w:rsidR="00CE1487" w:rsidRPr="00666691" w14:paraId="2D87FECF" w14:textId="77777777" w:rsidTr="00722127">
        <w:trPr>
          <w:trHeight w:val="363"/>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4D1A60" w14:textId="77777777" w:rsidR="00CE1487" w:rsidRPr="00666691" w:rsidRDefault="00CE1487" w:rsidP="00722127">
            <w:pPr>
              <w:spacing w:line="276" w:lineRule="auto"/>
              <w:jc w:val="center"/>
              <w:rPr>
                <w:rFonts w:ascii="Arial" w:eastAsia="Arial" w:hAnsi="Arial" w:cs="Arial"/>
                <w:sz w:val="18"/>
                <w:szCs w:val="18"/>
              </w:rPr>
            </w:pPr>
            <w:r w:rsidRPr="6D4E1210">
              <w:rPr>
                <w:rFonts w:ascii="Arial" w:eastAsia="Arial" w:hAnsi="Arial" w:cs="Arial"/>
                <w:b/>
                <w:bCs/>
                <w:sz w:val="18"/>
                <w:szCs w:val="18"/>
              </w:rPr>
              <w:lastRenderedPageBreak/>
              <w:t>CÓDIGO DE PROCESO</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F98847" w14:textId="77777777" w:rsidR="00CE1487" w:rsidRPr="00666691" w:rsidRDefault="00CE1487" w:rsidP="00722127">
            <w:pPr>
              <w:spacing w:line="276" w:lineRule="auto"/>
              <w:ind w:left="120"/>
              <w:jc w:val="center"/>
              <w:rPr>
                <w:rFonts w:ascii="Arial" w:eastAsia="Arial" w:hAnsi="Arial" w:cs="Arial"/>
                <w:sz w:val="18"/>
                <w:szCs w:val="18"/>
              </w:rPr>
            </w:pPr>
            <w:r w:rsidRPr="6D4E1210">
              <w:rPr>
                <w:rFonts w:ascii="Arial" w:eastAsia="Arial" w:hAnsi="Arial" w:cs="Arial"/>
                <w:b/>
                <w:bCs/>
                <w:sz w:val="18"/>
                <w:szCs w:val="18"/>
              </w:rPr>
              <w:t>DESCRIPCIÓN</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EDD67E" w14:textId="77777777" w:rsidR="00CE1487" w:rsidRPr="00666691" w:rsidRDefault="00CE1487" w:rsidP="00722127">
            <w:pPr>
              <w:spacing w:line="276" w:lineRule="auto"/>
              <w:jc w:val="center"/>
              <w:rPr>
                <w:rFonts w:ascii="Arial" w:eastAsia="Arial" w:hAnsi="Arial" w:cs="Arial"/>
                <w:sz w:val="18"/>
                <w:szCs w:val="18"/>
              </w:rPr>
            </w:pPr>
            <w:r w:rsidRPr="6D4E1210">
              <w:rPr>
                <w:rFonts w:ascii="Arial" w:eastAsia="Arial" w:hAnsi="Arial" w:cs="Arial"/>
                <w:b/>
                <w:bCs/>
                <w:sz w:val="18"/>
                <w:szCs w:val="18"/>
              </w:rPr>
              <w:t>UBICACIÓN</w:t>
            </w:r>
          </w:p>
        </w:tc>
        <w:tc>
          <w:tcPr>
            <w:tcW w:w="1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4AA3A6" w14:textId="77777777" w:rsidR="00CE1487" w:rsidRPr="00666691" w:rsidRDefault="00CE1487" w:rsidP="00722127">
            <w:pPr>
              <w:spacing w:line="276" w:lineRule="auto"/>
              <w:jc w:val="center"/>
              <w:rPr>
                <w:rFonts w:ascii="Arial" w:eastAsia="Arial" w:hAnsi="Arial" w:cs="Arial"/>
                <w:sz w:val="18"/>
                <w:szCs w:val="18"/>
              </w:rPr>
            </w:pPr>
            <w:r w:rsidRPr="6D4E1210">
              <w:rPr>
                <w:rFonts w:ascii="Arial" w:eastAsia="Arial" w:hAnsi="Arial" w:cs="Arial"/>
                <w:b/>
                <w:bCs/>
                <w:sz w:val="18"/>
                <w:szCs w:val="18"/>
              </w:rPr>
              <w:t>MONTO</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74E527" w14:textId="77777777" w:rsidR="00CE1487" w:rsidRPr="00666691" w:rsidRDefault="00CE1487" w:rsidP="00722127">
            <w:pPr>
              <w:spacing w:line="276" w:lineRule="auto"/>
              <w:jc w:val="center"/>
              <w:rPr>
                <w:rFonts w:ascii="Arial" w:eastAsia="Arial" w:hAnsi="Arial" w:cs="Arial"/>
                <w:sz w:val="18"/>
                <w:szCs w:val="18"/>
              </w:rPr>
            </w:pPr>
            <w:r w:rsidRPr="6D4E1210">
              <w:rPr>
                <w:rFonts w:ascii="Arial" w:eastAsia="Arial" w:hAnsi="Arial" w:cs="Arial"/>
                <w:b/>
                <w:bCs/>
                <w:sz w:val="18"/>
                <w:szCs w:val="18"/>
              </w:rPr>
              <w:t>PROCESO SIMILAR</w:t>
            </w:r>
          </w:p>
        </w:tc>
      </w:tr>
      <w:tr w:rsidR="00CE1487" w:rsidRPr="00666691" w14:paraId="6DA64CBE" w14:textId="77777777" w:rsidTr="00722127">
        <w:trPr>
          <w:trHeight w:val="652"/>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47056B" w14:textId="77777777" w:rsidR="00CE1487" w:rsidRPr="00621BD5" w:rsidRDefault="00CE1487" w:rsidP="00722127">
            <w:pPr>
              <w:spacing w:after="160" w:line="259" w:lineRule="auto"/>
              <w:rPr>
                <w:rFonts w:ascii="Arial" w:eastAsia="Arial" w:hAnsi="Arial" w:cs="Arial"/>
                <w:color w:val="5B9BD5" w:themeColor="accent1"/>
                <w:sz w:val="18"/>
                <w:szCs w:val="18"/>
                <w:lang w:eastAsia="en-US"/>
              </w:rPr>
            </w:pPr>
            <w:r w:rsidRPr="00621BD5">
              <w:rPr>
                <w:rFonts w:ascii="Arial" w:eastAsia="Arial" w:hAnsi="Arial" w:cs="Arial"/>
                <w:color w:val="5B9BD5" w:themeColor="accent1"/>
                <w:sz w:val="18"/>
                <w:szCs w:val="18"/>
                <w:lang w:eastAsia="en-US"/>
              </w:rPr>
              <w:t>LICS-GADPP-2025-2</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7B8E2" w14:textId="77777777" w:rsidR="00CE1487" w:rsidRPr="00621BD5" w:rsidRDefault="00CE1487" w:rsidP="00722127">
            <w:pPr>
              <w:spacing w:after="160" w:line="259" w:lineRule="auto"/>
              <w:jc w:val="center"/>
              <w:rPr>
                <w:rFonts w:ascii="Arial" w:eastAsia="Arial" w:hAnsi="Arial" w:cs="Arial"/>
                <w:color w:val="5B9BD5" w:themeColor="accent1"/>
                <w:sz w:val="18"/>
                <w:szCs w:val="18"/>
                <w:lang w:val="es-ES"/>
              </w:rPr>
            </w:pPr>
            <w:r w:rsidRPr="00621BD5">
              <w:rPr>
                <w:rFonts w:ascii="Arial" w:eastAsia="Arial" w:hAnsi="Arial" w:cs="Arial"/>
                <w:color w:val="5B9BD5" w:themeColor="accent1"/>
                <w:sz w:val="18"/>
                <w:szCs w:val="18"/>
                <w:lang w:val="es-ES"/>
              </w:rPr>
              <w:t>SERVICIO DE AGENCIA DE VIAJES PARA LA PROVISIÓN DE PASAJES AÉREOS NACIONALES E INTERNACIONALES PARA LAS AUTORIDADES, SERVIDORES Y TRABAJADORES DE LA PREFECTURA DE PICHINCHA</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6C75DD" w14:textId="77777777" w:rsidR="00CE1487" w:rsidRPr="00621BD5" w:rsidRDefault="00CE1487" w:rsidP="00722127">
            <w:pPr>
              <w:spacing w:after="160" w:line="259" w:lineRule="auto"/>
              <w:jc w:val="center"/>
              <w:rPr>
                <w:rFonts w:ascii="Arial" w:eastAsia="Arial" w:hAnsi="Arial" w:cs="Arial"/>
                <w:color w:val="5B9BD5" w:themeColor="accent1"/>
                <w:sz w:val="18"/>
                <w:szCs w:val="18"/>
                <w:lang w:eastAsia="en-US"/>
              </w:rPr>
            </w:pPr>
            <w:r w:rsidRPr="00621BD5">
              <w:rPr>
                <w:rFonts w:ascii="Arial" w:eastAsia="Arial" w:hAnsi="Arial" w:cs="Arial"/>
                <w:color w:val="5B9BD5" w:themeColor="accent1"/>
                <w:sz w:val="18"/>
                <w:szCs w:val="18"/>
                <w:lang w:eastAsia="en-US"/>
              </w:rPr>
              <w:t>PICHINCHA / DISTRITO METROPOLITANO DE QUITO</w:t>
            </w:r>
          </w:p>
        </w:tc>
        <w:tc>
          <w:tcPr>
            <w:tcW w:w="1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F28F3B" w14:textId="77777777" w:rsidR="00CE1487" w:rsidRPr="00621BD5" w:rsidRDefault="00CE1487" w:rsidP="00722127">
            <w:pPr>
              <w:spacing w:after="160" w:line="259" w:lineRule="auto"/>
              <w:rPr>
                <w:rFonts w:ascii="Arial" w:eastAsia="Arial" w:hAnsi="Arial" w:cs="Arial"/>
                <w:color w:val="5B9BD5" w:themeColor="accent1"/>
                <w:sz w:val="18"/>
                <w:szCs w:val="18"/>
                <w:lang w:eastAsia="en-US"/>
              </w:rPr>
            </w:pPr>
            <w:r w:rsidRPr="00621BD5">
              <w:rPr>
                <w:rFonts w:ascii="Arial" w:eastAsia="Arial" w:hAnsi="Arial" w:cs="Arial"/>
                <w:color w:val="5B9BD5" w:themeColor="accent1"/>
                <w:sz w:val="18"/>
                <w:szCs w:val="18"/>
                <w:lang w:eastAsia="en-US"/>
              </w:rPr>
              <w:t>$240,000.00</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6D8C26" w14:textId="77777777" w:rsidR="00CE1487" w:rsidRPr="00621BD5" w:rsidRDefault="00CE1487" w:rsidP="00722127">
            <w:pPr>
              <w:spacing w:after="160" w:line="259" w:lineRule="auto"/>
              <w:jc w:val="center"/>
              <w:rPr>
                <w:rFonts w:ascii="Arial" w:eastAsia="Arial" w:hAnsi="Arial" w:cs="Arial"/>
                <w:color w:val="5B9BD5" w:themeColor="accent1"/>
                <w:sz w:val="18"/>
                <w:szCs w:val="18"/>
                <w:lang w:eastAsia="en-US"/>
              </w:rPr>
            </w:pPr>
            <w:r w:rsidRPr="00621BD5">
              <w:rPr>
                <w:rFonts w:ascii="Arial" w:eastAsia="Arial" w:hAnsi="Arial" w:cs="Arial"/>
                <w:color w:val="5B9BD5" w:themeColor="accent1"/>
                <w:sz w:val="18"/>
                <w:szCs w:val="18"/>
                <w:lang w:eastAsia="en-US"/>
              </w:rPr>
              <w:t>NO</w:t>
            </w:r>
          </w:p>
        </w:tc>
      </w:tr>
      <w:tr w:rsidR="00CE1487" w:rsidRPr="00666691" w14:paraId="56899747" w14:textId="77777777" w:rsidTr="00722127">
        <w:trPr>
          <w:trHeight w:val="634"/>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DB050B" w14:textId="77777777" w:rsidR="00CE1487" w:rsidRPr="00621BD5" w:rsidRDefault="00CE1487" w:rsidP="00722127">
            <w:pPr>
              <w:spacing w:after="160" w:line="259" w:lineRule="auto"/>
              <w:rPr>
                <w:rFonts w:ascii="Arial" w:eastAsia="Arial" w:hAnsi="Arial" w:cs="Arial"/>
                <w:color w:val="5B9BD5" w:themeColor="accent1"/>
                <w:sz w:val="18"/>
                <w:szCs w:val="18"/>
              </w:rPr>
            </w:pPr>
            <w:r w:rsidRPr="00621BD5">
              <w:rPr>
                <w:rFonts w:ascii="Arial" w:eastAsia="Arial" w:hAnsi="Arial" w:cs="Arial"/>
                <w:color w:val="5B9BD5" w:themeColor="accent1"/>
                <w:sz w:val="18"/>
                <w:szCs w:val="18"/>
              </w:rPr>
              <w:t>LICS-CBDMQ-2026-004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5D3FC1" w14:textId="77777777" w:rsidR="00CE1487" w:rsidRPr="00621BD5" w:rsidRDefault="00CE1487" w:rsidP="00722127">
            <w:pPr>
              <w:spacing w:after="160" w:line="259" w:lineRule="auto"/>
              <w:jc w:val="center"/>
              <w:rPr>
                <w:rFonts w:ascii="Arial" w:eastAsia="Arial" w:hAnsi="Arial" w:cs="Arial"/>
                <w:color w:val="5B9BD5" w:themeColor="accent1"/>
                <w:sz w:val="18"/>
                <w:szCs w:val="18"/>
                <w:lang w:val="es-ES"/>
              </w:rPr>
            </w:pPr>
            <w:r w:rsidRPr="00621BD5">
              <w:rPr>
                <w:rFonts w:ascii="Arial" w:eastAsia="Arial" w:hAnsi="Arial" w:cs="Arial"/>
                <w:color w:val="5B9BD5" w:themeColor="accent1"/>
                <w:sz w:val="18"/>
                <w:szCs w:val="18"/>
                <w:lang w:val="es-ES"/>
              </w:rPr>
              <w:t>SERVICIOS DE AGENCIA DE VIAJES PARA PROVISION DE PASAJES AEREOS NACIONALES E INTERNACIONALES PARA EL CBDMQ</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6390E7" w14:textId="77777777" w:rsidR="00CE1487" w:rsidRPr="00621BD5" w:rsidRDefault="00CE1487" w:rsidP="00722127">
            <w:pPr>
              <w:spacing w:after="160" w:line="259" w:lineRule="auto"/>
              <w:jc w:val="center"/>
              <w:rPr>
                <w:rFonts w:ascii="Arial" w:eastAsia="Arial" w:hAnsi="Arial" w:cs="Arial"/>
                <w:color w:val="5B9BD5" w:themeColor="accent1"/>
                <w:sz w:val="18"/>
                <w:szCs w:val="18"/>
              </w:rPr>
            </w:pPr>
            <w:r w:rsidRPr="00621BD5">
              <w:rPr>
                <w:rFonts w:ascii="Arial" w:eastAsia="Arial" w:hAnsi="Arial" w:cs="Arial"/>
                <w:color w:val="5B9BD5" w:themeColor="accent1"/>
                <w:sz w:val="18"/>
                <w:szCs w:val="18"/>
              </w:rPr>
              <w:t>PICHINCHA / DISTRITO METROPOLITANO DE QUITO</w:t>
            </w:r>
          </w:p>
        </w:tc>
        <w:tc>
          <w:tcPr>
            <w:tcW w:w="1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BAB3D3" w14:textId="77777777" w:rsidR="00CE1487" w:rsidRPr="00621BD5" w:rsidRDefault="00CE1487" w:rsidP="00722127">
            <w:pPr>
              <w:spacing w:after="160" w:line="259" w:lineRule="auto"/>
              <w:rPr>
                <w:rFonts w:ascii="Arial" w:eastAsia="Arial" w:hAnsi="Arial" w:cs="Arial"/>
                <w:color w:val="5B9BD5" w:themeColor="accent1"/>
                <w:sz w:val="18"/>
                <w:szCs w:val="18"/>
                <w:lang w:val="es-ES"/>
              </w:rPr>
            </w:pPr>
            <w:r w:rsidRPr="00621BD5">
              <w:rPr>
                <w:rFonts w:ascii="Arial" w:eastAsia="Arial" w:hAnsi="Arial" w:cs="Arial"/>
                <w:color w:val="5B9BD5" w:themeColor="accent1"/>
                <w:sz w:val="18"/>
                <w:szCs w:val="18"/>
                <w:lang w:val="es-ES"/>
              </w:rPr>
              <w:t>$206,063.42</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91918C" w14:textId="77777777" w:rsidR="00CE1487" w:rsidRPr="00621BD5" w:rsidRDefault="00CE1487" w:rsidP="00722127">
            <w:pPr>
              <w:spacing w:after="160" w:line="259" w:lineRule="auto"/>
              <w:jc w:val="center"/>
              <w:rPr>
                <w:rFonts w:ascii="Arial" w:eastAsia="Arial" w:hAnsi="Arial" w:cs="Arial"/>
                <w:color w:val="5B9BD5" w:themeColor="accent1"/>
                <w:sz w:val="18"/>
                <w:szCs w:val="18"/>
              </w:rPr>
            </w:pPr>
            <w:r w:rsidRPr="00621BD5">
              <w:rPr>
                <w:rFonts w:ascii="Arial" w:eastAsia="Arial" w:hAnsi="Arial" w:cs="Arial"/>
                <w:color w:val="5B9BD5" w:themeColor="accent1"/>
                <w:sz w:val="18"/>
                <w:szCs w:val="18"/>
              </w:rPr>
              <w:t>NO</w:t>
            </w:r>
          </w:p>
        </w:tc>
      </w:tr>
      <w:tr w:rsidR="00CE1487" w:rsidRPr="00666691" w14:paraId="59459F69" w14:textId="77777777" w:rsidTr="00722127">
        <w:trPr>
          <w:trHeight w:val="634"/>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7D5C73" w14:textId="77777777" w:rsidR="00CE1487" w:rsidRPr="00621BD5" w:rsidRDefault="00CE1487" w:rsidP="00722127">
            <w:pPr>
              <w:spacing w:after="160" w:line="259" w:lineRule="auto"/>
              <w:rPr>
                <w:rFonts w:ascii="Arial" w:eastAsia="Arial" w:hAnsi="Arial" w:cs="Arial"/>
                <w:color w:val="5B9BD5" w:themeColor="accent1"/>
                <w:sz w:val="18"/>
                <w:szCs w:val="18"/>
                <w:lang w:val="es-ES"/>
              </w:rPr>
            </w:pPr>
            <w:r w:rsidRPr="00621BD5">
              <w:rPr>
                <w:rFonts w:ascii="Arial" w:eastAsia="Arial" w:hAnsi="Arial" w:cs="Arial"/>
                <w:color w:val="5B9BD5" w:themeColor="accent1"/>
                <w:sz w:val="18"/>
                <w:szCs w:val="18"/>
                <w:lang w:val="es-ES"/>
              </w:rPr>
              <w:t>LICS-MEF-2025-003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50A9EE" w14:textId="77777777" w:rsidR="00CE1487" w:rsidRPr="00621BD5" w:rsidRDefault="00CE1487" w:rsidP="00722127">
            <w:pPr>
              <w:spacing w:after="160" w:line="259" w:lineRule="auto"/>
              <w:jc w:val="center"/>
              <w:rPr>
                <w:rFonts w:ascii="Arial" w:eastAsia="Arial" w:hAnsi="Arial" w:cs="Arial"/>
                <w:color w:val="5B9BD5" w:themeColor="accent1"/>
                <w:sz w:val="18"/>
                <w:szCs w:val="18"/>
              </w:rPr>
            </w:pPr>
            <w:r w:rsidRPr="00621BD5">
              <w:rPr>
                <w:rFonts w:ascii="Arial" w:eastAsia="Arial" w:hAnsi="Arial" w:cs="Arial"/>
                <w:color w:val="5B9BD5" w:themeColor="accent1"/>
                <w:sz w:val="18"/>
                <w:szCs w:val="18"/>
              </w:rPr>
              <w:t>SERVICIO DE AGENCIAS DE VIAJES PARA LA EMISIÓN DE PASAJES AÉREOS EN RUTAS NACIONALES E INTERNACIONALES</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93D691" w14:textId="77777777" w:rsidR="00CE1487" w:rsidRPr="00621BD5" w:rsidRDefault="00CE1487" w:rsidP="00722127">
            <w:pPr>
              <w:spacing w:after="160" w:line="259" w:lineRule="auto"/>
              <w:jc w:val="center"/>
              <w:rPr>
                <w:rFonts w:ascii="Arial" w:eastAsia="Arial" w:hAnsi="Arial" w:cs="Arial"/>
                <w:color w:val="5B9BD5" w:themeColor="accent1"/>
                <w:sz w:val="18"/>
                <w:szCs w:val="18"/>
              </w:rPr>
            </w:pPr>
            <w:r w:rsidRPr="00621BD5">
              <w:rPr>
                <w:rFonts w:ascii="Arial" w:eastAsia="Arial" w:hAnsi="Arial" w:cs="Arial"/>
                <w:color w:val="5B9BD5" w:themeColor="accent1"/>
                <w:sz w:val="18"/>
                <w:szCs w:val="18"/>
              </w:rPr>
              <w:t>PICHINCHA / DISTRITO METROPOLITANO DE QUITO</w:t>
            </w:r>
          </w:p>
        </w:tc>
        <w:tc>
          <w:tcPr>
            <w:tcW w:w="11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9B60F9" w14:textId="77777777" w:rsidR="00CE1487" w:rsidRPr="00621BD5" w:rsidRDefault="00CE1487" w:rsidP="00722127">
            <w:pPr>
              <w:spacing w:after="160" w:line="259" w:lineRule="auto"/>
              <w:rPr>
                <w:rFonts w:ascii="Arial" w:eastAsia="Arial" w:hAnsi="Arial" w:cs="Arial"/>
                <w:color w:val="5B9BD5" w:themeColor="accent1"/>
                <w:sz w:val="18"/>
                <w:szCs w:val="18"/>
              </w:rPr>
            </w:pPr>
            <w:r w:rsidRPr="00621BD5">
              <w:rPr>
                <w:rFonts w:ascii="Arial" w:eastAsia="Arial" w:hAnsi="Arial" w:cs="Arial"/>
                <w:color w:val="5B9BD5" w:themeColor="accent1"/>
                <w:sz w:val="18"/>
                <w:szCs w:val="18"/>
              </w:rPr>
              <w:t>$200,000.00</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E42AAA" w14:textId="77777777" w:rsidR="00CE1487" w:rsidRPr="00621BD5" w:rsidRDefault="00CE1487" w:rsidP="00722127">
            <w:pPr>
              <w:spacing w:after="160" w:line="259" w:lineRule="auto"/>
              <w:jc w:val="center"/>
              <w:rPr>
                <w:rFonts w:ascii="Arial" w:eastAsia="Arial" w:hAnsi="Arial" w:cs="Arial"/>
                <w:color w:val="5B9BD5" w:themeColor="accent1"/>
                <w:sz w:val="18"/>
                <w:szCs w:val="18"/>
              </w:rPr>
            </w:pPr>
            <w:r w:rsidRPr="00621BD5">
              <w:rPr>
                <w:rFonts w:ascii="Arial" w:eastAsia="Arial" w:hAnsi="Arial" w:cs="Arial"/>
                <w:color w:val="5B9BD5" w:themeColor="accent1"/>
                <w:sz w:val="18"/>
                <w:szCs w:val="18"/>
              </w:rPr>
              <w:t>NO</w:t>
            </w:r>
          </w:p>
        </w:tc>
      </w:tr>
    </w:tbl>
    <w:p w14:paraId="656CCEF9" w14:textId="77777777" w:rsidR="00CE1487" w:rsidRDefault="00CE1487" w:rsidP="000B36FD">
      <w:pPr>
        <w:jc w:val="both"/>
        <w:rPr>
          <w:rFonts w:ascii="Arial" w:hAnsi="Arial" w:cs="Arial"/>
          <w:bCs/>
          <w:color w:val="FF0000"/>
          <w:sz w:val="22"/>
          <w:szCs w:val="22"/>
        </w:rPr>
      </w:pPr>
    </w:p>
    <w:p w14:paraId="4D0B3D22" w14:textId="77777777" w:rsidR="00CE1487" w:rsidRPr="00A47C1D" w:rsidRDefault="00CE1487" w:rsidP="000B36FD">
      <w:pPr>
        <w:jc w:val="both"/>
        <w:rPr>
          <w:rFonts w:ascii="Arial" w:hAnsi="Arial" w:cs="Arial"/>
          <w:bCs/>
          <w:color w:val="FF0000"/>
          <w:sz w:val="22"/>
          <w:szCs w:val="22"/>
        </w:rPr>
      </w:pPr>
    </w:p>
    <w:p w14:paraId="5F02F31A" w14:textId="77777777" w:rsidR="0000759F" w:rsidRPr="00A47C1D" w:rsidRDefault="0000759F" w:rsidP="00115D2A">
      <w:pPr>
        <w:pStyle w:val="Prrafodelista"/>
        <w:ind w:left="425"/>
        <w:jc w:val="both"/>
        <w:rPr>
          <w:rFonts w:ascii="Arial" w:hAnsi="Arial" w:cs="Arial"/>
          <w:bCs/>
        </w:rPr>
      </w:pPr>
    </w:p>
    <w:p w14:paraId="28E57E8B" w14:textId="736843DD" w:rsidR="00115D2A" w:rsidRDefault="00CE1487" w:rsidP="0003791E">
      <w:pPr>
        <w:pStyle w:val="Prrafodelista"/>
        <w:ind w:left="425"/>
        <w:rPr>
          <w:rFonts w:ascii="Arial" w:hAnsi="Arial" w:cs="Arial"/>
          <w:bCs/>
        </w:rPr>
      </w:pPr>
      <w:r>
        <w:rPr>
          <w:noProof/>
        </w:rPr>
        <w:drawing>
          <wp:inline distT="0" distB="0" distL="0" distR="0" wp14:anchorId="556A9311" wp14:editId="7498E0CB">
            <wp:extent cx="4854729" cy="3456000"/>
            <wp:effectExtent l="0" t="0" r="0" b="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nterfaz de usuario gráfica, Aplicación&#10;&#10;Descripción generada automáticamente"/>
                    <pic:cNvPicPr/>
                  </pic:nvPicPr>
                  <pic:blipFill rotWithShape="1">
                    <a:blip r:embed="rId7" cstate="print">
                      <a:extLst>
                        <a:ext uri="{28A0092B-C50C-407E-A947-70E740481C1C}">
                          <a14:useLocalDpi xmlns:a14="http://schemas.microsoft.com/office/drawing/2010/main" val="0"/>
                        </a:ext>
                      </a:extLst>
                    </a:blip>
                    <a:srcRect t="3153"/>
                    <a:stretch/>
                  </pic:blipFill>
                  <pic:spPr bwMode="auto">
                    <a:xfrm>
                      <a:off x="0" y="0"/>
                      <a:ext cx="4854729" cy="3456000"/>
                    </a:xfrm>
                    <a:prstGeom prst="rect">
                      <a:avLst/>
                    </a:prstGeom>
                    <a:ln>
                      <a:noFill/>
                    </a:ln>
                    <a:extLst>
                      <a:ext uri="{53640926-AAD7-44D8-BBD7-CCE9431645EC}">
                        <a14:shadowObscured xmlns:a14="http://schemas.microsoft.com/office/drawing/2010/main"/>
                      </a:ext>
                    </a:extLst>
                  </pic:spPr>
                </pic:pic>
              </a:graphicData>
            </a:graphic>
          </wp:inline>
        </w:drawing>
      </w:r>
    </w:p>
    <w:p w14:paraId="02006C33" w14:textId="6CD828F8" w:rsidR="00CE1487" w:rsidRDefault="00CE1487" w:rsidP="0003791E">
      <w:pPr>
        <w:pStyle w:val="Prrafodelista"/>
        <w:ind w:left="425"/>
        <w:rPr>
          <w:rFonts w:ascii="Arial" w:hAnsi="Arial" w:cs="Arial"/>
          <w:bCs/>
        </w:rPr>
      </w:pPr>
      <w:r>
        <w:rPr>
          <w:noProof/>
        </w:rPr>
        <w:lastRenderedPageBreak/>
        <w:drawing>
          <wp:inline distT="0" distB="0" distL="0" distR="0" wp14:anchorId="6E18AA72" wp14:editId="434FD6CB">
            <wp:extent cx="4902703" cy="3600000"/>
            <wp:effectExtent l="0" t="0" r="0" b="0"/>
            <wp:docPr id="3" name="Imagen 3"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Interfaz de usuario gráfica, Aplicación&#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02703" cy="3600000"/>
                    </a:xfrm>
                    <a:prstGeom prst="rect">
                      <a:avLst/>
                    </a:prstGeom>
                  </pic:spPr>
                </pic:pic>
              </a:graphicData>
            </a:graphic>
          </wp:inline>
        </w:drawing>
      </w:r>
    </w:p>
    <w:p w14:paraId="3BA8A269" w14:textId="311C83CB" w:rsidR="00CE1487" w:rsidRDefault="00CE1487" w:rsidP="0003791E">
      <w:pPr>
        <w:pStyle w:val="Prrafodelista"/>
        <w:ind w:left="425"/>
        <w:rPr>
          <w:rFonts w:ascii="Arial" w:hAnsi="Arial" w:cs="Arial"/>
          <w:bCs/>
        </w:rPr>
      </w:pPr>
    </w:p>
    <w:p w14:paraId="2DF8DB17" w14:textId="6B2054B4" w:rsidR="00CE1487" w:rsidRDefault="00CE1487" w:rsidP="0003791E">
      <w:pPr>
        <w:pStyle w:val="Prrafodelista"/>
        <w:ind w:left="425"/>
        <w:rPr>
          <w:rFonts w:ascii="Arial" w:hAnsi="Arial" w:cs="Arial"/>
          <w:bCs/>
        </w:rPr>
      </w:pPr>
      <w:r>
        <w:rPr>
          <w:noProof/>
        </w:rPr>
        <w:lastRenderedPageBreak/>
        <w:drawing>
          <wp:inline distT="0" distB="0" distL="0" distR="0" wp14:anchorId="0D7E36D6" wp14:editId="02E60252">
            <wp:extent cx="5058150" cy="3600000"/>
            <wp:effectExtent l="0" t="0" r="0" b="0"/>
            <wp:docPr id="12" name="Imagen 12"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Interfaz de usuario gráfica, Aplicación&#10;&#10;Descripción generada automáticamente"/>
                    <pic:cNvPicPr/>
                  </pic:nvPicPr>
                  <pic:blipFill rotWithShape="1">
                    <a:blip r:embed="rId9" cstate="print">
                      <a:extLst>
                        <a:ext uri="{28A0092B-C50C-407E-A947-70E740481C1C}">
                          <a14:useLocalDpi xmlns:a14="http://schemas.microsoft.com/office/drawing/2010/main" val="0"/>
                        </a:ext>
                      </a:extLst>
                    </a:blip>
                    <a:srcRect l="610" t="2523"/>
                    <a:stretch/>
                  </pic:blipFill>
                  <pic:spPr bwMode="auto">
                    <a:xfrm>
                      <a:off x="0" y="0"/>
                      <a:ext cx="5058150" cy="3600000"/>
                    </a:xfrm>
                    <a:prstGeom prst="rect">
                      <a:avLst/>
                    </a:prstGeom>
                    <a:ln>
                      <a:noFill/>
                    </a:ln>
                    <a:extLst>
                      <a:ext uri="{53640926-AAD7-44D8-BBD7-CCE9431645EC}">
                        <a14:shadowObscured xmlns:a14="http://schemas.microsoft.com/office/drawing/2010/main"/>
                      </a:ext>
                    </a:extLst>
                  </pic:spPr>
                </pic:pic>
              </a:graphicData>
            </a:graphic>
          </wp:inline>
        </w:drawing>
      </w:r>
    </w:p>
    <w:p w14:paraId="34F3765E" w14:textId="12374B0E" w:rsidR="00C81B93" w:rsidRPr="00A47C1D" w:rsidRDefault="00C81B93" w:rsidP="00CE1487">
      <w:pPr>
        <w:pStyle w:val="Prrafodelista"/>
        <w:ind w:left="0"/>
        <w:rPr>
          <w:rFonts w:ascii="Arial" w:hAnsi="Arial" w:cs="Arial"/>
          <w:bCs/>
        </w:rPr>
      </w:pPr>
    </w:p>
    <w:p w14:paraId="18EAF830" w14:textId="77777777" w:rsidR="0000759F" w:rsidRPr="00CF08D9" w:rsidRDefault="0000759F" w:rsidP="0000759F">
      <w:pPr>
        <w:pStyle w:val="Prrafodelista"/>
        <w:ind w:left="425"/>
        <w:rPr>
          <w:rFonts w:ascii="Arial" w:hAnsi="Arial" w:cs="Arial"/>
          <w:bCs/>
          <w:color w:val="5B9BD5" w:themeColor="accent1"/>
        </w:rPr>
      </w:pPr>
    </w:p>
    <w:p w14:paraId="26DE6FE1" w14:textId="0000A6CC" w:rsidR="009310A9" w:rsidRPr="00CF08D9" w:rsidRDefault="009310A9" w:rsidP="009310A9">
      <w:pPr>
        <w:jc w:val="both"/>
        <w:rPr>
          <w:rFonts w:ascii="Arial" w:hAnsi="Arial" w:cs="Arial"/>
          <w:color w:val="EE0000"/>
          <w:sz w:val="22"/>
          <w:szCs w:val="22"/>
        </w:rPr>
      </w:pPr>
      <w:r w:rsidRPr="000000A3">
        <w:rPr>
          <w:rFonts w:ascii="Arial" w:hAnsi="Arial" w:cs="Arial"/>
          <w:sz w:val="22"/>
          <w:szCs w:val="22"/>
        </w:rPr>
        <w:t xml:space="preserve">Los procesos de contratación antes descritos guardan similitud en cuanto a su objeto de contratación en general; sin embargo, los ítems individuales no son similares en cantidad y </w:t>
      </w:r>
      <w:r w:rsidRPr="000000A3">
        <w:rPr>
          <w:rFonts w:ascii="Arial" w:hAnsi="Arial" w:cs="Arial"/>
          <w:sz w:val="22"/>
          <w:szCs w:val="22"/>
        </w:rPr>
        <w:lastRenderedPageBreak/>
        <w:t>características solicitadas por la UTN, razón por la cual, no serán considerados para el presente estudio de mercado.</w:t>
      </w:r>
      <w:r w:rsidR="009D021F" w:rsidRPr="00CF08D9">
        <w:rPr>
          <w:rFonts w:ascii="Arial" w:hAnsi="Arial" w:cs="Arial"/>
          <w:color w:val="0070C0"/>
          <w:sz w:val="22"/>
          <w:szCs w:val="22"/>
        </w:rPr>
        <w:t xml:space="preserve"> </w:t>
      </w:r>
      <w:r w:rsidR="00CE1487">
        <w:rPr>
          <w:rFonts w:ascii="Arial" w:hAnsi="Arial" w:cs="Arial"/>
          <w:color w:val="EE0000"/>
          <w:sz w:val="22"/>
          <w:szCs w:val="22"/>
        </w:rPr>
        <w:t xml:space="preserve"> </w:t>
      </w:r>
      <w:r w:rsidR="00A871D2">
        <w:rPr>
          <w:rFonts w:ascii="Arial" w:hAnsi="Arial" w:cs="Arial"/>
          <w:color w:val="EE0000"/>
          <w:sz w:val="22"/>
          <w:szCs w:val="22"/>
        </w:rPr>
        <w:t xml:space="preserve"> </w:t>
      </w:r>
      <w:r w:rsidR="00613A65">
        <w:rPr>
          <w:rFonts w:ascii="Arial" w:hAnsi="Arial" w:cs="Arial"/>
          <w:color w:val="EE0000"/>
          <w:sz w:val="22"/>
          <w:szCs w:val="22"/>
        </w:rPr>
        <w:t xml:space="preserve"> </w:t>
      </w:r>
    </w:p>
    <w:p w14:paraId="093FFD24" w14:textId="192E78D6" w:rsidR="0000759F" w:rsidRPr="00CF08D9" w:rsidRDefault="0000759F" w:rsidP="0000759F">
      <w:pPr>
        <w:jc w:val="both"/>
        <w:rPr>
          <w:rFonts w:ascii="Arial" w:hAnsi="Arial" w:cs="Arial"/>
          <w:color w:val="0070C0"/>
          <w:sz w:val="22"/>
          <w:szCs w:val="22"/>
        </w:rPr>
      </w:pPr>
    </w:p>
    <w:p w14:paraId="399C4F94" w14:textId="44CCA5E0" w:rsidR="00A47C1D" w:rsidRPr="00CF08D9" w:rsidRDefault="00CF08D9" w:rsidP="00A47C1D">
      <w:pPr>
        <w:jc w:val="both"/>
        <w:rPr>
          <w:rFonts w:ascii="Arial" w:hAnsi="Arial" w:cs="Arial"/>
          <w:b/>
          <w:bCs/>
          <w:sz w:val="22"/>
          <w:szCs w:val="22"/>
          <w:lang w:eastAsia="zh-CN" w:bidi="ar"/>
        </w:rPr>
      </w:pPr>
      <w:r w:rsidRPr="00CF08D9">
        <w:rPr>
          <w:rFonts w:ascii="Arial" w:hAnsi="Arial" w:cs="Arial"/>
          <w:b/>
          <w:bCs/>
          <w:sz w:val="22"/>
          <w:szCs w:val="22"/>
          <w:lang w:eastAsia="zh-CN" w:bidi="ar"/>
        </w:rPr>
        <w:t>5</w:t>
      </w:r>
      <w:r w:rsidR="00A47C1D" w:rsidRPr="00CF08D9">
        <w:rPr>
          <w:rFonts w:ascii="Arial" w:hAnsi="Arial" w:cs="Arial"/>
          <w:b/>
          <w:bCs/>
          <w:sz w:val="22"/>
          <w:szCs w:val="22"/>
          <w:lang w:eastAsia="zh-CN" w:bidi="ar"/>
        </w:rPr>
        <w:t xml:space="preserve">. </w:t>
      </w:r>
      <w:r w:rsidR="00115D2A" w:rsidRPr="00CF08D9">
        <w:rPr>
          <w:rFonts w:ascii="Arial" w:hAnsi="Arial" w:cs="Arial"/>
          <w:b/>
          <w:bCs/>
          <w:sz w:val="22"/>
          <w:szCs w:val="22"/>
          <w:lang w:eastAsia="zh-CN" w:bidi="ar"/>
        </w:rPr>
        <w:t xml:space="preserve">LA ENTIDAD CONTRATANTE DE ACUERDO A LA NECESIDAD INSTITUCIONAL, PODRPA REALIZAR UN </w:t>
      </w:r>
      <w:r w:rsidR="00A47C1D" w:rsidRPr="00CF08D9">
        <w:rPr>
          <w:rFonts w:ascii="Arial" w:hAnsi="Arial" w:cs="Arial"/>
          <w:b/>
          <w:bCs/>
          <w:sz w:val="22"/>
          <w:szCs w:val="22"/>
          <w:lang w:eastAsia="zh-CN" w:bidi="ar"/>
        </w:rPr>
        <w:t>ANÁLISIS DE LA CONTRATACIÓN A DESARROLLARSE EN CONSIDERACIÓN DE LA NATURALEZA DE LA CONTRATACIÓN Y SUS PARTICULARIDADES ESPECIALES COMO: UBICACIÓN GEOGRÁFICA Y ECONOMÍA DE ESCALA EN OBSERVANCIA DE LOS PRINCIPIOS PREVISTOS EN LA LOSNCP:</w:t>
      </w:r>
    </w:p>
    <w:p w14:paraId="58E5DEAD" w14:textId="77777777" w:rsidR="00063ADA" w:rsidRDefault="00063ADA" w:rsidP="00CF08D9">
      <w:pPr>
        <w:pStyle w:val="Prrafodelista"/>
        <w:ind w:left="0"/>
        <w:jc w:val="both"/>
        <w:rPr>
          <w:rFonts w:ascii="Arial" w:eastAsia="Times New Roman" w:hAnsi="Arial" w:cs="Arial"/>
          <w:color w:val="EE0000"/>
          <w:lang w:val="es-ES_tradnl" w:eastAsia="zh-CN" w:bidi="ar"/>
        </w:rPr>
      </w:pPr>
    </w:p>
    <w:p w14:paraId="7927B474" w14:textId="260A60A8" w:rsidR="0000759F" w:rsidRPr="00621BD5" w:rsidRDefault="00063ADA" w:rsidP="00CF08D9">
      <w:pPr>
        <w:pStyle w:val="Prrafodelista"/>
        <w:ind w:left="0"/>
        <w:jc w:val="both"/>
        <w:rPr>
          <w:rFonts w:ascii="Arial" w:hAnsi="Arial" w:cs="Arial"/>
          <w:color w:val="5B9BD5" w:themeColor="accent1"/>
        </w:rPr>
      </w:pPr>
      <w:r w:rsidRPr="00621BD5">
        <w:rPr>
          <w:rFonts w:ascii="Arial" w:eastAsia="Times New Roman" w:hAnsi="Arial" w:cs="Arial"/>
          <w:color w:val="5B9BD5" w:themeColor="accent1"/>
          <w:lang w:val="es-ES_tradnl" w:eastAsia="zh-CN" w:bidi="ar"/>
        </w:rPr>
        <w:t>No aplica</w:t>
      </w:r>
    </w:p>
    <w:p w14:paraId="71F226E2" w14:textId="127B10DD" w:rsidR="00A47C1D" w:rsidRPr="00CF08D9" w:rsidRDefault="00CF08D9" w:rsidP="00CF08D9">
      <w:pPr>
        <w:jc w:val="both"/>
        <w:rPr>
          <w:rFonts w:ascii="Arial" w:hAnsi="Arial" w:cs="Arial"/>
          <w:b/>
          <w:sz w:val="22"/>
          <w:szCs w:val="22"/>
        </w:rPr>
      </w:pPr>
      <w:r w:rsidRPr="00CF08D9">
        <w:rPr>
          <w:rFonts w:ascii="Arial" w:hAnsi="Arial" w:cs="Arial"/>
          <w:b/>
          <w:sz w:val="22"/>
          <w:szCs w:val="22"/>
        </w:rPr>
        <w:t>6</w:t>
      </w:r>
      <w:r w:rsidR="00A47C1D" w:rsidRPr="00CF08D9">
        <w:rPr>
          <w:rFonts w:ascii="Arial" w:hAnsi="Arial" w:cs="Arial"/>
          <w:b/>
          <w:sz w:val="22"/>
          <w:szCs w:val="22"/>
        </w:rPr>
        <w:t xml:space="preserve">. </w:t>
      </w:r>
      <w:r w:rsidRPr="00CF08D9">
        <w:rPr>
          <w:rFonts w:ascii="Arial" w:hAnsi="Arial" w:cs="Arial"/>
          <w:b/>
          <w:sz w:val="22"/>
          <w:szCs w:val="22"/>
        </w:rPr>
        <w:t>DE SER EL CASO, CONSIDERAR LA VARIACIÓN DE PRECIOS LOCALES O IMPORTADOS, SEGÚN CORRESPONDA; Y, DE SER NECESARIO, REALIZAR EL ANÁLISIS A PRECIOS ACTUALES, CONSIDERANDO LA INFLACIÓN NACIONAL Y/O INTERNACIONAL</w:t>
      </w:r>
    </w:p>
    <w:p w14:paraId="4C5DF6E3" w14:textId="77777777" w:rsidR="00CF08D9" w:rsidRPr="00CF08D9" w:rsidRDefault="00CF08D9" w:rsidP="00CF08D9">
      <w:pPr>
        <w:jc w:val="both"/>
        <w:rPr>
          <w:rFonts w:ascii="Arial" w:hAnsi="Arial" w:cs="Arial"/>
          <w:b/>
          <w:sz w:val="22"/>
          <w:szCs w:val="22"/>
        </w:rPr>
      </w:pPr>
    </w:p>
    <w:p w14:paraId="24B3F549" w14:textId="311C6C78" w:rsidR="00A47C1D" w:rsidRPr="00621BD5" w:rsidRDefault="000000A3" w:rsidP="00A47C1D">
      <w:pPr>
        <w:pStyle w:val="Prrafodelista"/>
        <w:ind w:left="0"/>
        <w:rPr>
          <w:rFonts w:ascii="Arial" w:eastAsia="Times New Roman" w:hAnsi="Arial" w:cs="Arial"/>
          <w:color w:val="5B9BD5" w:themeColor="accent1"/>
          <w:lang w:val="es-ES_tradnl" w:eastAsia="zh-CN" w:bidi="ar"/>
        </w:rPr>
      </w:pPr>
      <w:r w:rsidRPr="00621BD5">
        <w:rPr>
          <w:rFonts w:ascii="Arial" w:eastAsia="Times New Roman" w:hAnsi="Arial" w:cs="Arial"/>
          <w:color w:val="5B9BD5" w:themeColor="accent1"/>
          <w:lang w:val="es-ES_tradnl" w:eastAsia="zh-CN" w:bidi="ar"/>
        </w:rPr>
        <w:t>No aplica.</w:t>
      </w:r>
    </w:p>
    <w:p w14:paraId="74B86741" w14:textId="77777777" w:rsidR="00A47C1D" w:rsidRPr="00CF08D9" w:rsidRDefault="00A47C1D" w:rsidP="00CF08D9">
      <w:pPr>
        <w:pStyle w:val="Prrafodelista"/>
        <w:ind w:left="0"/>
        <w:jc w:val="both"/>
        <w:rPr>
          <w:rFonts w:ascii="Arial" w:hAnsi="Arial" w:cs="Arial"/>
          <w:b/>
          <w:bCs/>
        </w:rPr>
      </w:pPr>
    </w:p>
    <w:p w14:paraId="0342C9A5" w14:textId="3BD5D8EF" w:rsidR="0000759F" w:rsidRPr="00CF08D9" w:rsidRDefault="00CF08D9" w:rsidP="00CF08D9">
      <w:pPr>
        <w:jc w:val="both"/>
        <w:rPr>
          <w:rFonts w:ascii="Arial" w:hAnsi="Arial" w:cs="Arial"/>
          <w:b/>
          <w:bCs/>
          <w:sz w:val="22"/>
          <w:szCs w:val="22"/>
        </w:rPr>
      </w:pPr>
      <w:r w:rsidRPr="00CF08D9">
        <w:rPr>
          <w:rFonts w:ascii="Arial" w:hAnsi="Arial" w:cs="Arial"/>
          <w:b/>
          <w:bCs/>
          <w:sz w:val="22"/>
          <w:szCs w:val="22"/>
        </w:rPr>
        <w:t>7</w:t>
      </w:r>
      <w:r w:rsidR="00A47C1D" w:rsidRPr="00CF08D9">
        <w:rPr>
          <w:rFonts w:ascii="Arial" w:hAnsi="Arial" w:cs="Arial"/>
          <w:b/>
          <w:bCs/>
          <w:sz w:val="22"/>
          <w:szCs w:val="22"/>
        </w:rPr>
        <w:t xml:space="preserve">. </w:t>
      </w:r>
      <w:r w:rsidRPr="00CF08D9">
        <w:rPr>
          <w:rFonts w:ascii="Arial" w:hAnsi="Arial" w:cs="Arial"/>
          <w:b/>
          <w:bCs/>
          <w:sz w:val="22"/>
          <w:szCs w:val="22"/>
        </w:rPr>
        <w:t>Las entidades contratantes procurarán contar con al menos tres proformas, las cuales podrán ser obtenidas a través de la herramienta de "Necesidades de contratación y recepción de proformas", y deberán contar con fecha de emisión, plazo de ejecución y tiempo de vigencia</w:t>
      </w:r>
      <w:r>
        <w:rPr>
          <w:rFonts w:ascii="Arial" w:hAnsi="Arial" w:cs="Arial"/>
          <w:b/>
          <w:bCs/>
          <w:sz w:val="22"/>
          <w:szCs w:val="22"/>
        </w:rPr>
        <w:t>,</w:t>
      </w:r>
      <w:r w:rsidRPr="00CF08D9">
        <w:rPr>
          <w:rFonts w:ascii="Arial" w:hAnsi="Arial" w:cs="Arial"/>
          <w:b/>
          <w:bCs/>
          <w:sz w:val="22"/>
          <w:szCs w:val="22"/>
        </w:rPr>
        <w:t xml:space="preserve"> PROFORMAS</w:t>
      </w:r>
      <w:r>
        <w:rPr>
          <w:rFonts w:ascii="Arial" w:hAnsi="Arial" w:cs="Arial"/>
          <w:b/>
          <w:bCs/>
          <w:sz w:val="22"/>
          <w:szCs w:val="22"/>
        </w:rPr>
        <w:t>:</w:t>
      </w:r>
    </w:p>
    <w:p w14:paraId="1F50CD5A" w14:textId="77777777" w:rsidR="00CF08D9" w:rsidRPr="00CF08D9" w:rsidRDefault="00CF08D9" w:rsidP="00CF08D9">
      <w:pPr>
        <w:rPr>
          <w:rFonts w:ascii="Arial" w:hAnsi="Arial" w:cs="Arial"/>
          <w:b/>
          <w:bCs/>
          <w:sz w:val="22"/>
          <w:szCs w:val="22"/>
        </w:rPr>
      </w:pPr>
    </w:p>
    <w:p w14:paraId="0AC26928" w14:textId="77777777" w:rsidR="00CF08D9" w:rsidRPr="00CF08D9" w:rsidRDefault="00CF08D9" w:rsidP="00CF08D9">
      <w:pPr>
        <w:rPr>
          <w:rFonts w:ascii="Arial" w:hAnsi="Arial" w:cs="Arial"/>
          <w:b/>
          <w:bCs/>
          <w:sz w:val="22"/>
          <w:szCs w:val="22"/>
        </w:rPr>
      </w:pPr>
    </w:p>
    <w:p w14:paraId="35943A44" w14:textId="6D5468CC" w:rsidR="00705EE2" w:rsidRDefault="0000759F" w:rsidP="0000759F">
      <w:pPr>
        <w:jc w:val="both"/>
        <w:rPr>
          <w:rFonts w:ascii="Arial" w:hAnsi="Arial" w:cs="Arial"/>
          <w:bCs/>
          <w:sz w:val="22"/>
          <w:szCs w:val="22"/>
        </w:rPr>
      </w:pPr>
      <w:r w:rsidRPr="00CF08D9">
        <w:rPr>
          <w:rFonts w:ascii="Arial" w:hAnsi="Arial" w:cs="Arial"/>
          <w:bCs/>
          <w:sz w:val="22"/>
          <w:szCs w:val="22"/>
        </w:rPr>
        <w:t xml:space="preserve">Se han solicitado proformas con el fin de contar con precios actuales del mercado, obteniendo </w:t>
      </w:r>
      <w:r w:rsidRPr="000000A3">
        <w:rPr>
          <w:rFonts w:ascii="Arial" w:hAnsi="Arial" w:cs="Arial"/>
          <w:sz w:val="22"/>
          <w:szCs w:val="22"/>
        </w:rPr>
        <w:t xml:space="preserve">tres </w:t>
      </w:r>
      <w:r w:rsidRPr="00CF08D9">
        <w:rPr>
          <w:rFonts w:ascii="Arial" w:hAnsi="Arial" w:cs="Arial"/>
          <w:bCs/>
          <w:sz w:val="22"/>
          <w:szCs w:val="22"/>
        </w:rPr>
        <w:t xml:space="preserve">proformas cuyos montos se detallan a continuación: </w:t>
      </w:r>
    </w:p>
    <w:p w14:paraId="344AC38B" w14:textId="77777777" w:rsidR="00CF08D9" w:rsidRDefault="00CF08D9" w:rsidP="0000759F">
      <w:pPr>
        <w:jc w:val="both"/>
        <w:rPr>
          <w:rFonts w:ascii="Arial" w:hAnsi="Arial" w:cs="Arial"/>
          <w:bCs/>
          <w:sz w:val="22"/>
          <w:szCs w:val="22"/>
        </w:rPr>
      </w:pPr>
    </w:p>
    <w:p w14:paraId="34DC7A04" w14:textId="0F6DC34D" w:rsidR="00CF08D9" w:rsidRDefault="00CF08D9" w:rsidP="0000759F">
      <w:pPr>
        <w:jc w:val="both"/>
        <w:rPr>
          <w:rFonts w:ascii="Arial" w:hAnsi="Arial" w:cs="Arial"/>
          <w:bCs/>
          <w:sz w:val="22"/>
          <w:szCs w:val="22"/>
        </w:rPr>
      </w:pP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1075"/>
        <w:gridCol w:w="1399"/>
        <w:gridCol w:w="704"/>
        <w:gridCol w:w="862"/>
        <w:gridCol w:w="814"/>
        <w:gridCol w:w="691"/>
        <w:gridCol w:w="814"/>
        <w:gridCol w:w="691"/>
        <w:gridCol w:w="814"/>
        <w:gridCol w:w="691"/>
      </w:tblGrid>
      <w:tr w:rsidR="000000A3" w:rsidRPr="00702940" w14:paraId="79CB94EC" w14:textId="77777777" w:rsidTr="00722127">
        <w:trPr>
          <w:trHeight w:val="315"/>
        </w:trPr>
        <w:tc>
          <w:tcPr>
            <w:tcW w:w="510" w:type="dxa"/>
            <w:vMerge w:val="restart"/>
            <w:shd w:val="clear" w:color="auto" w:fill="BFBFBF" w:themeFill="background1" w:themeFillShade="BF"/>
            <w:vAlign w:val="center"/>
            <w:hideMark/>
          </w:tcPr>
          <w:p w14:paraId="2EFCD301" w14:textId="77777777" w:rsidR="000000A3" w:rsidRPr="00702940" w:rsidRDefault="000000A3" w:rsidP="00722127">
            <w:pPr>
              <w:jc w:val="center"/>
              <w:rPr>
                <w:rFonts w:ascii="Arial" w:hAnsi="Arial" w:cs="Arial"/>
                <w:b/>
                <w:bCs/>
                <w:color w:val="000000"/>
                <w:sz w:val="18"/>
                <w:szCs w:val="18"/>
                <w:lang w:val="en-US"/>
              </w:rPr>
            </w:pPr>
            <w:r w:rsidRPr="00702940">
              <w:rPr>
                <w:rFonts w:ascii="Arial" w:hAnsi="Arial" w:cs="Arial"/>
                <w:b/>
                <w:bCs/>
                <w:color w:val="000000"/>
                <w:sz w:val="18"/>
                <w:szCs w:val="18"/>
              </w:rPr>
              <w:t>ITEM</w:t>
            </w:r>
          </w:p>
        </w:tc>
        <w:tc>
          <w:tcPr>
            <w:tcW w:w="1075" w:type="dxa"/>
            <w:vMerge w:val="restart"/>
            <w:shd w:val="clear" w:color="auto" w:fill="BFBFBF" w:themeFill="background1" w:themeFillShade="BF"/>
            <w:vAlign w:val="center"/>
            <w:hideMark/>
          </w:tcPr>
          <w:p w14:paraId="34378B7B" w14:textId="77777777" w:rsidR="000000A3" w:rsidRPr="00702940" w:rsidRDefault="000000A3" w:rsidP="00722127">
            <w:pPr>
              <w:jc w:val="center"/>
              <w:rPr>
                <w:rFonts w:ascii="Arial" w:hAnsi="Arial" w:cs="Arial"/>
                <w:b/>
                <w:bCs/>
                <w:color w:val="000000"/>
                <w:sz w:val="18"/>
                <w:szCs w:val="18"/>
                <w:lang w:val="en-US"/>
              </w:rPr>
            </w:pPr>
            <w:r w:rsidRPr="00702940">
              <w:rPr>
                <w:rFonts w:ascii="Arial" w:hAnsi="Arial" w:cs="Arial"/>
                <w:b/>
                <w:bCs/>
                <w:color w:val="000000"/>
                <w:sz w:val="18"/>
                <w:szCs w:val="18"/>
              </w:rPr>
              <w:t>DESCRIPCIÓN</w:t>
            </w:r>
          </w:p>
        </w:tc>
        <w:tc>
          <w:tcPr>
            <w:tcW w:w="2965" w:type="dxa"/>
            <w:gridSpan w:val="3"/>
            <w:vMerge w:val="restart"/>
            <w:shd w:val="clear" w:color="auto" w:fill="BFBFBF" w:themeFill="background1" w:themeFillShade="BF"/>
            <w:vAlign w:val="center"/>
            <w:hideMark/>
          </w:tcPr>
          <w:p w14:paraId="51EEC2EA" w14:textId="77777777" w:rsidR="000000A3" w:rsidRPr="00702940" w:rsidRDefault="000000A3" w:rsidP="00722127">
            <w:pPr>
              <w:jc w:val="center"/>
              <w:rPr>
                <w:rFonts w:ascii="Arial" w:hAnsi="Arial" w:cs="Arial"/>
                <w:b/>
                <w:bCs/>
                <w:color w:val="000000"/>
                <w:sz w:val="18"/>
                <w:szCs w:val="18"/>
                <w:lang w:val="en-US"/>
              </w:rPr>
            </w:pPr>
            <w:r w:rsidRPr="00702940">
              <w:rPr>
                <w:rFonts w:ascii="Arial" w:hAnsi="Arial" w:cs="Arial"/>
                <w:b/>
                <w:bCs/>
                <w:color w:val="000000"/>
                <w:sz w:val="18"/>
                <w:szCs w:val="18"/>
              </w:rPr>
              <w:t>PARÁMETRO SOLICITADO</w:t>
            </w:r>
          </w:p>
        </w:tc>
        <w:tc>
          <w:tcPr>
            <w:tcW w:w="1505" w:type="dxa"/>
            <w:gridSpan w:val="2"/>
            <w:shd w:val="clear" w:color="auto" w:fill="BFBFBF" w:themeFill="background1" w:themeFillShade="BF"/>
            <w:vAlign w:val="center"/>
            <w:hideMark/>
          </w:tcPr>
          <w:p w14:paraId="4FB8694E" w14:textId="77777777" w:rsidR="000000A3" w:rsidRPr="00702940" w:rsidRDefault="000000A3" w:rsidP="00722127">
            <w:pPr>
              <w:jc w:val="center"/>
              <w:rPr>
                <w:rFonts w:ascii="Arial" w:hAnsi="Arial" w:cs="Arial"/>
                <w:b/>
                <w:bCs/>
                <w:color w:val="000000"/>
                <w:sz w:val="18"/>
                <w:szCs w:val="18"/>
                <w:lang w:val="en-US"/>
              </w:rPr>
            </w:pPr>
            <w:r w:rsidRPr="00702940">
              <w:rPr>
                <w:rFonts w:ascii="Arial" w:hAnsi="Arial" w:cs="Arial"/>
                <w:b/>
                <w:bCs/>
                <w:color w:val="000000"/>
                <w:sz w:val="18"/>
                <w:szCs w:val="18"/>
              </w:rPr>
              <w:t>PROFORMA 1</w:t>
            </w:r>
          </w:p>
        </w:tc>
        <w:tc>
          <w:tcPr>
            <w:tcW w:w="1505" w:type="dxa"/>
            <w:gridSpan w:val="2"/>
            <w:shd w:val="clear" w:color="auto" w:fill="BFBFBF" w:themeFill="background1" w:themeFillShade="BF"/>
            <w:vAlign w:val="center"/>
            <w:hideMark/>
          </w:tcPr>
          <w:p w14:paraId="70ACB2D8" w14:textId="77777777" w:rsidR="000000A3" w:rsidRPr="00713C46" w:rsidRDefault="000000A3" w:rsidP="00722127">
            <w:pPr>
              <w:jc w:val="center"/>
              <w:rPr>
                <w:rFonts w:ascii="Arial" w:hAnsi="Arial" w:cs="Arial"/>
                <w:b/>
                <w:bCs/>
                <w:color w:val="000000"/>
                <w:sz w:val="18"/>
                <w:szCs w:val="18"/>
                <w:lang w:val="en-US"/>
              </w:rPr>
            </w:pPr>
            <w:r w:rsidRPr="35F5F6CA">
              <w:rPr>
                <w:rFonts w:ascii="Arial" w:hAnsi="Arial" w:cs="Arial"/>
                <w:b/>
                <w:bCs/>
                <w:color w:val="000000" w:themeColor="text1"/>
                <w:sz w:val="18"/>
                <w:szCs w:val="18"/>
              </w:rPr>
              <w:t>PROFORMA 2</w:t>
            </w:r>
          </w:p>
        </w:tc>
        <w:tc>
          <w:tcPr>
            <w:tcW w:w="1505" w:type="dxa"/>
            <w:gridSpan w:val="2"/>
            <w:shd w:val="clear" w:color="auto" w:fill="BFBFBF" w:themeFill="background1" w:themeFillShade="BF"/>
            <w:vAlign w:val="center"/>
            <w:hideMark/>
          </w:tcPr>
          <w:p w14:paraId="2C55FCAF" w14:textId="77777777" w:rsidR="000000A3" w:rsidRPr="00702940" w:rsidRDefault="000000A3" w:rsidP="00722127">
            <w:pPr>
              <w:jc w:val="center"/>
              <w:rPr>
                <w:rFonts w:ascii="Arial" w:hAnsi="Arial" w:cs="Arial"/>
                <w:b/>
                <w:bCs/>
                <w:color w:val="000000"/>
                <w:sz w:val="18"/>
                <w:szCs w:val="18"/>
                <w:lang w:val="en-US"/>
              </w:rPr>
            </w:pPr>
            <w:r w:rsidRPr="00702940">
              <w:rPr>
                <w:rFonts w:ascii="Arial" w:hAnsi="Arial" w:cs="Arial"/>
                <w:b/>
                <w:bCs/>
                <w:color w:val="000000"/>
                <w:sz w:val="18"/>
                <w:szCs w:val="18"/>
              </w:rPr>
              <w:t>PROFORMA 3</w:t>
            </w:r>
          </w:p>
        </w:tc>
      </w:tr>
      <w:tr w:rsidR="000000A3" w:rsidRPr="00653199" w14:paraId="67A88C15" w14:textId="77777777" w:rsidTr="00722127">
        <w:trPr>
          <w:trHeight w:val="300"/>
        </w:trPr>
        <w:tc>
          <w:tcPr>
            <w:tcW w:w="510" w:type="dxa"/>
            <w:vMerge/>
            <w:vAlign w:val="center"/>
            <w:hideMark/>
          </w:tcPr>
          <w:p w14:paraId="121D094A" w14:textId="77777777" w:rsidR="000000A3" w:rsidRPr="00702940" w:rsidRDefault="000000A3" w:rsidP="00722127">
            <w:pPr>
              <w:rPr>
                <w:rFonts w:ascii="Arial" w:hAnsi="Arial" w:cs="Arial"/>
                <w:b/>
                <w:bCs/>
                <w:color w:val="000000"/>
                <w:sz w:val="18"/>
                <w:szCs w:val="18"/>
                <w:lang w:val="en-US"/>
              </w:rPr>
            </w:pPr>
          </w:p>
        </w:tc>
        <w:tc>
          <w:tcPr>
            <w:tcW w:w="1075" w:type="dxa"/>
            <w:vMerge/>
            <w:vAlign w:val="center"/>
            <w:hideMark/>
          </w:tcPr>
          <w:p w14:paraId="7EFA108E" w14:textId="77777777" w:rsidR="000000A3" w:rsidRPr="00702940" w:rsidRDefault="000000A3" w:rsidP="00722127">
            <w:pPr>
              <w:rPr>
                <w:rFonts w:ascii="Arial" w:hAnsi="Arial" w:cs="Arial"/>
                <w:b/>
                <w:bCs/>
                <w:color w:val="000000"/>
                <w:sz w:val="18"/>
                <w:szCs w:val="18"/>
                <w:lang w:val="en-US"/>
              </w:rPr>
            </w:pPr>
          </w:p>
        </w:tc>
        <w:tc>
          <w:tcPr>
            <w:tcW w:w="2965" w:type="dxa"/>
            <w:gridSpan w:val="3"/>
            <w:vMerge/>
            <w:vAlign w:val="center"/>
            <w:hideMark/>
          </w:tcPr>
          <w:p w14:paraId="5A5A0C06" w14:textId="77777777" w:rsidR="000000A3" w:rsidRPr="00702940" w:rsidRDefault="000000A3" w:rsidP="00722127">
            <w:pPr>
              <w:rPr>
                <w:rFonts w:ascii="Arial" w:hAnsi="Arial" w:cs="Arial"/>
                <w:b/>
                <w:bCs/>
                <w:color w:val="000000"/>
                <w:sz w:val="18"/>
                <w:szCs w:val="18"/>
                <w:lang w:val="en-US"/>
              </w:rPr>
            </w:pPr>
          </w:p>
        </w:tc>
        <w:tc>
          <w:tcPr>
            <w:tcW w:w="1505" w:type="dxa"/>
            <w:gridSpan w:val="2"/>
            <w:shd w:val="clear" w:color="auto" w:fill="BFBFBF" w:themeFill="background1" w:themeFillShade="BF"/>
            <w:vAlign w:val="center"/>
            <w:hideMark/>
          </w:tcPr>
          <w:p w14:paraId="4B8C2682" w14:textId="77777777" w:rsidR="000000A3" w:rsidRPr="00702940" w:rsidRDefault="000000A3" w:rsidP="00722127">
            <w:pPr>
              <w:jc w:val="center"/>
            </w:pPr>
            <w:r w:rsidRPr="3140971F">
              <w:rPr>
                <w:rFonts w:ascii="Arial" w:hAnsi="Arial" w:cs="Arial"/>
                <w:b/>
                <w:bCs/>
                <w:color w:val="000000" w:themeColor="text1"/>
                <w:sz w:val="18"/>
                <w:szCs w:val="18"/>
              </w:rPr>
              <w:t>YURATOURS</w:t>
            </w:r>
          </w:p>
        </w:tc>
        <w:tc>
          <w:tcPr>
            <w:tcW w:w="1505" w:type="dxa"/>
            <w:gridSpan w:val="2"/>
            <w:shd w:val="clear" w:color="auto" w:fill="BFBFBF" w:themeFill="background1" w:themeFillShade="BF"/>
            <w:vAlign w:val="center"/>
            <w:hideMark/>
          </w:tcPr>
          <w:p w14:paraId="5AAE2B62" w14:textId="2686E194" w:rsidR="000000A3" w:rsidRPr="00653199" w:rsidRDefault="00E75640" w:rsidP="00722127">
            <w:pPr>
              <w:jc w:val="center"/>
              <w:rPr>
                <w:rFonts w:ascii="Arial" w:hAnsi="Arial" w:cs="Arial"/>
                <w:b/>
                <w:bCs/>
                <w:color w:val="000000" w:themeColor="text1"/>
                <w:sz w:val="18"/>
                <w:szCs w:val="18"/>
              </w:rPr>
            </w:pPr>
            <w:r>
              <w:rPr>
                <w:rFonts w:ascii="Arial" w:hAnsi="Arial" w:cs="Arial"/>
                <w:b/>
                <w:bCs/>
                <w:color w:val="000000" w:themeColor="text1"/>
                <w:sz w:val="18"/>
                <w:szCs w:val="18"/>
              </w:rPr>
              <w:t>RECOTUR</w:t>
            </w:r>
          </w:p>
        </w:tc>
        <w:tc>
          <w:tcPr>
            <w:tcW w:w="1505" w:type="dxa"/>
            <w:gridSpan w:val="2"/>
            <w:shd w:val="clear" w:color="auto" w:fill="BFBFBF" w:themeFill="background1" w:themeFillShade="BF"/>
            <w:vAlign w:val="center"/>
            <w:hideMark/>
          </w:tcPr>
          <w:p w14:paraId="66C3267E" w14:textId="77777777" w:rsidR="000000A3" w:rsidRPr="00653199" w:rsidRDefault="000000A3" w:rsidP="00722127">
            <w:pPr>
              <w:jc w:val="center"/>
            </w:pPr>
            <w:r w:rsidRPr="00653199">
              <w:rPr>
                <w:rFonts w:ascii="Arial" w:hAnsi="Arial" w:cs="Arial"/>
                <w:b/>
                <w:bCs/>
                <w:color w:val="000000" w:themeColor="text1"/>
                <w:sz w:val="18"/>
                <w:szCs w:val="18"/>
              </w:rPr>
              <w:t>EUROVIAJES TUR S.A</w:t>
            </w:r>
          </w:p>
        </w:tc>
      </w:tr>
      <w:tr w:rsidR="000000A3" w:rsidRPr="00653199" w14:paraId="266A029B" w14:textId="77777777" w:rsidTr="00722127">
        <w:trPr>
          <w:trHeight w:val="300"/>
        </w:trPr>
        <w:tc>
          <w:tcPr>
            <w:tcW w:w="510" w:type="dxa"/>
            <w:vMerge/>
            <w:vAlign w:val="center"/>
            <w:hideMark/>
          </w:tcPr>
          <w:p w14:paraId="4812F970" w14:textId="77777777" w:rsidR="000000A3" w:rsidRPr="00702940" w:rsidRDefault="000000A3" w:rsidP="00722127">
            <w:pPr>
              <w:rPr>
                <w:rFonts w:ascii="Arial" w:hAnsi="Arial" w:cs="Arial"/>
                <w:b/>
                <w:bCs/>
                <w:color w:val="000000"/>
                <w:sz w:val="18"/>
                <w:szCs w:val="18"/>
                <w:lang w:val="en-US"/>
              </w:rPr>
            </w:pPr>
          </w:p>
        </w:tc>
        <w:tc>
          <w:tcPr>
            <w:tcW w:w="1075" w:type="dxa"/>
            <w:vMerge/>
            <w:vAlign w:val="center"/>
            <w:hideMark/>
          </w:tcPr>
          <w:p w14:paraId="1AF8288A" w14:textId="77777777" w:rsidR="000000A3" w:rsidRPr="00702940" w:rsidRDefault="000000A3" w:rsidP="00722127">
            <w:pPr>
              <w:rPr>
                <w:rFonts w:ascii="Arial" w:hAnsi="Arial" w:cs="Arial"/>
                <w:b/>
                <w:bCs/>
                <w:color w:val="000000"/>
                <w:sz w:val="18"/>
                <w:szCs w:val="18"/>
                <w:lang w:val="en-US"/>
              </w:rPr>
            </w:pPr>
          </w:p>
        </w:tc>
        <w:tc>
          <w:tcPr>
            <w:tcW w:w="1395" w:type="dxa"/>
            <w:vMerge w:val="restart"/>
            <w:shd w:val="clear" w:color="auto" w:fill="BFBFBF" w:themeFill="background1" w:themeFillShade="BF"/>
            <w:vAlign w:val="center"/>
            <w:hideMark/>
          </w:tcPr>
          <w:p w14:paraId="3D37EA5C" w14:textId="77777777" w:rsidR="000000A3" w:rsidRPr="00702940" w:rsidRDefault="000000A3" w:rsidP="00722127">
            <w:pPr>
              <w:jc w:val="center"/>
              <w:rPr>
                <w:rFonts w:ascii="Arial" w:hAnsi="Arial" w:cs="Arial"/>
                <w:b/>
                <w:bCs/>
                <w:color w:val="000000"/>
                <w:sz w:val="18"/>
                <w:szCs w:val="18"/>
                <w:lang w:val="en-US"/>
              </w:rPr>
            </w:pPr>
            <w:r w:rsidRPr="00702940">
              <w:rPr>
                <w:rFonts w:ascii="Arial" w:hAnsi="Arial" w:cs="Arial"/>
                <w:b/>
                <w:bCs/>
                <w:color w:val="000000"/>
                <w:sz w:val="18"/>
                <w:szCs w:val="18"/>
              </w:rPr>
              <w:t>CARACTERÍSTICAS</w:t>
            </w:r>
          </w:p>
        </w:tc>
        <w:tc>
          <w:tcPr>
            <w:tcW w:w="708" w:type="dxa"/>
            <w:vMerge w:val="restart"/>
            <w:shd w:val="clear" w:color="auto" w:fill="BFBFBF" w:themeFill="background1" w:themeFillShade="BF"/>
            <w:vAlign w:val="center"/>
            <w:hideMark/>
          </w:tcPr>
          <w:p w14:paraId="2526960D" w14:textId="77777777" w:rsidR="000000A3" w:rsidRPr="00702940" w:rsidRDefault="000000A3" w:rsidP="00722127">
            <w:pPr>
              <w:jc w:val="center"/>
              <w:rPr>
                <w:rFonts w:ascii="Arial" w:hAnsi="Arial" w:cs="Arial"/>
                <w:b/>
                <w:bCs/>
                <w:color w:val="000000"/>
                <w:sz w:val="18"/>
                <w:szCs w:val="18"/>
                <w:lang w:val="en-US"/>
              </w:rPr>
            </w:pPr>
            <w:r w:rsidRPr="00702940">
              <w:rPr>
                <w:rFonts w:ascii="Arial" w:hAnsi="Arial" w:cs="Arial"/>
                <w:b/>
                <w:bCs/>
                <w:color w:val="000000"/>
                <w:sz w:val="18"/>
                <w:szCs w:val="18"/>
              </w:rPr>
              <w:t>UNIDAD DE MEDIDA</w:t>
            </w:r>
          </w:p>
        </w:tc>
        <w:tc>
          <w:tcPr>
            <w:tcW w:w="862" w:type="dxa"/>
            <w:vMerge w:val="restart"/>
            <w:shd w:val="clear" w:color="auto" w:fill="BFBFBF" w:themeFill="background1" w:themeFillShade="BF"/>
            <w:vAlign w:val="center"/>
            <w:hideMark/>
          </w:tcPr>
          <w:p w14:paraId="54574744" w14:textId="77777777" w:rsidR="000000A3" w:rsidRPr="00702940" w:rsidRDefault="000000A3" w:rsidP="00722127">
            <w:pPr>
              <w:jc w:val="center"/>
              <w:rPr>
                <w:rFonts w:ascii="Arial" w:hAnsi="Arial" w:cs="Arial"/>
                <w:b/>
                <w:bCs/>
                <w:color w:val="000000"/>
                <w:sz w:val="18"/>
                <w:szCs w:val="18"/>
                <w:lang w:val="en-US"/>
              </w:rPr>
            </w:pPr>
            <w:r w:rsidRPr="00702940">
              <w:rPr>
                <w:rFonts w:ascii="Arial" w:hAnsi="Arial" w:cs="Arial"/>
                <w:b/>
                <w:bCs/>
                <w:color w:val="000000"/>
                <w:sz w:val="18"/>
                <w:szCs w:val="18"/>
              </w:rPr>
              <w:t>CANTIDAD</w:t>
            </w:r>
          </w:p>
        </w:tc>
        <w:tc>
          <w:tcPr>
            <w:tcW w:w="814" w:type="dxa"/>
            <w:vMerge w:val="restart"/>
            <w:shd w:val="clear" w:color="auto" w:fill="BFBFBF" w:themeFill="background1" w:themeFillShade="BF"/>
            <w:vAlign w:val="center"/>
            <w:hideMark/>
          </w:tcPr>
          <w:p w14:paraId="3355CDAD" w14:textId="77777777" w:rsidR="000000A3" w:rsidRPr="00702940" w:rsidRDefault="000000A3" w:rsidP="00722127">
            <w:pPr>
              <w:jc w:val="center"/>
              <w:rPr>
                <w:rFonts w:ascii="Arial" w:hAnsi="Arial" w:cs="Arial"/>
                <w:b/>
                <w:bCs/>
                <w:color w:val="000000"/>
                <w:sz w:val="18"/>
                <w:szCs w:val="18"/>
                <w:lang w:val="en-US"/>
              </w:rPr>
            </w:pPr>
            <w:r w:rsidRPr="00702940">
              <w:rPr>
                <w:rFonts w:ascii="Arial" w:hAnsi="Arial" w:cs="Arial"/>
                <w:b/>
                <w:bCs/>
                <w:color w:val="000000"/>
                <w:sz w:val="18"/>
                <w:szCs w:val="18"/>
              </w:rPr>
              <w:t>PRECIO UNITARIO</w:t>
            </w:r>
          </w:p>
        </w:tc>
        <w:tc>
          <w:tcPr>
            <w:tcW w:w="691" w:type="dxa"/>
            <w:shd w:val="clear" w:color="auto" w:fill="BFBFBF" w:themeFill="background1" w:themeFillShade="BF"/>
            <w:vAlign w:val="center"/>
            <w:hideMark/>
          </w:tcPr>
          <w:p w14:paraId="7DC034BE" w14:textId="77777777" w:rsidR="000000A3" w:rsidRPr="00702940" w:rsidRDefault="000000A3" w:rsidP="00722127">
            <w:pPr>
              <w:jc w:val="center"/>
              <w:rPr>
                <w:rFonts w:ascii="Arial" w:hAnsi="Arial" w:cs="Arial"/>
                <w:b/>
                <w:bCs/>
                <w:color w:val="000000"/>
                <w:sz w:val="18"/>
                <w:szCs w:val="18"/>
                <w:lang w:val="en-US"/>
              </w:rPr>
            </w:pPr>
            <w:r w:rsidRPr="00702940">
              <w:rPr>
                <w:rFonts w:ascii="Arial" w:hAnsi="Arial" w:cs="Arial"/>
                <w:b/>
                <w:bCs/>
                <w:color w:val="000000"/>
                <w:sz w:val="18"/>
                <w:szCs w:val="18"/>
              </w:rPr>
              <w:t>PRECIO</w:t>
            </w:r>
          </w:p>
        </w:tc>
        <w:tc>
          <w:tcPr>
            <w:tcW w:w="814" w:type="dxa"/>
            <w:vMerge w:val="restart"/>
            <w:shd w:val="clear" w:color="auto" w:fill="BFBFBF" w:themeFill="background1" w:themeFillShade="BF"/>
            <w:vAlign w:val="center"/>
            <w:hideMark/>
          </w:tcPr>
          <w:p w14:paraId="51B4677D" w14:textId="77777777" w:rsidR="000000A3" w:rsidRPr="00653199" w:rsidRDefault="000000A3" w:rsidP="00722127">
            <w:pPr>
              <w:jc w:val="center"/>
              <w:rPr>
                <w:rFonts w:ascii="Arial" w:hAnsi="Arial" w:cs="Arial"/>
                <w:b/>
                <w:bCs/>
                <w:color w:val="000000"/>
                <w:sz w:val="18"/>
                <w:szCs w:val="18"/>
                <w:lang w:val="en-US"/>
              </w:rPr>
            </w:pPr>
            <w:r w:rsidRPr="35F5F6CA">
              <w:rPr>
                <w:rFonts w:ascii="Arial" w:hAnsi="Arial" w:cs="Arial"/>
                <w:b/>
                <w:bCs/>
                <w:color w:val="000000" w:themeColor="text1"/>
                <w:sz w:val="18"/>
                <w:szCs w:val="18"/>
              </w:rPr>
              <w:t>PRECIO UNITARIO</w:t>
            </w:r>
          </w:p>
        </w:tc>
        <w:tc>
          <w:tcPr>
            <w:tcW w:w="691" w:type="dxa"/>
            <w:shd w:val="clear" w:color="auto" w:fill="BFBFBF" w:themeFill="background1" w:themeFillShade="BF"/>
            <w:vAlign w:val="center"/>
            <w:hideMark/>
          </w:tcPr>
          <w:p w14:paraId="10F31A07" w14:textId="77777777" w:rsidR="000000A3" w:rsidRPr="00653199" w:rsidRDefault="000000A3" w:rsidP="00722127">
            <w:pPr>
              <w:jc w:val="center"/>
              <w:rPr>
                <w:rFonts w:ascii="Arial" w:hAnsi="Arial" w:cs="Arial"/>
                <w:b/>
                <w:bCs/>
                <w:color w:val="000000"/>
                <w:sz w:val="18"/>
                <w:szCs w:val="18"/>
                <w:lang w:val="en-US"/>
              </w:rPr>
            </w:pPr>
            <w:r w:rsidRPr="35F5F6CA">
              <w:rPr>
                <w:rFonts w:ascii="Arial" w:hAnsi="Arial" w:cs="Arial"/>
                <w:b/>
                <w:bCs/>
                <w:color w:val="000000" w:themeColor="text1"/>
                <w:sz w:val="18"/>
                <w:szCs w:val="18"/>
              </w:rPr>
              <w:t>PRECIO</w:t>
            </w:r>
          </w:p>
        </w:tc>
        <w:tc>
          <w:tcPr>
            <w:tcW w:w="814" w:type="dxa"/>
            <w:vMerge w:val="restart"/>
            <w:shd w:val="clear" w:color="auto" w:fill="BFBFBF" w:themeFill="background1" w:themeFillShade="BF"/>
            <w:vAlign w:val="center"/>
            <w:hideMark/>
          </w:tcPr>
          <w:p w14:paraId="593A3C6F" w14:textId="77777777" w:rsidR="000000A3" w:rsidRPr="00653199" w:rsidRDefault="000000A3" w:rsidP="00722127">
            <w:pPr>
              <w:jc w:val="center"/>
              <w:rPr>
                <w:rFonts w:ascii="Arial" w:hAnsi="Arial" w:cs="Arial"/>
                <w:b/>
                <w:bCs/>
                <w:color w:val="000000"/>
                <w:sz w:val="18"/>
                <w:szCs w:val="18"/>
                <w:lang w:val="en-US"/>
              </w:rPr>
            </w:pPr>
            <w:r w:rsidRPr="00653199">
              <w:rPr>
                <w:rFonts w:ascii="Arial" w:hAnsi="Arial" w:cs="Arial"/>
                <w:b/>
                <w:bCs/>
                <w:color w:val="000000"/>
                <w:sz w:val="18"/>
                <w:szCs w:val="18"/>
              </w:rPr>
              <w:t>PRECIO UNITARIO</w:t>
            </w:r>
          </w:p>
        </w:tc>
        <w:tc>
          <w:tcPr>
            <w:tcW w:w="691" w:type="dxa"/>
            <w:shd w:val="clear" w:color="auto" w:fill="BFBFBF" w:themeFill="background1" w:themeFillShade="BF"/>
            <w:vAlign w:val="center"/>
            <w:hideMark/>
          </w:tcPr>
          <w:p w14:paraId="2A2D4983" w14:textId="77777777" w:rsidR="000000A3" w:rsidRPr="00653199" w:rsidRDefault="000000A3" w:rsidP="00722127">
            <w:pPr>
              <w:jc w:val="center"/>
              <w:rPr>
                <w:rFonts w:ascii="Arial" w:hAnsi="Arial" w:cs="Arial"/>
                <w:b/>
                <w:bCs/>
                <w:color w:val="000000"/>
                <w:sz w:val="18"/>
                <w:szCs w:val="18"/>
                <w:lang w:val="en-US"/>
              </w:rPr>
            </w:pPr>
            <w:r w:rsidRPr="00653199">
              <w:rPr>
                <w:rFonts w:ascii="Arial" w:hAnsi="Arial" w:cs="Arial"/>
                <w:b/>
                <w:bCs/>
                <w:color w:val="000000"/>
                <w:sz w:val="18"/>
                <w:szCs w:val="18"/>
              </w:rPr>
              <w:t>PRECIO</w:t>
            </w:r>
          </w:p>
        </w:tc>
      </w:tr>
      <w:tr w:rsidR="000000A3" w:rsidRPr="00653199" w14:paraId="34971371" w14:textId="77777777" w:rsidTr="00722127">
        <w:trPr>
          <w:trHeight w:val="300"/>
        </w:trPr>
        <w:tc>
          <w:tcPr>
            <w:tcW w:w="510" w:type="dxa"/>
            <w:vMerge/>
            <w:vAlign w:val="center"/>
            <w:hideMark/>
          </w:tcPr>
          <w:p w14:paraId="4BF2A9E2" w14:textId="77777777" w:rsidR="000000A3" w:rsidRPr="00702940" w:rsidRDefault="000000A3" w:rsidP="00722127">
            <w:pPr>
              <w:rPr>
                <w:rFonts w:ascii="Arial" w:hAnsi="Arial" w:cs="Arial"/>
                <w:b/>
                <w:bCs/>
                <w:color w:val="000000"/>
                <w:sz w:val="18"/>
                <w:szCs w:val="18"/>
                <w:lang w:val="en-US"/>
              </w:rPr>
            </w:pPr>
          </w:p>
        </w:tc>
        <w:tc>
          <w:tcPr>
            <w:tcW w:w="1075" w:type="dxa"/>
            <w:vMerge/>
            <w:vAlign w:val="center"/>
            <w:hideMark/>
          </w:tcPr>
          <w:p w14:paraId="376C1812" w14:textId="77777777" w:rsidR="000000A3" w:rsidRPr="00702940" w:rsidRDefault="000000A3" w:rsidP="00722127">
            <w:pPr>
              <w:rPr>
                <w:rFonts w:ascii="Arial" w:hAnsi="Arial" w:cs="Arial"/>
                <w:b/>
                <w:bCs/>
                <w:color w:val="000000"/>
                <w:sz w:val="18"/>
                <w:szCs w:val="18"/>
                <w:lang w:val="en-US"/>
              </w:rPr>
            </w:pPr>
          </w:p>
        </w:tc>
        <w:tc>
          <w:tcPr>
            <w:tcW w:w="1395" w:type="dxa"/>
            <w:vMerge/>
            <w:vAlign w:val="center"/>
            <w:hideMark/>
          </w:tcPr>
          <w:p w14:paraId="48E443A1" w14:textId="77777777" w:rsidR="000000A3" w:rsidRPr="00702940" w:rsidRDefault="000000A3" w:rsidP="00722127">
            <w:pPr>
              <w:rPr>
                <w:rFonts w:ascii="Arial" w:hAnsi="Arial" w:cs="Arial"/>
                <w:b/>
                <w:bCs/>
                <w:color w:val="000000"/>
                <w:sz w:val="18"/>
                <w:szCs w:val="18"/>
                <w:lang w:val="en-US"/>
              </w:rPr>
            </w:pPr>
          </w:p>
        </w:tc>
        <w:tc>
          <w:tcPr>
            <w:tcW w:w="708" w:type="dxa"/>
            <w:vMerge/>
            <w:vAlign w:val="center"/>
            <w:hideMark/>
          </w:tcPr>
          <w:p w14:paraId="78035033" w14:textId="77777777" w:rsidR="000000A3" w:rsidRPr="00702940" w:rsidRDefault="000000A3" w:rsidP="00722127">
            <w:pPr>
              <w:rPr>
                <w:rFonts w:ascii="Arial" w:hAnsi="Arial" w:cs="Arial"/>
                <w:b/>
                <w:bCs/>
                <w:color w:val="000000"/>
                <w:sz w:val="18"/>
                <w:szCs w:val="18"/>
                <w:lang w:val="en-US"/>
              </w:rPr>
            </w:pPr>
          </w:p>
        </w:tc>
        <w:tc>
          <w:tcPr>
            <w:tcW w:w="862" w:type="dxa"/>
            <w:vMerge/>
            <w:vAlign w:val="center"/>
            <w:hideMark/>
          </w:tcPr>
          <w:p w14:paraId="3228B721" w14:textId="77777777" w:rsidR="000000A3" w:rsidRPr="00702940" w:rsidRDefault="000000A3" w:rsidP="00722127">
            <w:pPr>
              <w:rPr>
                <w:rFonts w:ascii="Arial" w:hAnsi="Arial" w:cs="Arial"/>
                <w:b/>
                <w:bCs/>
                <w:color w:val="000000"/>
                <w:sz w:val="18"/>
                <w:szCs w:val="18"/>
                <w:lang w:val="en-US"/>
              </w:rPr>
            </w:pPr>
          </w:p>
        </w:tc>
        <w:tc>
          <w:tcPr>
            <w:tcW w:w="814" w:type="dxa"/>
            <w:vMerge/>
            <w:vAlign w:val="center"/>
            <w:hideMark/>
          </w:tcPr>
          <w:p w14:paraId="5F06378A" w14:textId="77777777" w:rsidR="000000A3" w:rsidRPr="00702940" w:rsidRDefault="000000A3" w:rsidP="00722127">
            <w:pPr>
              <w:rPr>
                <w:rFonts w:ascii="Arial" w:hAnsi="Arial" w:cs="Arial"/>
                <w:b/>
                <w:bCs/>
                <w:color w:val="000000"/>
                <w:sz w:val="18"/>
                <w:szCs w:val="18"/>
                <w:lang w:val="en-US"/>
              </w:rPr>
            </w:pPr>
          </w:p>
        </w:tc>
        <w:tc>
          <w:tcPr>
            <w:tcW w:w="691" w:type="dxa"/>
            <w:shd w:val="clear" w:color="auto" w:fill="BFBFBF" w:themeFill="background1" w:themeFillShade="BF"/>
            <w:vAlign w:val="center"/>
            <w:hideMark/>
          </w:tcPr>
          <w:p w14:paraId="0C8D9F13" w14:textId="77777777" w:rsidR="000000A3" w:rsidRPr="00702940" w:rsidRDefault="000000A3" w:rsidP="00722127">
            <w:pPr>
              <w:jc w:val="center"/>
              <w:rPr>
                <w:rFonts w:ascii="Arial" w:hAnsi="Arial" w:cs="Arial"/>
                <w:b/>
                <w:bCs/>
                <w:color w:val="000000"/>
                <w:sz w:val="18"/>
                <w:szCs w:val="18"/>
                <w:lang w:val="en-US"/>
              </w:rPr>
            </w:pPr>
            <w:r w:rsidRPr="00702940">
              <w:rPr>
                <w:rFonts w:ascii="Arial" w:hAnsi="Arial" w:cs="Arial"/>
                <w:b/>
                <w:bCs/>
                <w:color w:val="000000"/>
                <w:sz w:val="18"/>
                <w:szCs w:val="18"/>
              </w:rPr>
              <w:t>TOTAL</w:t>
            </w:r>
          </w:p>
        </w:tc>
        <w:tc>
          <w:tcPr>
            <w:tcW w:w="814" w:type="dxa"/>
            <w:vMerge/>
            <w:vAlign w:val="center"/>
            <w:hideMark/>
          </w:tcPr>
          <w:p w14:paraId="301C4BA2" w14:textId="77777777" w:rsidR="000000A3" w:rsidRPr="00653199" w:rsidRDefault="000000A3" w:rsidP="00722127">
            <w:pPr>
              <w:rPr>
                <w:rFonts w:ascii="Arial" w:hAnsi="Arial" w:cs="Arial"/>
                <w:b/>
                <w:bCs/>
                <w:color w:val="000000"/>
                <w:sz w:val="18"/>
                <w:szCs w:val="18"/>
                <w:lang w:val="en-US"/>
              </w:rPr>
            </w:pPr>
          </w:p>
        </w:tc>
        <w:tc>
          <w:tcPr>
            <w:tcW w:w="691" w:type="dxa"/>
            <w:shd w:val="clear" w:color="auto" w:fill="BFBFBF" w:themeFill="background1" w:themeFillShade="BF"/>
            <w:vAlign w:val="center"/>
            <w:hideMark/>
          </w:tcPr>
          <w:p w14:paraId="488E5460" w14:textId="77777777" w:rsidR="000000A3" w:rsidRPr="00653199" w:rsidRDefault="000000A3" w:rsidP="00722127">
            <w:pPr>
              <w:jc w:val="center"/>
              <w:rPr>
                <w:rFonts w:ascii="Arial" w:hAnsi="Arial" w:cs="Arial"/>
                <w:b/>
                <w:bCs/>
                <w:color w:val="000000"/>
                <w:sz w:val="18"/>
                <w:szCs w:val="18"/>
                <w:lang w:val="en-US"/>
              </w:rPr>
            </w:pPr>
            <w:r w:rsidRPr="35F5F6CA">
              <w:rPr>
                <w:rFonts w:ascii="Arial" w:hAnsi="Arial" w:cs="Arial"/>
                <w:b/>
                <w:bCs/>
                <w:color w:val="000000" w:themeColor="text1"/>
                <w:sz w:val="18"/>
                <w:szCs w:val="18"/>
              </w:rPr>
              <w:t>TOTAL</w:t>
            </w:r>
          </w:p>
        </w:tc>
        <w:tc>
          <w:tcPr>
            <w:tcW w:w="814" w:type="dxa"/>
            <w:vMerge/>
            <w:vAlign w:val="center"/>
            <w:hideMark/>
          </w:tcPr>
          <w:p w14:paraId="1747CE81" w14:textId="77777777" w:rsidR="000000A3" w:rsidRPr="00653199" w:rsidRDefault="000000A3" w:rsidP="00722127">
            <w:pPr>
              <w:rPr>
                <w:rFonts w:ascii="Arial" w:hAnsi="Arial" w:cs="Arial"/>
                <w:b/>
                <w:bCs/>
                <w:color w:val="000000"/>
                <w:sz w:val="18"/>
                <w:szCs w:val="18"/>
                <w:lang w:val="en-US"/>
              </w:rPr>
            </w:pPr>
          </w:p>
        </w:tc>
        <w:tc>
          <w:tcPr>
            <w:tcW w:w="691" w:type="dxa"/>
            <w:shd w:val="clear" w:color="auto" w:fill="BFBFBF" w:themeFill="background1" w:themeFillShade="BF"/>
            <w:vAlign w:val="center"/>
            <w:hideMark/>
          </w:tcPr>
          <w:p w14:paraId="38C9E65B" w14:textId="77777777" w:rsidR="000000A3" w:rsidRPr="00653199" w:rsidRDefault="000000A3" w:rsidP="00722127">
            <w:pPr>
              <w:jc w:val="center"/>
              <w:rPr>
                <w:rFonts w:ascii="Arial" w:hAnsi="Arial" w:cs="Arial"/>
                <w:b/>
                <w:bCs/>
                <w:color w:val="000000"/>
                <w:sz w:val="18"/>
                <w:szCs w:val="18"/>
                <w:lang w:val="en-US"/>
              </w:rPr>
            </w:pPr>
            <w:r w:rsidRPr="00653199">
              <w:rPr>
                <w:rFonts w:ascii="Arial" w:hAnsi="Arial" w:cs="Arial"/>
                <w:b/>
                <w:bCs/>
                <w:color w:val="000000"/>
                <w:sz w:val="18"/>
                <w:szCs w:val="18"/>
              </w:rPr>
              <w:t>TOTAL</w:t>
            </w:r>
          </w:p>
        </w:tc>
      </w:tr>
      <w:tr w:rsidR="000000A3" w:rsidRPr="00653199" w14:paraId="0938BD7D" w14:textId="77777777" w:rsidTr="00722127">
        <w:trPr>
          <w:trHeight w:val="2250"/>
        </w:trPr>
        <w:tc>
          <w:tcPr>
            <w:tcW w:w="510" w:type="dxa"/>
            <w:vAlign w:val="center"/>
          </w:tcPr>
          <w:p w14:paraId="22D19C7C" w14:textId="77777777" w:rsidR="000000A3" w:rsidRPr="00621BD5" w:rsidRDefault="000000A3"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1</w:t>
            </w:r>
          </w:p>
        </w:tc>
        <w:tc>
          <w:tcPr>
            <w:tcW w:w="1075" w:type="dxa"/>
            <w:vMerge w:val="restart"/>
            <w:vAlign w:val="center"/>
          </w:tcPr>
          <w:p w14:paraId="5E6D10FE" w14:textId="77777777" w:rsidR="000000A3" w:rsidRPr="00621BD5" w:rsidRDefault="000000A3"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DETALLE DE SERVICIOS Y TARIFAS</w:t>
            </w:r>
          </w:p>
        </w:tc>
        <w:tc>
          <w:tcPr>
            <w:tcW w:w="1395" w:type="dxa"/>
          </w:tcPr>
          <w:p w14:paraId="1931D936" w14:textId="77777777" w:rsidR="000000A3" w:rsidRPr="00621BD5" w:rsidRDefault="000000A3" w:rsidP="00722127">
            <w:pPr>
              <w:rPr>
                <w:rFonts w:ascii="Arial" w:hAnsi="Arial" w:cs="Arial"/>
                <w:color w:val="5B9BD5" w:themeColor="accent1"/>
                <w:sz w:val="22"/>
                <w:szCs w:val="22"/>
                <w:lang w:eastAsia="es-EC"/>
              </w:rPr>
            </w:pPr>
            <w:r w:rsidRPr="00621BD5">
              <w:rPr>
                <w:rFonts w:ascii="Arial" w:hAnsi="Arial" w:cs="Arial"/>
                <w:color w:val="5B9BD5" w:themeColor="accent1"/>
                <w:sz w:val="22"/>
                <w:szCs w:val="22"/>
                <w:lang w:eastAsia="es-EC"/>
              </w:rPr>
              <w:t xml:space="preserve">Fee emisión pasajes </w:t>
            </w:r>
          </w:p>
          <w:p w14:paraId="2866A68A" w14:textId="77777777" w:rsidR="000000A3" w:rsidRPr="00621BD5" w:rsidRDefault="000000A3" w:rsidP="00722127">
            <w:pPr>
              <w:rPr>
                <w:rFonts w:ascii="Arial" w:hAnsi="Arial" w:cs="Arial"/>
                <w:color w:val="5B9BD5" w:themeColor="accent1"/>
                <w:sz w:val="22"/>
                <w:szCs w:val="22"/>
                <w:lang w:eastAsia="es-EC"/>
              </w:rPr>
            </w:pPr>
            <w:r w:rsidRPr="00621BD5">
              <w:rPr>
                <w:rFonts w:ascii="Arial" w:hAnsi="Arial" w:cs="Arial"/>
                <w:color w:val="5B9BD5" w:themeColor="accent1"/>
                <w:sz w:val="22"/>
                <w:szCs w:val="22"/>
                <w:lang w:eastAsia="es-EC"/>
              </w:rPr>
              <w:t>nacionales</w:t>
            </w:r>
          </w:p>
          <w:p w14:paraId="050FBF46" w14:textId="77777777" w:rsidR="000000A3" w:rsidRPr="00621BD5" w:rsidRDefault="000000A3" w:rsidP="00722127">
            <w:pPr>
              <w:rPr>
                <w:rFonts w:ascii="Arial" w:hAnsi="Arial" w:cs="Arial"/>
                <w:color w:val="5B9BD5" w:themeColor="accent1"/>
                <w:sz w:val="22"/>
                <w:szCs w:val="22"/>
                <w:lang w:eastAsia="es-EC"/>
              </w:rPr>
            </w:pPr>
          </w:p>
        </w:tc>
        <w:tc>
          <w:tcPr>
            <w:tcW w:w="708" w:type="dxa"/>
            <w:vMerge w:val="restart"/>
            <w:vAlign w:val="center"/>
          </w:tcPr>
          <w:p w14:paraId="48298A50" w14:textId="77777777" w:rsidR="000000A3" w:rsidRPr="00621BD5" w:rsidRDefault="000000A3" w:rsidP="00722127">
            <w:pPr>
              <w:jc w:val="center"/>
              <w:rPr>
                <w:rFonts w:ascii="Arial" w:eastAsia="Arial" w:hAnsi="Arial" w:cs="Arial"/>
                <w:color w:val="5B9BD5" w:themeColor="accent1"/>
                <w:lang w:val="es-ES"/>
              </w:rPr>
            </w:pPr>
            <w:r w:rsidRPr="00621BD5">
              <w:rPr>
                <w:rFonts w:ascii="Arial" w:eastAsia="Arial" w:hAnsi="Arial" w:cs="Arial"/>
                <w:color w:val="5B9BD5" w:themeColor="accent1"/>
                <w:lang w:val="es-ES"/>
              </w:rPr>
              <w:t>u</w:t>
            </w:r>
          </w:p>
        </w:tc>
        <w:tc>
          <w:tcPr>
            <w:tcW w:w="862" w:type="dxa"/>
            <w:vAlign w:val="center"/>
          </w:tcPr>
          <w:p w14:paraId="7CAC0D81" w14:textId="77777777" w:rsidR="000000A3" w:rsidRPr="00621BD5" w:rsidRDefault="000000A3"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1</w:t>
            </w:r>
          </w:p>
        </w:tc>
        <w:tc>
          <w:tcPr>
            <w:tcW w:w="814" w:type="dxa"/>
            <w:vAlign w:val="center"/>
          </w:tcPr>
          <w:p w14:paraId="6F8F0406" w14:textId="77777777" w:rsidR="000000A3" w:rsidRPr="00621BD5" w:rsidRDefault="000000A3"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10</w:t>
            </w:r>
          </w:p>
        </w:tc>
        <w:tc>
          <w:tcPr>
            <w:tcW w:w="691" w:type="dxa"/>
            <w:noWrap/>
            <w:vAlign w:val="center"/>
          </w:tcPr>
          <w:p w14:paraId="5C9A4540" w14:textId="77777777" w:rsidR="000000A3" w:rsidRPr="00621BD5" w:rsidRDefault="000000A3"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10</w:t>
            </w:r>
          </w:p>
        </w:tc>
        <w:tc>
          <w:tcPr>
            <w:tcW w:w="814" w:type="dxa"/>
            <w:noWrap/>
            <w:vAlign w:val="center"/>
          </w:tcPr>
          <w:p w14:paraId="255F97D2" w14:textId="6036333F" w:rsidR="000000A3" w:rsidRPr="00621BD5" w:rsidRDefault="00E75640"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15,66</w:t>
            </w:r>
          </w:p>
        </w:tc>
        <w:tc>
          <w:tcPr>
            <w:tcW w:w="691" w:type="dxa"/>
            <w:noWrap/>
            <w:vAlign w:val="center"/>
          </w:tcPr>
          <w:p w14:paraId="5F501885" w14:textId="053252D2" w:rsidR="00E75640" w:rsidRPr="00621BD5" w:rsidRDefault="000000A3" w:rsidP="00E75640">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1</w:t>
            </w:r>
            <w:r w:rsidR="00E75640" w:rsidRPr="00621BD5">
              <w:rPr>
                <w:rFonts w:ascii="Arial" w:hAnsi="Arial" w:cs="Arial"/>
                <w:color w:val="5B9BD5" w:themeColor="accent1"/>
                <w:sz w:val="18"/>
                <w:szCs w:val="18"/>
                <w:lang w:eastAsia="es-EC"/>
              </w:rPr>
              <w:t>5,66</w:t>
            </w:r>
          </w:p>
        </w:tc>
        <w:tc>
          <w:tcPr>
            <w:tcW w:w="814" w:type="dxa"/>
            <w:vAlign w:val="center"/>
          </w:tcPr>
          <w:p w14:paraId="1EC9A03A" w14:textId="2A1462F3" w:rsidR="000000A3" w:rsidRPr="00621BD5" w:rsidRDefault="00D83686"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15</w:t>
            </w:r>
          </w:p>
        </w:tc>
        <w:tc>
          <w:tcPr>
            <w:tcW w:w="691" w:type="dxa"/>
            <w:vAlign w:val="center"/>
          </w:tcPr>
          <w:p w14:paraId="381498DA" w14:textId="1A11F174" w:rsidR="000000A3" w:rsidRPr="00621BD5" w:rsidRDefault="00D83686"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15</w:t>
            </w:r>
          </w:p>
        </w:tc>
      </w:tr>
      <w:tr w:rsidR="000000A3" w:rsidRPr="00653199" w14:paraId="7815AFD6" w14:textId="77777777" w:rsidTr="00722127">
        <w:trPr>
          <w:trHeight w:val="2250"/>
        </w:trPr>
        <w:tc>
          <w:tcPr>
            <w:tcW w:w="510" w:type="dxa"/>
            <w:vAlign w:val="center"/>
          </w:tcPr>
          <w:p w14:paraId="60CA132A" w14:textId="77777777" w:rsidR="000000A3" w:rsidRPr="00621BD5" w:rsidRDefault="000000A3"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lastRenderedPageBreak/>
              <w:t>2</w:t>
            </w:r>
          </w:p>
        </w:tc>
        <w:tc>
          <w:tcPr>
            <w:tcW w:w="1075" w:type="dxa"/>
            <w:vMerge/>
            <w:vAlign w:val="center"/>
          </w:tcPr>
          <w:p w14:paraId="434E1949" w14:textId="77777777" w:rsidR="000000A3" w:rsidRPr="00621BD5" w:rsidRDefault="000000A3" w:rsidP="00722127">
            <w:pPr>
              <w:rPr>
                <w:color w:val="5B9BD5" w:themeColor="accent1"/>
              </w:rPr>
            </w:pPr>
          </w:p>
        </w:tc>
        <w:tc>
          <w:tcPr>
            <w:tcW w:w="1395" w:type="dxa"/>
          </w:tcPr>
          <w:p w14:paraId="262CD5FF" w14:textId="77777777" w:rsidR="000000A3" w:rsidRPr="00621BD5" w:rsidRDefault="000000A3" w:rsidP="00722127">
            <w:pPr>
              <w:rPr>
                <w:rFonts w:ascii="Arial" w:hAnsi="Arial" w:cs="Arial"/>
                <w:color w:val="5B9BD5" w:themeColor="accent1"/>
                <w:sz w:val="22"/>
                <w:szCs w:val="22"/>
                <w:lang w:eastAsia="es-EC"/>
              </w:rPr>
            </w:pPr>
            <w:r w:rsidRPr="00621BD5">
              <w:rPr>
                <w:rFonts w:ascii="Arial" w:hAnsi="Arial" w:cs="Arial"/>
                <w:color w:val="5B9BD5" w:themeColor="accent1"/>
                <w:sz w:val="22"/>
                <w:szCs w:val="22"/>
                <w:lang w:eastAsia="es-EC"/>
              </w:rPr>
              <w:t>Fee emisión pasajes internacionales (América)</w:t>
            </w:r>
          </w:p>
        </w:tc>
        <w:tc>
          <w:tcPr>
            <w:tcW w:w="708" w:type="dxa"/>
            <w:vMerge/>
            <w:vAlign w:val="center"/>
          </w:tcPr>
          <w:p w14:paraId="211A4E43" w14:textId="77777777" w:rsidR="000000A3" w:rsidRPr="00621BD5" w:rsidRDefault="000000A3" w:rsidP="00722127">
            <w:pPr>
              <w:rPr>
                <w:color w:val="5B9BD5" w:themeColor="accent1"/>
              </w:rPr>
            </w:pPr>
          </w:p>
        </w:tc>
        <w:tc>
          <w:tcPr>
            <w:tcW w:w="862" w:type="dxa"/>
            <w:vAlign w:val="center"/>
          </w:tcPr>
          <w:p w14:paraId="093923C7" w14:textId="77777777" w:rsidR="000000A3" w:rsidRPr="00621BD5" w:rsidRDefault="000000A3"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1</w:t>
            </w:r>
          </w:p>
        </w:tc>
        <w:tc>
          <w:tcPr>
            <w:tcW w:w="814" w:type="dxa"/>
            <w:vAlign w:val="center"/>
          </w:tcPr>
          <w:p w14:paraId="701E4F0C" w14:textId="77777777" w:rsidR="000000A3" w:rsidRPr="00621BD5" w:rsidRDefault="000000A3"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20</w:t>
            </w:r>
          </w:p>
        </w:tc>
        <w:tc>
          <w:tcPr>
            <w:tcW w:w="691" w:type="dxa"/>
            <w:noWrap/>
            <w:vAlign w:val="center"/>
          </w:tcPr>
          <w:p w14:paraId="55CB83AF" w14:textId="77777777" w:rsidR="000000A3" w:rsidRPr="00621BD5" w:rsidRDefault="000000A3"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20</w:t>
            </w:r>
          </w:p>
        </w:tc>
        <w:tc>
          <w:tcPr>
            <w:tcW w:w="814" w:type="dxa"/>
            <w:noWrap/>
            <w:vAlign w:val="center"/>
          </w:tcPr>
          <w:p w14:paraId="7B87A205" w14:textId="70AFDCDD" w:rsidR="000000A3" w:rsidRPr="00621BD5" w:rsidRDefault="00E75640"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40</w:t>
            </w:r>
          </w:p>
        </w:tc>
        <w:tc>
          <w:tcPr>
            <w:tcW w:w="691" w:type="dxa"/>
            <w:noWrap/>
            <w:vAlign w:val="center"/>
          </w:tcPr>
          <w:p w14:paraId="1D5F84AB" w14:textId="47866723" w:rsidR="000000A3" w:rsidRPr="00621BD5" w:rsidRDefault="00E75640"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40</w:t>
            </w:r>
          </w:p>
        </w:tc>
        <w:tc>
          <w:tcPr>
            <w:tcW w:w="814" w:type="dxa"/>
            <w:vAlign w:val="center"/>
          </w:tcPr>
          <w:p w14:paraId="7471487E" w14:textId="280047AD" w:rsidR="000000A3" w:rsidRPr="00621BD5" w:rsidRDefault="00D83686"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25</w:t>
            </w:r>
          </w:p>
        </w:tc>
        <w:tc>
          <w:tcPr>
            <w:tcW w:w="691" w:type="dxa"/>
            <w:vAlign w:val="center"/>
          </w:tcPr>
          <w:p w14:paraId="38F708B4" w14:textId="5365E5C0" w:rsidR="000000A3" w:rsidRPr="00621BD5" w:rsidRDefault="00D83686"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25</w:t>
            </w:r>
          </w:p>
        </w:tc>
      </w:tr>
      <w:tr w:rsidR="000000A3" w:rsidRPr="00653199" w14:paraId="4E664717" w14:textId="77777777" w:rsidTr="00722127">
        <w:trPr>
          <w:trHeight w:val="2250"/>
        </w:trPr>
        <w:tc>
          <w:tcPr>
            <w:tcW w:w="510" w:type="dxa"/>
            <w:vAlign w:val="center"/>
          </w:tcPr>
          <w:p w14:paraId="7307ABC3" w14:textId="77777777" w:rsidR="000000A3" w:rsidRPr="00621BD5" w:rsidRDefault="000000A3"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3</w:t>
            </w:r>
          </w:p>
        </w:tc>
        <w:tc>
          <w:tcPr>
            <w:tcW w:w="1075" w:type="dxa"/>
            <w:vMerge/>
            <w:vAlign w:val="center"/>
          </w:tcPr>
          <w:p w14:paraId="08553DF9" w14:textId="77777777" w:rsidR="000000A3" w:rsidRPr="00621BD5" w:rsidRDefault="000000A3" w:rsidP="00722127">
            <w:pPr>
              <w:rPr>
                <w:color w:val="5B9BD5" w:themeColor="accent1"/>
              </w:rPr>
            </w:pPr>
          </w:p>
        </w:tc>
        <w:tc>
          <w:tcPr>
            <w:tcW w:w="1395" w:type="dxa"/>
          </w:tcPr>
          <w:p w14:paraId="49371CBF" w14:textId="77777777" w:rsidR="000000A3" w:rsidRPr="00621BD5" w:rsidRDefault="000000A3" w:rsidP="00722127">
            <w:pPr>
              <w:rPr>
                <w:rFonts w:ascii="Arial" w:hAnsi="Arial" w:cs="Arial"/>
                <w:color w:val="5B9BD5" w:themeColor="accent1"/>
                <w:sz w:val="22"/>
                <w:szCs w:val="22"/>
                <w:lang w:eastAsia="es-EC"/>
              </w:rPr>
            </w:pPr>
            <w:r w:rsidRPr="00621BD5">
              <w:rPr>
                <w:rFonts w:ascii="Arial" w:hAnsi="Arial" w:cs="Arial"/>
                <w:color w:val="5B9BD5" w:themeColor="accent1"/>
                <w:sz w:val="22"/>
                <w:szCs w:val="22"/>
                <w:lang w:eastAsia="es-EC"/>
              </w:rPr>
              <w:t>Fee emisión pasajes Europa</w:t>
            </w:r>
          </w:p>
        </w:tc>
        <w:tc>
          <w:tcPr>
            <w:tcW w:w="708" w:type="dxa"/>
            <w:vMerge/>
            <w:vAlign w:val="center"/>
          </w:tcPr>
          <w:p w14:paraId="6256BA6E" w14:textId="77777777" w:rsidR="000000A3" w:rsidRPr="00621BD5" w:rsidRDefault="000000A3" w:rsidP="00722127">
            <w:pPr>
              <w:rPr>
                <w:color w:val="5B9BD5" w:themeColor="accent1"/>
              </w:rPr>
            </w:pPr>
          </w:p>
        </w:tc>
        <w:tc>
          <w:tcPr>
            <w:tcW w:w="862" w:type="dxa"/>
            <w:vAlign w:val="center"/>
          </w:tcPr>
          <w:p w14:paraId="343AEF25" w14:textId="77777777" w:rsidR="000000A3" w:rsidRPr="00621BD5" w:rsidRDefault="000000A3"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1</w:t>
            </w:r>
          </w:p>
        </w:tc>
        <w:tc>
          <w:tcPr>
            <w:tcW w:w="814" w:type="dxa"/>
            <w:vAlign w:val="center"/>
          </w:tcPr>
          <w:p w14:paraId="53F52878" w14:textId="77777777" w:rsidR="000000A3" w:rsidRPr="00621BD5" w:rsidRDefault="000000A3"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25</w:t>
            </w:r>
          </w:p>
        </w:tc>
        <w:tc>
          <w:tcPr>
            <w:tcW w:w="691" w:type="dxa"/>
            <w:noWrap/>
            <w:vAlign w:val="center"/>
          </w:tcPr>
          <w:p w14:paraId="7F1E6F1D" w14:textId="77777777" w:rsidR="000000A3" w:rsidRPr="00621BD5" w:rsidRDefault="000000A3"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25</w:t>
            </w:r>
          </w:p>
        </w:tc>
        <w:tc>
          <w:tcPr>
            <w:tcW w:w="814" w:type="dxa"/>
            <w:noWrap/>
            <w:vAlign w:val="center"/>
          </w:tcPr>
          <w:p w14:paraId="4D999E7A" w14:textId="4248296D" w:rsidR="000000A3" w:rsidRPr="00621BD5" w:rsidRDefault="00E75640"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56,53</w:t>
            </w:r>
          </w:p>
        </w:tc>
        <w:tc>
          <w:tcPr>
            <w:tcW w:w="691" w:type="dxa"/>
            <w:noWrap/>
            <w:vAlign w:val="center"/>
          </w:tcPr>
          <w:p w14:paraId="19617A60" w14:textId="70E50CBE" w:rsidR="000000A3" w:rsidRPr="00621BD5" w:rsidRDefault="00E75640"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56,53</w:t>
            </w:r>
          </w:p>
        </w:tc>
        <w:tc>
          <w:tcPr>
            <w:tcW w:w="814" w:type="dxa"/>
            <w:vAlign w:val="center"/>
          </w:tcPr>
          <w:p w14:paraId="4BA0765D" w14:textId="64D98E8C" w:rsidR="000000A3" w:rsidRPr="00621BD5" w:rsidRDefault="00D83686"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30</w:t>
            </w:r>
          </w:p>
        </w:tc>
        <w:tc>
          <w:tcPr>
            <w:tcW w:w="691" w:type="dxa"/>
            <w:vAlign w:val="center"/>
          </w:tcPr>
          <w:p w14:paraId="65E99E2E" w14:textId="3B61FD42" w:rsidR="000000A3" w:rsidRPr="00621BD5" w:rsidRDefault="00D83686"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3</w:t>
            </w:r>
            <w:r w:rsidR="000000A3" w:rsidRPr="00621BD5">
              <w:rPr>
                <w:rFonts w:ascii="Arial" w:hAnsi="Arial" w:cs="Arial"/>
                <w:color w:val="5B9BD5" w:themeColor="accent1"/>
                <w:sz w:val="18"/>
                <w:szCs w:val="18"/>
                <w:lang w:eastAsia="es-EC"/>
              </w:rPr>
              <w:t>0</w:t>
            </w:r>
          </w:p>
        </w:tc>
      </w:tr>
      <w:tr w:rsidR="000000A3" w:rsidRPr="00653199" w14:paraId="0B526A6C" w14:textId="77777777" w:rsidTr="00722127">
        <w:trPr>
          <w:trHeight w:val="2250"/>
        </w:trPr>
        <w:tc>
          <w:tcPr>
            <w:tcW w:w="510" w:type="dxa"/>
            <w:vAlign w:val="center"/>
          </w:tcPr>
          <w:p w14:paraId="44C22B46" w14:textId="77777777" w:rsidR="000000A3" w:rsidRPr="00621BD5" w:rsidRDefault="000000A3"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4</w:t>
            </w:r>
          </w:p>
        </w:tc>
        <w:tc>
          <w:tcPr>
            <w:tcW w:w="1075" w:type="dxa"/>
            <w:vMerge/>
            <w:vAlign w:val="center"/>
          </w:tcPr>
          <w:p w14:paraId="6803082D" w14:textId="77777777" w:rsidR="000000A3" w:rsidRPr="00621BD5" w:rsidRDefault="000000A3" w:rsidP="00722127">
            <w:pPr>
              <w:rPr>
                <w:color w:val="5B9BD5" w:themeColor="accent1"/>
              </w:rPr>
            </w:pPr>
          </w:p>
        </w:tc>
        <w:tc>
          <w:tcPr>
            <w:tcW w:w="1395" w:type="dxa"/>
          </w:tcPr>
          <w:p w14:paraId="575D87D4" w14:textId="12A82931" w:rsidR="000000A3" w:rsidRPr="00621BD5" w:rsidRDefault="000000A3" w:rsidP="00722127">
            <w:pPr>
              <w:rPr>
                <w:rFonts w:ascii="Arial" w:hAnsi="Arial" w:cs="Arial"/>
                <w:color w:val="5B9BD5" w:themeColor="accent1"/>
                <w:sz w:val="22"/>
                <w:szCs w:val="22"/>
                <w:lang w:eastAsia="es-EC"/>
              </w:rPr>
            </w:pPr>
            <w:r w:rsidRPr="00621BD5">
              <w:rPr>
                <w:rFonts w:ascii="Arial" w:hAnsi="Arial" w:cs="Arial"/>
                <w:color w:val="5B9BD5" w:themeColor="accent1"/>
                <w:sz w:val="22"/>
                <w:szCs w:val="22"/>
                <w:lang w:eastAsia="es-EC"/>
              </w:rPr>
              <w:t>Fee emisión pasajes Asia</w:t>
            </w:r>
            <w:r w:rsidR="0070758B" w:rsidRPr="00621BD5">
              <w:rPr>
                <w:rFonts w:ascii="Arial" w:hAnsi="Arial" w:cs="Arial"/>
                <w:color w:val="5B9BD5" w:themeColor="accent1"/>
                <w:sz w:val="22"/>
                <w:szCs w:val="22"/>
                <w:lang w:eastAsia="es-EC"/>
              </w:rPr>
              <w:t xml:space="preserve"> y África</w:t>
            </w:r>
          </w:p>
        </w:tc>
        <w:tc>
          <w:tcPr>
            <w:tcW w:w="708" w:type="dxa"/>
            <w:vMerge/>
            <w:vAlign w:val="center"/>
          </w:tcPr>
          <w:p w14:paraId="3A30B5EB" w14:textId="77777777" w:rsidR="000000A3" w:rsidRPr="00621BD5" w:rsidRDefault="000000A3" w:rsidP="00722127">
            <w:pPr>
              <w:rPr>
                <w:color w:val="5B9BD5" w:themeColor="accent1"/>
              </w:rPr>
            </w:pPr>
          </w:p>
        </w:tc>
        <w:tc>
          <w:tcPr>
            <w:tcW w:w="862" w:type="dxa"/>
            <w:vAlign w:val="center"/>
          </w:tcPr>
          <w:p w14:paraId="79BFD368" w14:textId="77777777" w:rsidR="000000A3" w:rsidRPr="00621BD5" w:rsidRDefault="000000A3"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1</w:t>
            </w:r>
          </w:p>
        </w:tc>
        <w:tc>
          <w:tcPr>
            <w:tcW w:w="814" w:type="dxa"/>
            <w:vAlign w:val="center"/>
          </w:tcPr>
          <w:p w14:paraId="4F1E3138" w14:textId="77777777" w:rsidR="000000A3" w:rsidRPr="00621BD5" w:rsidRDefault="000000A3"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30</w:t>
            </w:r>
          </w:p>
        </w:tc>
        <w:tc>
          <w:tcPr>
            <w:tcW w:w="691" w:type="dxa"/>
            <w:noWrap/>
            <w:vAlign w:val="center"/>
          </w:tcPr>
          <w:p w14:paraId="545315AC" w14:textId="77777777" w:rsidR="000000A3" w:rsidRPr="00621BD5" w:rsidRDefault="000000A3"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30</w:t>
            </w:r>
          </w:p>
        </w:tc>
        <w:tc>
          <w:tcPr>
            <w:tcW w:w="814" w:type="dxa"/>
            <w:noWrap/>
            <w:vAlign w:val="center"/>
          </w:tcPr>
          <w:p w14:paraId="127349A5" w14:textId="2D84868D" w:rsidR="000000A3" w:rsidRPr="00621BD5" w:rsidRDefault="00E75640"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65,22</w:t>
            </w:r>
          </w:p>
        </w:tc>
        <w:tc>
          <w:tcPr>
            <w:tcW w:w="691" w:type="dxa"/>
            <w:noWrap/>
            <w:vAlign w:val="center"/>
          </w:tcPr>
          <w:p w14:paraId="6BDCF077" w14:textId="72AEB3A6" w:rsidR="000000A3" w:rsidRPr="00621BD5" w:rsidRDefault="00E75640"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65,22</w:t>
            </w:r>
          </w:p>
        </w:tc>
        <w:tc>
          <w:tcPr>
            <w:tcW w:w="814" w:type="dxa"/>
            <w:vAlign w:val="center"/>
          </w:tcPr>
          <w:p w14:paraId="160207E9" w14:textId="0E0D07E7" w:rsidR="000000A3" w:rsidRPr="00621BD5" w:rsidRDefault="00D83686"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4</w:t>
            </w:r>
            <w:r w:rsidR="000000A3" w:rsidRPr="00621BD5">
              <w:rPr>
                <w:rFonts w:ascii="Arial" w:hAnsi="Arial" w:cs="Arial"/>
                <w:color w:val="5B9BD5" w:themeColor="accent1"/>
                <w:sz w:val="18"/>
                <w:szCs w:val="18"/>
                <w:lang w:eastAsia="es-EC"/>
              </w:rPr>
              <w:t>0</w:t>
            </w:r>
          </w:p>
        </w:tc>
        <w:tc>
          <w:tcPr>
            <w:tcW w:w="691" w:type="dxa"/>
            <w:vAlign w:val="center"/>
          </w:tcPr>
          <w:p w14:paraId="66F620BA" w14:textId="605344E3" w:rsidR="000000A3" w:rsidRPr="00621BD5" w:rsidRDefault="00D83686"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4</w:t>
            </w:r>
            <w:r w:rsidR="000000A3" w:rsidRPr="00621BD5">
              <w:rPr>
                <w:rFonts w:ascii="Arial" w:hAnsi="Arial" w:cs="Arial"/>
                <w:color w:val="5B9BD5" w:themeColor="accent1"/>
                <w:sz w:val="18"/>
                <w:szCs w:val="18"/>
                <w:lang w:eastAsia="es-EC"/>
              </w:rPr>
              <w:t>0</w:t>
            </w:r>
          </w:p>
        </w:tc>
      </w:tr>
      <w:tr w:rsidR="000000A3" w:rsidRPr="00653199" w14:paraId="17650742" w14:textId="77777777" w:rsidTr="00722127">
        <w:trPr>
          <w:trHeight w:val="300"/>
        </w:trPr>
        <w:tc>
          <w:tcPr>
            <w:tcW w:w="2980" w:type="dxa"/>
            <w:gridSpan w:val="3"/>
            <w:vMerge w:val="restart"/>
            <w:vAlign w:val="center"/>
            <w:hideMark/>
          </w:tcPr>
          <w:p w14:paraId="73C96575" w14:textId="77777777" w:rsidR="000000A3" w:rsidRPr="00621BD5" w:rsidRDefault="000000A3" w:rsidP="00722127">
            <w:pPr>
              <w:jc w:val="center"/>
              <w:rPr>
                <w:rFonts w:ascii="Arial" w:hAnsi="Arial" w:cs="Arial"/>
                <w:color w:val="5B9BD5" w:themeColor="accent1"/>
                <w:sz w:val="18"/>
                <w:szCs w:val="18"/>
                <w:lang w:val="en-US"/>
              </w:rPr>
            </w:pPr>
          </w:p>
        </w:tc>
        <w:tc>
          <w:tcPr>
            <w:tcW w:w="708" w:type="dxa"/>
            <w:vAlign w:val="center"/>
            <w:hideMark/>
          </w:tcPr>
          <w:p w14:paraId="10462A80" w14:textId="77777777" w:rsidR="000000A3" w:rsidRPr="00621BD5" w:rsidRDefault="000000A3" w:rsidP="00722127">
            <w:pPr>
              <w:rPr>
                <w:rFonts w:ascii="Arial" w:hAnsi="Arial" w:cs="Arial"/>
                <w:color w:val="5B9BD5" w:themeColor="accent1"/>
                <w:sz w:val="18"/>
                <w:szCs w:val="18"/>
                <w:lang w:val="en-US"/>
              </w:rPr>
            </w:pPr>
          </w:p>
        </w:tc>
        <w:tc>
          <w:tcPr>
            <w:tcW w:w="1676" w:type="dxa"/>
            <w:gridSpan w:val="2"/>
            <w:vAlign w:val="center"/>
            <w:hideMark/>
          </w:tcPr>
          <w:p w14:paraId="6ED920AD" w14:textId="77777777" w:rsidR="000000A3" w:rsidRPr="00621BD5" w:rsidRDefault="000000A3" w:rsidP="00722127">
            <w:pPr>
              <w:jc w:val="center"/>
              <w:rPr>
                <w:rFonts w:ascii="Arial" w:hAnsi="Arial" w:cs="Arial"/>
                <w:b/>
                <w:bCs/>
                <w:color w:val="5B9BD5" w:themeColor="accent1"/>
                <w:sz w:val="18"/>
                <w:szCs w:val="18"/>
                <w:lang w:val="en-US"/>
              </w:rPr>
            </w:pPr>
            <w:r w:rsidRPr="00621BD5">
              <w:rPr>
                <w:rFonts w:ascii="Arial" w:hAnsi="Arial" w:cs="Arial"/>
                <w:b/>
                <w:bCs/>
                <w:color w:val="5B9BD5" w:themeColor="accent1"/>
                <w:sz w:val="18"/>
                <w:szCs w:val="18"/>
              </w:rPr>
              <w:t xml:space="preserve">SUBTOTAL </w:t>
            </w:r>
          </w:p>
        </w:tc>
        <w:tc>
          <w:tcPr>
            <w:tcW w:w="691" w:type="dxa"/>
            <w:vAlign w:val="center"/>
          </w:tcPr>
          <w:p w14:paraId="1AC7852F" w14:textId="77777777" w:rsidR="000000A3" w:rsidRPr="00621BD5" w:rsidRDefault="000000A3" w:rsidP="00722127">
            <w:pPr>
              <w:jc w:val="center"/>
              <w:rPr>
                <w:rFonts w:ascii="Arial" w:hAnsi="Arial" w:cs="Arial"/>
                <w:color w:val="5B9BD5" w:themeColor="accent1"/>
                <w:sz w:val="18"/>
                <w:szCs w:val="18"/>
                <w:lang w:val="en-US"/>
              </w:rPr>
            </w:pPr>
            <w:r w:rsidRPr="00621BD5">
              <w:rPr>
                <w:rFonts w:ascii="Arial" w:hAnsi="Arial" w:cs="Arial"/>
                <w:color w:val="5B9BD5" w:themeColor="accent1"/>
                <w:sz w:val="18"/>
                <w:szCs w:val="18"/>
                <w:lang w:val="en-US"/>
              </w:rPr>
              <w:t>85</w:t>
            </w:r>
          </w:p>
        </w:tc>
        <w:tc>
          <w:tcPr>
            <w:tcW w:w="814" w:type="dxa"/>
            <w:vAlign w:val="center"/>
          </w:tcPr>
          <w:p w14:paraId="734D2B1F" w14:textId="77777777" w:rsidR="000000A3" w:rsidRPr="00621BD5" w:rsidRDefault="000000A3" w:rsidP="00722127">
            <w:pPr>
              <w:jc w:val="center"/>
              <w:rPr>
                <w:rFonts w:ascii="Arial" w:hAnsi="Arial" w:cs="Arial"/>
                <w:color w:val="5B9BD5" w:themeColor="accent1"/>
                <w:sz w:val="18"/>
                <w:szCs w:val="18"/>
                <w:lang w:val="en-US"/>
              </w:rPr>
            </w:pPr>
          </w:p>
        </w:tc>
        <w:tc>
          <w:tcPr>
            <w:tcW w:w="691" w:type="dxa"/>
            <w:vAlign w:val="center"/>
          </w:tcPr>
          <w:p w14:paraId="727C364D" w14:textId="15762EEF" w:rsidR="000000A3" w:rsidRPr="00621BD5" w:rsidRDefault="000000A3" w:rsidP="00722127">
            <w:pPr>
              <w:jc w:val="center"/>
              <w:rPr>
                <w:rFonts w:ascii="Arial" w:hAnsi="Arial" w:cs="Arial"/>
                <w:color w:val="5B9BD5" w:themeColor="accent1"/>
                <w:sz w:val="18"/>
                <w:szCs w:val="18"/>
                <w:lang w:val="en-US"/>
              </w:rPr>
            </w:pPr>
            <w:r w:rsidRPr="00621BD5">
              <w:rPr>
                <w:rFonts w:ascii="Arial" w:hAnsi="Arial" w:cs="Arial"/>
                <w:color w:val="5B9BD5" w:themeColor="accent1"/>
                <w:sz w:val="18"/>
                <w:szCs w:val="18"/>
                <w:lang w:val="en-US"/>
              </w:rPr>
              <w:t>1</w:t>
            </w:r>
            <w:r w:rsidR="00E75640" w:rsidRPr="00621BD5">
              <w:rPr>
                <w:rFonts w:ascii="Arial" w:hAnsi="Arial" w:cs="Arial"/>
                <w:color w:val="5B9BD5" w:themeColor="accent1"/>
                <w:sz w:val="18"/>
                <w:szCs w:val="18"/>
                <w:lang w:val="en-US"/>
              </w:rPr>
              <w:t>77</w:t>
            </w:r>
            <w:r w:rsidR="00D83686" w:rsidRPr="00621BD5">
              <w:rPr>
                <w:rFonts w:ascii="Arial" w:hAnsi="Arial" w:cs="Arial"/>
                <w:color w:val="5B9BD5" w:themeColor="accent1"/>
                <w:sz w:val="18"/>
                <w:szCs w:val="18"/>
                <w:lang w:val="en-US"/>
              </w:rPr>
              <w:t>,41</w:t>
            </w:r>
          </w:p>
        </w:tc>
        <w:tc>
          <w:tcPr>
            <w:tcW w:w="814" w:type="dxa"/>
            <w:vAlign w:val="center"/>
          </w:tcPr>
          <w:p w14:paraId="223C137F" w14:textId="77777777" w:rsidR="000000A3" w:rsidRPr="00621BD5" w:rsidRDefault="000000A3" w:rsidP="00722127">
            <w:pPr>
              <w:jc w:val="center"/>
              <w:rPr>
                <w:rFonts w:ascii="Arial" w:hAnsi="Arial" w:cs="Arial"/>
                <w:color w:val="5B9BD5" w:themeColor="accent1"/>
                <w:sz w:val="18"/>
                <w:szCs w:val="18"/>
                <w:lang w:val="en-US"/>
              </w:rPr>
            </w:pPr>
          </w:p>
        </w:tc>
        <w:tc>
          <w:tcPr>
            <w:tcW w:w="691" w:type="dxa"/>
            <w:vAlign w:val="center"/>
          </w:tcPr>
          <w:p w14:paraId="75C4BBC9" w14:textId="7193E4A7" w:rsidR="000000A3" w:rsidRPr="00621BD5" w:rsidRDefault="00D83686" w:rsidP="00722127">
            <w:pPr>
              <w:jc w:val="center"/>
              <w:rPr>
                <w:rFonts w:ascii="Arial" w:hAnsi="Arial" w:cs="Arial"/>
                <w:color w:val="5B9BD5" w:themeColor="accent1"/>
                <w:sz w:val="18"/>
                <w:szCs w:val="18"/>
                <w:lang w:val="en-US"/>
              </w:rPr>
            </w:pPr>
            <w:r w:rsidRPr="00621BD5">
              <w:rPr>
                <w:rFonts w:ascii="Arial" w:hAnsi="Arial" w:cs="Arial"/>
                <w:color w:val="5B9BD5" w:themeColor="accent1"/>
                <w:sz w:val="18"/>
                <w:szCs w:val="18"/>
                <w:lang w:val="en-US"/>
              </w:rPr>
              <w:t>110</w:t>
            </w:r>
          </w:p>
        </w:tc>
      </w:tr>
      <w:tr w:rsidR="000000A3" w:rsidRPr="00653199" w14:paraId="0561E4CD" w14:textId="77777777" w:rsidTr="00722127">
        <w:trPr>
          <w:trHeight w:val="300"/>
        </w:trPr>
        <w:tc>
          <w:tcPr>
            <w:tcW w:w="2980" w:type="dxa"/>
            <w:gridSpan w:val="3"/>
            <w:vMerge/>
            <w:vAlign w:val="center"/>
            <w:hideMark/>
          </w:tcPr>
          <w:p w14:paraId="19D41E8F" w14:textId="77777777" w:rsidR="000000A3" w:rsidRPr="00621BD5" w:rsidRDefault="000000A3" w:rsidP="00722127">
            <w:pPr>
              <w:rPr>
                <w:rFonts w:ascii="Arial" w:hAnsi="Arial" w:cs="Arial"/>
                <w:color w:val="5B9BD5" w:themeColor="accent1"/>
                <w:sz w:val="18"/>
                <w:szCs w:val="18"/>
                <w:lang w:val="en-US"/>
              </w:rPr>
            </w:pPr>
          </w:p>
        </w:tc>
        <w:tc>
          <w:tcPr>
            <w:tcW w:w="708" w:type="dxa"/>
            <w:vAlign w:val="center"/>
            <w:hideMark/>
          </w:tcPr>
          <w:p w14:paraId="79A51489" w14:textId="77777777" w:rsidR="000000A3" w:rsidRPr="00621BD5" w:rsidRDefault="000000A3" w:rsidP="00722127">
            <w:pPr>
              <w:jc w:val="center"/>
              <w:rPr>
                <w:rFonts w:ascii="Arial" w:hAnsi="Arial" w:cs="Arial"/>
                <w:color w:val="5B9BD5" w:themeColor="accent1"/>
                <w:sz w:val="18"/>
                <w:szCs w:val="18"/>
                <w:lang w:val="en-US"/>
              </w:rPr>
            </w:pPr>
          </w:p>
        </w:tc>
        <w:tc>
          <w:tcPr>
            <w:tcW w:w="1676" w:type="dxa"/>
            <w:gridSpan w:val="2"/>
            <w:vAlign w:val="center"/>
            <w:hideMark/>
          </w:tcPr>
          <w:p w14:paraId="4D11BBA3" w14:textId="77777777" w:rsidR="000000A3" w:rsidRPr="00621BD5" w:rsidRDefault="000000A3" w:rsidP="00722127">
            <w:pPr>
              <w:jc w:val="center"/>
              <w:rPr>
                <w:rFonts w:ascii="Arial" w:hAnsi="Arial" w:cs="Arial"/>
                <w:b/>
                <w:bCs/>
                <w:color w:val="5B9BD5" w:themeColor="accent1"/>
                <w:sz w:val="18"/>
                <w:szCs w:val="18"/>
                <w:lang w:val="en-US"/>
              </w:rPr>
            </w:pPr>
            <w:r w:rsidRPr="00621BD5">
              <w:rPr>
                <w:rFonts w:ascii="Arial" w:hAnsi="Arial" w:cs="Arial"/>
                <w:b/>
                <w:bCs/>
                <w:color w:val="5B9BD5" w:themeColor="accent1"/>
                <w:sz w:val="18"/>
                <w:szCs w:val="18"/>
              </w:rPr>
              <w:t xml:space="preserve">15% IVA </w:t>
            </w:r>
          </w:p>
        </w:tc>
        <w:tc>
          <w:tcPr>
            <w:tcW w:w="691" w:type="dxa"/>
            <w:vAlign w:val="center"/>
          </w:tcPr>
          <w:p w14:paraId="3C583D66" w14:textId="77777777" w:rsidR="000000A3" w:rsidRPr="00621BD5" w:rsidRDefault="000000A3" w:rsidP="00722127">
            <w:pPr>
              <w:jc w:val="center"/>
              <w:rPr>
                <w:rFonts w:ascii="Arial" w:hAnsi="Arial" w:cs="Arial"/>
                <w:color w:val="5B9BD5" w:themeColor="accent1"/>
                <w:sz w:val="18"/>
                <w:szCs w:val="18"/>
                <w:lang w:val="en-US"/>
              </w:rPr>
            </w:pPr>
            <w:r w:rsidRPr="00621BD5">
              <w:rPr>
                <w:rFonts w:ascii="Arial" w:hAnsi="Arial" w:cs="Arial"/>
                <w:color w:val="5B9BD5" w:themeColor="accent1"/>
                <w:sz w:val="18"/>
                <w:szCs w:val="18"/>
                <w:lang w:val="en-US"/>
              </w:rPr>
              <w:t>12,75</w:t>
            </w:r>
          </w:p>
        </w:tc>
        <w:tc>
          <w:tcPr>
            <w:tcW w:w="814" w:type="dxa"/>
            <w:vAlign w:val="center"/>
          </w:tcPr>
          <w:p w14:paraId="20383C16" w14:textId="77777777" w:rsidR="000000A3" w:rsidRPr="00621BD5" w:rsidRDefault="000000A3" w:rsidP="00722127">
            <w:pPr>
              <w:jc w:val="center"/>
              <w:rPr>
                <w:rFonts w:ascii="Arial" w:hAnsi="Arial" w:cs="Arial"/>
                <w:color w:val="5B9BD5" w:themeColor="accent1"/>
                <w:sz w:val="18"/>
                <w:szCs w:val="18"/>
                <w:lang w:val="en-US"/>
              </w:rPr>
            </w:pPr>
          </w:p>
        </w:tc>
        <w:tc>
          <w:tcPr>
            <w:tcW w:w="691" w:type="dxa"/>
            <w:vAlign w:val="center"/>
          </w:tcPr>
          <w:p w14:paraId="2865DD27" w14:textId="50E0C13F" w:rsidR="000000A3" w:rsidRPr="00621BD5" w:rsidRDefault="00D83686" w:rsidP="00722127">
            <w:pPr>
              <w:jc w:val="center"/>
              <w:rPr>
                <w:rFonts w:ascii="Arial" w:hAnsi="Arial" w:cs="Arial"/>
                <w:color w:val="5B9BD5" w:themeColor="accent1"/>
                <w:sz w:val="18"/>
                <w:szCs w:val="18"/>
                <w:lang w:val="en-US"/>
              </w:rPr>
            </w:pPr>
            <w:r w:rsidRPr="00621BD5">
              <w:rPr>
                <w:rFonts w:ascii="Arial" w:hAnsi="Arial" w:cs="Arial"/>
                <w:color w:val="5B9BD5" w:themeColor="accent1"/>
                <w:sz w:val="18"/>
                <w:szCs w:val="18"/>
                <w:lang w:val="en-US"/>
              </w:rPr>
              <w:t>26,59</w:t>
            </w:r>
          </w:p>
        </w:tc>
        <w:tc>
          <w:tcPr>
            <w:tcW w:w="814" w:type="dxa"/>
            <w:vAlign w:val="center"/>
          </w:tcPr>
          <w:p w14:paraId="66E1EDBE" w14:textId="77777777" w:rsidR="000000A3" w:rsidRPr="00621BD5" w:rsidRDefault="000000A3" w:rsidP="00722127">
            <w:pPr>
              <w:jc w:val="center"/>
              <w:rPr>
                <w:rFonts w:ascii="Arial" w:hAnsi="Arial" w:cs="Arial"/>
                <w:color w:val="5B9BD5" w:themeColor="accent1"/>
                <w:sz w:val="18"/>
                <w:szCs w:val="18"/>
                <w:lang w:val="en-US"/>
              </w:rPr>
            </w:pPr>
          </w:p>
        </w:tc>
        <w:tc>
          <w:tcPr>
            <w:tcW w:w="691" w:type="dxa"/>
            <w:vAlign w:val="center"/>
          </w:tcPr>
          <w:p w14:paraId="046A844B" w14:textId="749AA8E2" w:rsidR="000000A3" w:rsidRPr="00621BD5" w:rsidRDefault="00D83686" w:rsidP="00722127">
            <w:pPr>
              <w:jc w:val="center"/>
              <w:rPr>
                <w:rFonts w:ascii="Arial" w:hAnsi="Arial" w:cs="Arial"/>
                <w:color w:val="5B9BD5" w:themeColor="accent1"/>
                <w:sz w:val="18"/>
                <w:szCs w:val="18"/>
                <w:lang w:val="en-US"/>
              </w:rPr>
            </w:pPr>
            <w:r w:rsidRPr="00621BD5">
              <w:rPr>
                <w:rFonts w:ascii="Arial" w:hAnsi="Arial" w:cs="Arial"/>
                <w:color w:val="5B9BD5" w:themeColor="accent1"/>
                <w:sz w:val="18"/>
                <w:szCs w:val="18"/>
                <w:lang w:val="en-US"/>
              </w:rPr>
              <w:t>16,50</w:t>
            </w:r>
          </w:p>
        </w:tc>
      </w:tr>
      <w:tr w:rsidR="000000A3" w:rsidRPr="00653199" w14:paraId="7ED75B22" w14:textId="77777777" w:rsidTr="00722127">
        <w:trPr>
          <w:trHeight w:val="300"/>
        </w:trPr>
        <w:tc>
          <w:tcPr>
            <w:tcW w:w="2980" w:type="dxa"/>
            <w:gridSpan w:val="3"/>
            <w:vMerge/>
            <w:vAlign w:val="center"/>
            <w:hideMark/>
          </w:tcPr>
          <w:p w14:paraId="17933EC1" w14:textId="77777777" w:rsidR="000000A3" w:rsidRPr="00621BD5" w:rsidRDefault="000000A3" w:rsidP="00722127">
            <w:pPr>
              <w:rPr>
                <w:rFonts w:ascii="Arial" w:hAnsi="Arial" w:cs="Arial"/>
                <w:color w:val="5B9BD5" w:themeColor="accent1"/>
                <w:sz w:val="18"/>
                <w:szCs w:val="18"/>
                <w:lang w:val="en-US"/>
              </w:rPr>
            </w:pPr>
          </w:p>
        </w:tc>
        <w:tc>
          <w:tcPr>
            <w:tcW w:w="708" w:type="dxa"/>
            <w:vAlign w:val="center"/>
            <w:hideMark/>
          </w:tcPr>
          <w:p w14:paraId="06DB2106" w14:textId="77777777" w:rsidR="000000A3" w:rsidRPr="00621BD5" w:rsidRDefault="000000A3" w:rsidP="00722127">
            <w:pPr>
              <w:jc w:val="center"/>
              <w:rPr>
                <w:rFonts w:ascii="Arial" w:hAnsi="Arial" w:cs="Arial"/>
                <w:color w:val="5B9BD5" w:themeColor="accent1"/>
                <w:sz w:val="18"/>
                <w:szCs w:val="18"/>
                <w:lang w:val="en-US"/>
              </w:rPr>
            </w:pPr>
          </w:p>
        </w:tc>
        <w:tc>
          <w:tcPr>
            <w:tcW w:w="1676" w:type="dxa"/>
            <w:gridSpan w:val="2"/>
            <w:vAlign w:val="center"/>
            <w:hideMark/>
          </w:tcPr>
          <w:p w14:paraId="1F8E8B6B" w14:textId="77777777" w:rsidR="000000A3" w:rsidRPr="00621BD5" w:rsidRDefault="000000A3" w:rsidP="00722127">
            <w:pPr>
              <w:jc w:val="center"/>
              <w:rPr>
                <w:rFonts w:ascii="Arial" w:hAnsi="Arial" w:cs="Arial"/>
                <w:b/>
                <w:bCs/>
                <w:color w:val="5B9BD5" w:themeColor="accent1"/>
                <w:sz w:val="18"/>
                <w:szCs w:val="18"/>
                <w:lang w:val="en-US"/>
              </w:rPr>
            </w:pPr>
            <w:r w:rsidRPr="00621BD5">
              <w:rPr>
                <w:rFonts w:ascii="Arial" w:hAnsi="Arial" w:cs="Arial"/>
                <w:b/>
                <w:bCs/>
                <w:color w:val="5B9BD5" w:themeColor="accent1"/>
                <w:sz w:val="18"/>
                <w:szCs w:val="18"/>
              </w:rPr>
              <w:t>TOTAL</w:t>
            </w:r>
          </w:p>
        </w:tc>
        <w:tc>
          <w:tcPr>
            <w:tcW w:w="691" w:type="dxa"/>
            <w:vAlign w:val="center"/>
          </w:tcPr>
          <w:p w14:paraId="3A87501A" w14:textId="77777777" w:rsidR="000000A3" w:rsidRPr="00621BD5" w:rsidRDefault="000000A3" w:rsidP="00722127">
            <w:pPr>
              <w:jc w:val="center"/>
              <w:rPr>
                <w:rFonts w:ascii="Arial" w:hAnsi="Arial" w:cs="Arial"/>
                <w:color w:val="5B9BD5" w:themeColor="accent1"/>
                <w:sz w:val="18"/>
                <w:szCs w:val="18"/>
                <w:lang w:val="en-US"/>
              </w:rPr>
            </w:pPr>
            <w:r w:rsidRPr="00621BD5">
              <w:rPr>
                <w:rFonts w:ascii="Arial" w:hAnsi="Arial" w:cs="Arial"/>
                <w:color w:val="5B9BD5" w:themeColor="accent1"/>
                <w:sz w:val="18"/>
                <w:szCs w:val="18"/>
                <w:lang w:val="en-US"/>
              </w:rPr>
              <w:t>97,75</w:t>
            </w:r>
          </w:p>
        </w:tc>
        <w:tc>
          <w:tcPr>
            <w:tcW w:w="814" w:type="dxa"/>
            <w:vAlign w:val="center"/>
          </w:tcPr>
          <w:p w14:paraId="7418D32E" w14:textId="77777777" w:rsidR="000000A3" w:rsidRPr="00621BD5" w:rsidRDefault="000000A3" w:rsidP="00722127">
            <w:pPr>
              <w:jc w:val="center"/>
              <w:rPr>
                <w:rFonts w:ascii="Arial" w:hAnsi="Arial" w:cs="Arial"/>
                <w:color w:val="5B9BD5" w:themeColor="accent1"/>
                <w:sz w:val="18"/>
                <w:szCs w:val="18"/>
                <w:lang w:val="en-US"/>
              </w:rPr>
            </w:pPr>
          </w:p>
        </w:tc>
        <w:tc>
          <w:tcPr>
            <w:tcW w:w="691" w:type="dxa"/>
            <w:vAlign w:val="center"/>
          </w:tcPr>
          <w:p w14:paraId="776A6E77" w14:textId="3F5693A7" w:rsidR="000000A3" w:rsidRPr="00621BD5" w:rsidRDefault="00D83686" w:rsidP="00722127">
            <w:pPr>
              <w:jc w:val="center"/>
              <w:rPr>
                <w:rFonts w:ascii="Arial" w:hAnsi="Arial" w:cs="Arial"/>
                <w:color w:val="5B9BD5" w:themeColor="accent1"/>
                <w:sz w:val="18"/>
                <w:szCs w:val="18"/>
                <w:lang w:val="en-US"/>
              </w:rPr>
            </w:pPr>
            <w:r w:rsidRPr="00621BD5">
              <w:rPr>
                <w:rFonts w:ascii="Arial" w:hAnsi="Arial" w:cs="Arial"/>
                <w:color w:val="5B9BD5" w:themeColor="accent1"/>
                <w:sz w:val="18"/>
                <w:szCs w:val="18"/>
                <w:lang w:val="en-US"/>
              </w:rPr>
              <w:t>204,00</w:t>
            </w:r>
          </w:p>
        </w:tc>
        <w:tc>
          <w:tcPr>
            <w:tcW w:w="814" w:type="dxa"/>
            <w:vAlign w:val="center"/>
          </w:tcPr>
          <w:p w14:paraId="491CB4A8" w14:textId="77777777" w:rsidR="000000A3" w:rsidRPr="00621BD5" w:rsidRDefault="000000A3" w:rsidP="00722127">
            <w:pPr>
              <w:jc w:val="center"/>
              <w:rPr>
                <w:rFonts w:ascii="Arial" w:hAnsi="Arial" w:cs="Arial"/>
                <w:color w:val="5B9BD5" w:themeColor="accent1"/>
                <w:sz w:val="18"/>
                <w:szCs w:val="18"/>
                <w:lang w:val="en-US"/>
              </w:rPr>
            </w:pPr>
          </w:p>
        </w:tc>
        <w:tc>
          <w:tcPr>
            <w:tcW w:w="691" w:type="dxa"/>
            <w:vAlign w:val="center"/>
          </w:tcPr>
          <w:p w14:paraId="6D4B5A62" w14:textId="3E6567DB" w:rsidR="000000A3" w:rsidRPr="00621BD5" w:rsidRDefault="00D83686" w:rsidP="00722127">
            <w:pPr>
              <w:jc w:val="center"/>
              <w:rPr>
                <w:rFonts w:ascii="Arial" w:hAnsi="Arial" w:cs="Arial"/>
                <w:color w:val="5B9BD5" w:themeColor="accent1"/>
                <w:sz w:val="18"/>
                <w:szCs w:val="18"/>
                <w:lang w:val="en-US"/>
              </w:rPr>
            </w:pPr>
            <w:r w:rsidRPr="00621BD5">
              <w:rPr>
                <w:rFonts w:ascii="Arial" w:hAnsi="Arial" w:cs="Arial"/>
                <w:color w:val="5B9BD5" w:themeColor="accent1"/>
                <w:sz w:val="18"/>
                <w:szCs w:val="18"/>
                <w:lang w:val="en-US"/>
              </w:rPr>
              <w:t>126</w:t>
            </w:r>
            <w:r w:rsidR="000000A3" w:rsidRPr="00621BD5">
              <w:rPr>
                <w:rFonts w:ascii="Arial" w:hAnsi="Arial" w:cs="Arial"/>
                <w:color w:val="5B9BD5" w:themeColor="accent1"/>
                <w:sz w:val="18"/>
                <w:szCs w:val="18"/>
                <w:lang w:val="en-US"/>
              </w:rPr>
              <w:t>,</w:t>
            </w:r>
            <w:r w:rsidRPr="00621BD5">
              <w:rPr>
                <w:rFonts w:ascii="Arial" w:hAnsi="Arial" w:cs="Arial"/>
                <w:color w:val="5B9BD5" w:themeColor="accent1"/>
                <w:sz w:val="18"/>
                <w:szCs w:val="18"/>
                <w:lang w:val="en-US"/>
              </w:rPr>
              <w:t>5</w:t>
            </w:r>
            <w:r w:rsidR="000000A3" w:rsidRPr="00621BD5">
              <w:rPr>
                <w:rFonts w:ascii="Arial" w:hAnsi="Arial" w:cs="Arial"/>
                <w:color w:val="5B9BD5" w:themeColor="accent1"/>
                <w:sz w:val="18"/>
                <w:szCs w:val="18"/>
                <w:lang w:val="en-US"/>
              </w:rPr>
              <w:t>0</w:t>
            </w:r>
          </w:p>
        </w:tc>
      </w:tr>
    </w:tbl>
    <w:p w14:paraId="00EA138E" w14:textId="77777777" w:rsidR="000000A3" w:rsidRPr="00CF08D9" w:rsidRDefault="000000A3" w:rsidP="0000759F">
      <w:pPr>
        <w:jc w:val="both"/>
        <w:rPr>
          <w:rFonts w:ascii="Arial" w:hAnsi="Arial" w:cs="Arial"/>
          <w:bCs/>
          <w:sz w:val="22"/>
          <w:szCs w:val="22"/>
        </w:rPr>
      </w:pPr>
    </w:p>
    <w:p w14:paraId="59765307" w14:textId="77777777" w:rsidR="000B6B4A" w:rsidRPr="00A47C1D" w:rsidRDefault="000B6B4A" w:rsidP="0000759F">
      <w:pPr>
        <w:jc w:val="both"/>
        <w:rPr>
          <w:rFonts w:ascii="Arial" w:hAnsi="Arial" w:cs="Arial"/>
          <w:bCs/>
          <w:sz w:val="22"/>
          <w:szCs w:val="22"/>
        </w:rPr>
      </w:pPr>
    </w:p>
    <w:p w14:paraId="3381DAE0" w14:textId="77777777" w:rsidR="00AF58CD" w:rsidRDefault="00AF58CD" w:rsidP="0000759F">
      <w:pPr>
        <w:pStyle w:val="Prrafodelista"/>
        <w:ind w:left="0"/>
        <w:rPr>
          <w:rFonts w:ascii="Arial" w:hAnsi="Arial" w:cs="Arial"/>
          <w:b/>
          <w:bCs/>
        </w:rPr>
      </w:pPr>
    </w:p>
    <w:p w14:paraId="50526D27" w14:textId="7DD48047" w:rsidR="00063ADA" w:rsidRPr="00063ADA" w:rsidRDefault="0017127F" w:rsidP="00063ADA">
      <w:pPr>
        <w:jc w:val="both"/>
        <w:rPr>
          <w:rFonts w:ascii="Arial" w:hAnsi="Arial" w:cs="Arial"/>
          <w:sz w:val="22"/>
          <w:szCs w:val="22"/>
        </w:rPr>
      </w:pPr>
      <w:r w:rsidRPr="00063ADA">
        <w:rPr>
          <w:rFonts w:ascii="Arial" w:hAnsi="Arial" w:cs="Arial"/>
          <w:b/>
          <w:bCs/>
          <w:sz w:val="22"/>
          <w:szCs w:val="22"/>
        </w:rPr>
        <w:t>Justificación</w:t>
      </w:r>
    </w:p>
    <w:p w14:paraId="7551DEF3" w14:textId="77777777" w:rsidR="00063ADA" w:rsidRPr="00063ADA" w:rsidRDefault="00063ADA" w:rsidP="00063ADA">
      <w:pPr>
        <w:jc w:val="both"/>
        <w:rPr>
          <w:rFonts w:ascii="Arial" w:hAnsi="Arial" w:cs="Arial"/>
          <w:sz w:val="22"/>
          <w:szCs w:val="22"/>
        </w:rPr>
      </w:pPr>
    </w:p>
    <w:p w14:paraId="702B04D7" w14:textId="05324A1D" w:rsidR="00063ADA" w:rsidRPr="00621BD5" w:rsidRDefault="00063ADA" w:rsidP="00063ADA">
      <w:pPr>
        <w:jc w:val="both"/>
        <w:rPr>
          <w:rFonts w:ascii="Arial" w:eastAsia="Calibri" w:hAnsi="Arial" w:cs="Arial"/>
          <w:color w:val="5B9BD5" w:themeColor="accent1"/>
          <w:sz w:val="22"/>
          <w:szCs w:val="22"/>
          <w:lang w:val="es-EC"/>
        </w:rPr>
      </w:pPr>
      <w:r w:rsidRPr="00621BD5">
        <w:rPr>
          <w:rFonts w:ascii="Arial" w:eastAsia="Calibri" w:hAnsi="Arial" w:cs="Arial"/>
          <w:color w:val="5B9BD5" w:themeColor="accent1"/>
          <w:sz w:val="22"/>
          <w:szCs w:val="22"/>
          <w:lang w:val="es-EC"/>
        </w:rPr>
        <w:t>Para la determinación del presupuesto referencial se realizó el correspondiente análisis de mercado, para lo cual se obtuvieron tres (3) proformas de proveedores que prestan el servicio objeto de la contratación, elaboradas sobre la base de los mismos Términos de Referencia y condiciones requeridas por la Universidad Técnica del Norte.</w:t>
      </w:r>
    </w:p>
    <w:p w14:paraId="3D65AEDB" w14:textId="77777777" w:rsidR="00063ADA" w:rsidRPr="00621BD5" w:rsidRDefault="00063ADA" w:rsidP="00063ADA">
      <w:pPr>
        <w:jc w:val="both"/>
        <w:rPr>
          <w:rFonts w:ascii="Arial" w:eastAsia="Calibri" w:hAnsi="Arial" w:cs="Arial"/>
          <w:color w:val="5B9BD5" w:themeColor="accent1"/>
          <w:sz w:val="22"/>
          <w:szCs w:val="22"/>
          <w:lang w:val="es-EC"/>
        </w:rPr>
      </w:pPr>
      <w:r w:rsidRPr="00621BD5">
        <w:rPr>
          <w:rFonts w:ascii="Arial" w:eastAsia="Calibri" w:hAnsi="Arial" w:cs="Arial"/>
          <w:color w:val="5B9BD5" w:themeColor="accent1"/>
          <w:sz w:val="22"/>
          <w:szCs w:val="22"/>
          <w:lang w:val="es-EC"/>
        </w:rPr>
        <w:t>Las proformas obtenidas fueron revisadas y comparadas considerando los valores ofertados, las condiciones del servicio, el plazo de ejecución, la vigencia de las cotizaciones y demás elementos relacionados con el objeto contractual, verificando que correspondan a las condiciones actuales del mercado.</w:t>
      </w:r>
    </w:p>
    <w:p w14:paraId="0A4F729C" w14:textId="0DCE8628" w:rsidR="00306FF6" w:rsidRPr="00621BD5" w:rsidRDefault="00063ADA" w:rsidP="00063ADA">
      <w:pPr>
        <w:jc w:val="both"/>
        <w:rPr>
          <w:rFonts w:ascii="Arial" w:eastAsia="Calibri" w:hAnsi="Arial" w:cs="Arial"/>
          <w:color w:val="5B9BD5" w:themeColor="accent1"/>
          <w:sz w:val="22"/>
          <w:szCs w:val="22"/>
          <w:lang w:val="es-EC"/>
        </w:rPr>
      </w:pPr>
      <w:r w:rsidRPr="00621BD5">
        <w:rPr>
          <w:rFonts w:ascii="Arial" w:eastAsia="Calibri" w:hAnsi="Arial" w:cs="Arial"/>
          <w:color w:val="5B9BD5" w:themeColor="accent1"/>
          <w:sz w:val="22"/>
          <w:szCs w:val="22"/>
          <w:lang w:val="es-EC"/>
        </w:rPr>
        <w:t xml:space="preserve">Con base en la información recopilada, la Unidad Requirente efectuó el análisis comparativo de las tres proformas y aplicó el menor valor para la determinación del presupuesto referencial, por considerar que dicha metodología refleja razonablemente las condiciones del mercado y permite establecer un valor adecuado para atender la necesidad institucional. </w:t>
      </w:r>
      <w:r w:rsidR="00306FF6" w:rsidRPr="00621BD5">
        <w:rPr>
          <w:rFonts w:ascii="Arial" w:eastAsia="Calibri" w:hAnsi="Arial" w:cs="Arial"/>
          <w:color w:val="5B9BD5" w:themeColor="accent1"/>
          <w:sz w:val="22"/>
          <w:szCs w:val="22"/>
          <w:lang w:val="es-EC"/>
        </w:rPr>
        <w:t xml:space="preserve">Las proformas </w:t>
      </w:r>
      <w:r w:rsidR="00306FF6" w:rsidRPr="00621BD5">
        <w:rPr>
          <w:rFonts w:ascii="Arial" w:eastAsia="Calibri" w:hAnsi="Arial" w:cs="Arial"/>
          <w:color w:val="5B9BD5" w:themeColor="accent1"/>
          <w:sz w:val="22"/>
          <w:szCs w:val="22"/>
          <w:lang w:val="es-EC"/>
        </w:rPr>
        <w:lastRenderedPageBreak/>
        <w:t>analizadas corresponden a los siguientes proveedores: YURATOURS, EUROVIAJESTUR S.A. y RECOTUR.</w:t>
      </w:r>
    </w:p>
    <w:p w14:paraId="2B590E1C" w14:textId="6CE246EB" w:rsidR="00063ADA" w:rsidRDefault="00063ADA" w:rsidP="00063ADA">
      <w:pPr>
        <w:jc w:val="both"/>
        <w:rPr>
          <w:rFonts w:ascii="Arial" w:eastAsia="Calibri" w:hAnsi="Arial" w:cs="Arial"/>
          <w:sz w:val="22"/>
          <w:szCs w:val="22"/>
          <w:lang w:val="es-EC"/>
        </w:rPr>
      </w:pPr>
    </w:p>
    <w:p w14:paraId="30E42ECD" w14:textId="77777777" w:rsidR="00063ADA" w:rsidRDefault="00063ADA" w:rsidP="00063ADA">
      <w:pPr>
        <w:jc w:val="both"/>
        <w:rPr>
          <w:rFonts w:ascii="Arial" w:eastAsia="Calibri" w:hAnsi="Arial" w:cs="Arial"/>
          <w:sz w:val="22"/>
          <w:szCs w:val="22"/>
          <w:lang w:val="es-EC"/>
        </w:rPr>
      </w:pPr>
    </w:p>
    <w:p w14:paraId="1E3AF160" w14:textId="5A2D1A0E" w:rsidR="00AF58CD" w:rsidRDefault="00AF58CD" w:rsidP="00063ADA">
      <w:pPr>
        <w:jc w:val="both"/>
        <w:rPr>
          <w:rFonts w:ascii="Arial" w:hAnsi="Arial" w:cs="Arial"/>
          <w:b/>
        </w:rPr>
      </w:pPr>
      <w:r w:rsidRPr="00C24DDE">
        <w:rPr>
          <w:rFonts w:ascii="Arial" w:hAnsi="Arial" w:cs="Arial"/>
          <w:b/>
        </w:rPr>
        <w:t>ANÁLISIS DEL MEJOR VALOR POR DINERO:</w:t>
      </w:r>
    </w:p>
    <w:p w14:paraId="4567A509" w14:textId="77777777" w:rsidR="00063ADA" w:rsidRPr="00C24DDE" w:rsidRDefault="00063ADA" w:rsidP="00063ADA">
      <w:pPr>
        <w:jc w:val="both"/>
        <w:rPr>
          <w:rFonts w:ascii="Arial" w:hAnsi="Arial" w:cs="Arial"/>
          <w:b/>
        </w:rPr>
      </w:pPr>
    </w:p>
    <w:p w14:paraId="0C6E9712" w14:textId="77777777" w:rsidR="00AF58CD" w:rsidRPr="00063ADA" w:rsidRDefault="00AF58CD" w:rsidP="00AF58CD">
      <w:pPr>
        <w:jc w:val="both"/>
        <w:rPr>
          <w:rFonts w:ascii="Arial" w:hAnsi="Arial" w:cs="Arial"/>
          <w:bCs/>
          <w:sz w:val="22"/>
          <w:szCs w:val="22"/>
          <w:lang w:val="es-ES" w:eastAsia="es-EC"/>
        </w:rPr>
      </w:pPr>
      <w:r w:rsidRPr="00063ADA">
        <w:rPr>
          <w:rFonts w:ascii="Arial" w:hAnsi="Arial" w:cs="Arial"/>
          <w:bCs/>
          <w:sz w:val="22"/>
          <w:szCs w:val="22"/>
          <w:lang w:val="es-EC" w:eastAsia="es-EC"/>
        </w:rPr>
        <w:t xml:space="preserve">De conformidad con los artículos </w:t>
      </w:r>
      <w:r w:rsidRPr="00063ADA">
        <w:rPr>
          <w:rFonts w:ascii="Arial" w:eastAsia="Calibri" w:hAnsi="Arial" w:cs="Arial"/>
          <w:bCs/>
          <w:sz w:val="22"/>
          <w:szCs w:val="22"/>
          <w:lang w:val="es-EC" w:eastAsia="es-EC"/>
        </w:rPr>
        <w:t>65 y 74 del Reglamento General a la Ley Orgánica del Sistema Nacional de Contratación Pública</w:t>
      </w:r>
      <w:r w:rsidRPr="00063ADA">
        <w:rPr>
          <w:rFonts w:ascii="Arial" w:hAnsi="Arial" w:cs="Arial"/>
          <w:bCs/>
          <w:sz w:val="22"/>
          <w:szCs w:val="22"/>
          <w:lang w:val="es-EC" w:eastAsia="es-EC"/>
        </w:rPr>
        <w:t xml:space="preserve">, la unidad requirente deberá realizar un análisis preliminar de mejor valor por dinero orientado a definir la estrategia de contratación más adecuada, considerando no únicamente el precio, sino también, cuando corresponda, atributos relacionados con la </w:t>
      </w:r>
      <w:r w:rsidRPr="00063ADA">
        <w:rPr>
          <w:rFonts w:ascii="Arial" w:eastAsia="Calibri" w:hAnsi="Arial" w:cs="Arial"/>
          <w:bCs/>
          <w:sz w:val="22"/>
          <w:szCs w:val="22"/>
          <w:lang w:val="es-EC" w:eastAsia="es-EC"/>
        </w:rPr>
        <w:t>calidad, sostenibilidad, innovación, costos del ciclo de vida, desempeño y funcionalidad</w:t>
      </w:r>
      <w:r w:rsidRPr="00063ADA">
        <w:rPr>
          <w:rFonts w:ascii="Arial" w:hAnsi="Arial" w:cs="Arial"/>
          <w:bCs/>
          <w:sz w:val="22"/>
          <w:szCs w:val="22"/>
          <w:lang w:val="es-ES" w:eastAsia="es-EC"/>
        </w:rPr>
        <w:t>.</w:t>
      </w:r>
    </w:p>
    <w:p w14:paraId="09A65566" w14:textId="77777777" w:rsidR="00AF58CD" w:rsidRPr="00063ADA" w:rsidRDefault="00AF58CD" w:rsidP="00AF58CD">
      <w:pPr>
        <w:jc w:val="both"/>
        <w:rPr>
          <w:rFonts w:ascii="Arial" w:hAnsi="Arial" w:cs="Arial"/>
          <w:sz w:val="22"/>
          <w:szCs w:val="22"/>
          <w:lang w:val="es-ES" w:eastAsia="es-EC"/>
        </w:rPr>
      </w:pPr>
    </w:p>
    <w:p w14:paraId="4D26E4F3" w14:textId="77777777" w:rsidR="00AF58CD" w:rsidRPr="00063ADA" w:rsidRDefault="00AF58CD" w:rsidP="00AF58CD">
      <w:pPr>
        <w:jc w:val="both"/>
        <w:rPr>
          <w:rFonts w:ascii="Arial" w:hAnsi="Arial" w:cs="Arial"/>
          <w:sz w:val="22"/>
          <w:szCs w:val="22"/>
          <w:lang w:val="es-ES" w:eastAsia="es-EC"/>
        </w:rPr>
      </w:pPr>
      <w:r w:rsidRPr="00063ADA">
        <w:rPr>
          <w:rFonts w:ascii="Arial" w:hAnsi="Arial" w:cs="Arial"/>
          <w:sz w:val="22"/>
          <w:szCs w:val="22"/>
          <w:lang w:val="es-ES" w:eastAsia="es-EC"/>
        </w:rPr>
        <w:t>Responder las preguntas que se realizan a continuación:</w:t>
      </w:r>
    </w:p>
    <w:p w14:paraId="682A0F46" w14:textId="77777777" w:rsidR="00AF58CD" w:rsidRPr="00063ADA" w:rsidRDefault="00AF58CD" w:rsidP="00AF58CD">
      <w:pPr>
        <w:jc w:val="both"/>
        <w:rPr>
          <w:rFonts w:ascii="Arial" w:hAnsi="Arial" w:cs="Arial"/>
          <w:sz w:val="22"/>
          <w:szCs w:val="22"/>
          <w:lang w:val="es-ES" w:eastAsia="es-EC"/>
        </w:rPr>
      </w:pPr>
    </w:p>
    <w:p w14:paraId="3098D7D5" w14:textId="77777777" w:rsidR="00AF58CD" w:rsidRPr="00C24DDE" w:rsidRDefault="00AF58CD" w:rsidP="00AF58CD">
      <w:pPr>
        <w:jc w:val="both"/>
        <w:rPr>
          <w:rFonts w:ascii="Arial" w:eastAsia="Calibri" w:hAnsi="Arial" w:cs="Arial"/>
          <w:b/>
          <w:bCs/>
          <w:sz w:val="22"/>
          <w:szCs w:val="22"/>
          <w:lang w:val="es-EC" w:eastAsia="en-US"/>
        </w:rPr>
      </w:pPr>
      <w:r w:rsidRPr="00C24DDE">
        <w:rPr>
          <w:rFonts w:ascii="Arial" w:eastAsia="Calibri" w:hAnsi="Arial" w:cs="Arial"/>
          <w:b/>
          <w:bCs/>
          <w:sz w:val="22"/>
          <w:szCs w:val="22"/>
          <w:lang w:val="es-ES" w:eastAsia="en-US"/>
        </w:rPr>
        <w:t>27</w:t>
      </w:r>
      <w:r w:rsidRPr="00C24DDE">
        <w:rPr>
          <w:rFonts w:ascii="Arial" w:eastAsia="Calibri" w:hAnsi="Arial" w:cs="Arial"/>
          <w:b/>
          <w:bCs/>
          <w:sz w:val="22"/>
          <w:szCs w:val="22"/>
          <w:lang w:val="es-EC" w:eastAsia="en-US"/>
        </w:rPr>
        <w:t>.1 ¿Los bienes o servicios son estandarizados y de adquisición frecuente?:</w:t>
      </w:r>
    </w:p>
    <w:p w14:paraId="729CD354" w14:textId="77777777" w:rsidR="00AF58CD" w:rsidRPr="00C24DDE" w:rsidRDefault="00AF58CD" w:rsidP="00AF58CD">
      <w:pPr>
        <w:jc w:val="both"/>
        <w:rPr>
          <w:rFonts w:ascii="Arial" w:eastAsia="Calibri" w:hAnsi="Arial" w:cs="Arial"/>
          <w:b/>
          <w:bCs/>
          <w:sz w:val="22"/>
          <w:szCs w:val="22"/>
          <w:lang w:val="es-EC" w:eastAsia="en-US"/>
        </w:rPr>
      </w:pPr>
    </w:p>
    <w:p w14:paraId="535AA65E" w14:textId="77777777" w:rsidR="004E0E49" w:rsidRPr="00621BD5" w:rsidRDefault="004E0E49" w:rsidP="004E0E49">
      <w:pPr>
        <w:jc w:val="both"/>
        <w:rPr>
          <w:rFonts w:ascii="Arial" w:eastAsia="Calibri" w:hAnsi="Arial" w:cs="Arial"/>
          <w:color w:val="5B9BD5" w:themeColor="accent1"/>
          <w:sz w:val="22"/>
          <w:szCs w:val="22"/>
          <w:lang w:val="es-EC" w:eastAsia="en-US"/>
        </w:rPr>
      </w:pPr>
      <w:r w:rsidRPr="00621BD5">
        <w:rPr>
          <w:rFonts w:ascii="Arial" w:eastAsia="Calibri" w:hAnsi="Arial" w:cs="Arial"/>
          <w:color w:val="5B9BD5" w:themeColor="accent1"/>
          <w:sz w:val="22"/>
          <w:szCs w:val="22"/>
          <w:lang w:val="es-EC" w:eastAsia="en-US"/>
        </w:rPr>
        <w:t>El objeto contractual corresponde a la prestación del servicio de una agencia de viajes para la gestión y adquisición de pasajes aéreos nacionales e internacionales. Si bien la necesidad de movilidad institucional es recurrente, el servicio requerido no puede considerarse plenamente estandarizado, debido a que su ejecución depende de variables que cambian de acuerdo con cada requerimiento, tales como destino, ruta, fechas y horarios, disponibilidad de vuelos, escalas, condiciones tarifarias, políticas de cambios y reembolsos, equipaje, asistencia al pasajero y demás condiciones propias de cada viaje.</w:t>
      </w:r>
    </w:p>
    <w:p w14:paraId="65B2B5DC" w14:textId="77777777" w:rsidR="004E0E49" w:rsidRPr="00621BD5" w:rsidRDefault="004E0E49" w:rsidP="004E0E49">
      <w:pPr>
        <w:jc w:val="both"/>
        <w:rPr>
          <w:rFonts w:ascii="Arial" w:eastAsia="Calibri" w:hAnsi="Arial" w:cs="Arial"/>
          <w:color w:val="5B9BD5" w:themeColor="accent1"/>
          <w:sz w:val="22"/>
          <w:szCs w:val="22"/>
          <w:lang w:val="es-EC" w:eastAsia="en-US"/>
        </w:rPr>
      </w:pPr>
    </w:p>
    <w:p w14:paraId="57AD5092" w14:textId="6F107704" w:rsidR="004E0E49" w:rsidRPr="00621BD5" w:rsidRDefault="004E0E49" w:rsidP="004E0E49">
      <w:pPr>
        <w:jc w:val="both"/>
        <w:rPr>
          <w:rFonts w:ascii="Arial" w:eastAsia="Calibri" w:hAnsi="Arial" w:cs="Arial"/>
          <w:color w:val="5B9BD5" w:themeColor="accent1"/>
          <w:sz w:val="22"/>
          <w:szCs w:val="22"/>
          <w:lang w:val="es-EC" w:eastAsia="en-US"/>
        </w:rPr>
      </w:pPr>
      <w:r w:rsidRPr="00621BD5">
        <w:rPr>
          <w:rFonts w:ascii="Arial" w:eastAsia="Calibri" w:hAnsi="Arial" w:cs="Arial"/>
          <w:color w:val="5B9BD5" w:themeColor="accent1"/>
          <w:sz w:val="22"/>
          <w:szCs w:val="22"/>
          <w:lang w:val="es-EC" w:eastAsia="en-US"/>
        </w:rPr>
        <w:t>Adicionalmente, la prestación comprende actividades de gestión, asesoramiento, atención de contingencias, cambios, reprogramaciones y soporte posterior a la emisión, cuyo desempeño y oportunidad pueden variar entre proveedores.</w:t>
      </w:r>
    </w:p>
    <w:p w14:paraId="1A19E91B" w14:textId="77777777" w:rsidR="004E0E49" w:rsidRPr="00621BD5" w:rsidRDefault="004E0E49" w:rsidP="004E0E49">
      <w:pPr>
        <w:jc w:val="both"/>
        <w:rPr>
          <w:rFonts w:ascii="Arial" w:eastAsia="Calibri" w:hAnsi="Arial" w:cs="Arial"/>
          <w:color w:val="5B9BD5" w:themeColor="accent1"/>
          <w:sz w:val="22"/>
          <w:szCs w:val="22"/>
          <w:lang w:val="es-EC" w:eastAsia="en-US"/>
        </w:rPr>
      </w:pPr>
    </w:p>
    <w:p w14:paraId="2EF8C483" w14:textId="77777777" w:rsidR="004E0E49" w:rsidRPr="00621BD5" w:rsidRDefault="004E0E49" w:rsidP="004E0E49">
      <w:pPr>
        <w:jc w:val="both"/>
        <w:rPr>
          <w:rFonts w:ascii="Arial" w:eastAsia="Calibri" w:hAnsi="Arial" w:cs="Arial"/>
          <w:color w:val="5B9BD5" w:themeColor="accent1"/>
          <w:sz w:val="22"/>
          <w:szCs w:val="22"/>
          <w:lang w:val="es-EC" w:eastAsia="en-US"/>
        </w:rPr>
      </w:pPr>
      <w:r w:rsidRPr="00621BD5">
        <w:rPr>
          <w:rFonts w:ascii="Arial" w:eastAsia="Calibri" w:hAnsi="Arial" w:cs="Arial"/>
          <w:color w:val="5B9BD5" w:themeColor="accent1"/>
          <w:sz w:val="22"/>
          <w:szCs w:val="22"/>
          <w:lang w:val="es-EC" w:eastAsia="en-US"/>
        </w:rPr>
        <w:t>Por lo expuesto, pese a que la contratación responde a una necesidad recurrente de la Universidad, no se configura como un servicio plenamente homogéneo cuya comparación pueda efectuarse exclusivamente sobre la base del precio.</w:t>
      </w:r>
    </w:p>
    <w:p w14:paraId="095B28FF" w14:textId="77777777" w:rsidR="00C24DDE" w:rsidRDefault="00C24DDE" w:rsidP="00AF58CD">
      <w:pPr>
        <w:jc w:val="both"/>
        <w:rPr>
          <w:rFonts w:ascii="Arial" w:eastAsia="Calibri" w:hAnsi="Arial" w:cs="Arial"/>
          <w:color w:val="FF0000"/>
          <w:sz w:val="22"/>
          <w:szCs w:val="22"/>
          <w:lang w:val="es-EC" w:eastAsia="en-US"/>
        </w:rPr>
      </w:pPr>
    </w:p>
    <w:p w14:paraId="1C1A04E2" w14:textId="77777777" w:rsidR="00AF58CD" w:rsidRPr="00C24DDE" w:rsidRDefault="00AF58CD" w:rsidP="00AF58CD">
      <w:pPr>
        <w:jc w:val="both"/>
        <w:rPr>
          <w:rFonts w:ascii="Arial" w:eastAsia="Calibri" w:hAnsi="Arial" w:cs="Arial"/>
          <w:color w:val="FF0000"/>
          <w:sz w:val="22"/>
          <w:szCs w:val="22"/>
          <w:lang w:val="es-EC" w:eastAsia="en-US"/>
        </w:rPr>
      </w:pPr>
    </w:p>
    <w:p w14:paraId="2D3A1517" w14:textId="77777777" w:rsidR="00AF58CD" w:rsidRPr="00AF58CD" w:rsidRDefault="00AF58CD" w:rsidP="00AF58CD">
      <w:pPr>
        <w:jc w:val="both"/>
        <w:rPr>
          <w:rFonts w:ascii="Arial" w:eastAsia="Calibri" w:hAnsi="Arial" w:cs="Arial"/>
          <w:b/>
          <w:bCs/>
          <w:sz w:val="22"/>
          <w:szCs w:val="22"/>
          <w:lang w:val="es-EC" w:eastAsia="en-US"/>
        </w:rPr>
      </w:pPr>
      <w:r w:rsidRPr="00AF58CD">
        <w:rPr>
          <w:rFonts w:ascii="Arial" w:eastAsia="Calibri" w:hAnsi="Arial" w:cs="Arial"/>
          <w:b/>
          <w:bCs/>
          <w:sz w:val="22"/>
          <w:szCs w:val="22"/>
          <w:lang w:val="es-EC" w:eastAsia="en-US"/>
        </w:rPr>
        <w:t>27.2 ¿Si existe un mercado competitivo de proveedores calificados?</w:t>
      </w:r>
    </w:p>
    <w:p w14:paraId="2847D5AB" w14:textId="77777777" w:rsidR="00AF58CD" w:rsidRDefault="00AF58CD" w:rsidP="00AF58CD">
      <w:pPr>
        <w:jc w:val="both"/>
        <w:rPr>
          <w:rFonts w:ascii="Arial" w:eastAsia="Calibri" w:hAnsi="Arial" w:cs="Arial"/>
          <w:b/>
          <w:bCs/>
          <w:sz w:val="22"/>
          <w:szCs w:val="22"/>
          <w:lang w:val="es-EC" w:eastAsia="en-US"/>
        </w:rPr>
      </w:pPr>
    </w:p>
    <w:p w14:paraId="1E71342B" w14:textId="77777777" w:rsidR="00E80125" w:rsidRPr="00621BD5" w:rsidRDefault="00E80125" w:rsidP="00E80125">
      <w:pPr>
        <w:jc w:val="both"/>
        <w:rPr>
          <w:rFonts w:ascii="Arial" w:eastAsia="Calibri" w:hAnsi="Arial" w:cs="Arial"/>
          <w:color w:val="5B9BD5" w:themeColor="accent1"/>
          <w:sz w:val="22"/>
          <w:szCs w:val="22"/>
          <w:lang w:val="es-EC" w:eastAsia="en-US"/>
        </w:rPr>
      </w:pPr>
      <w:r w:rsidRPr="00621BD5">
        <w:rPr>
          <w:rFonts w:ascii="Arial" w:eastAsia="Calibri" w:hAnsi="Arial" w:cs="Arial"/>
          <w:color w:val="5B9BD5" w:themeColor="accent1"/>
          <w:sz w:val="22"/>
          <w:szCs w:val="22"/>
          <w:lang w:val="es-EC" w:eastAsia="en-US"/>
        </w:rPr>
        <w:t>SÍ.</w:t>
      </w:r>
    </w:p>
    <w:p w14:paraId="77EB051F" w14:textId="77777777" w:rsidR="00E80125" w:rsidRPr="00621BD5" w:rsidRDefault="00E80125" w:rsidP="00E80125">
      <w:pPr>
        <w:jc w:val="both"/>
        <w:rPr>
          <w:rFonts w:ascii="Arial" w:eastAsia="Calibri" w:hAnsi="Arial" w:cs="Arial"/>
          <w:color w:val="5B9BD5" w:themeColor="accent1"/>
          <w:sz w:val="22"/>
          <w:szCs w:val="22"/>
          <w:lang w:val="es-EC" w:eastAsia="en-US"/>
        </w:rPr>
      </w:pPr>
    </w:p>
    <w:p w14:paraId="0E307C9D" w14:textId="77777777" w:rsidR="00E80125" w:rsidRPr="00621BD5" w:rsidRDefault="00E80125" w:rsidP="00E80125">
      <w:pPr>
        <w:jc w:val="both"/>
        <w:rPr>
          <w:rFonts w:ascii="Arial" w:eastAsia="Calibri" w:hAnsi="Arial" w:cs="Arial"/>
          <w:color w:val="5B9BD5" w:themeColor="accent1"/>
          <w:sz w:val="22"/>
          <w:szCs w:val="22"/>
          <w:lang w:val="es-EC" w:eastAsia="en-US"/>
        </w:rPr>
      </w:pPr>
      <w:r w:rsidRPr="00621BD5">
        <w:rPr>
          <w:rFonts w:ascii="Arial" w:eastAsia="Calibri" w:hAnsi="Arial" w:cs="Arial"/>
          <w:color w:val="5B9BD5" w:themeColor="accent1"/>
          <w:sz w:val="22"/>
          <w:szCs w:val="22"/>
          <w:lang w:val="es-EC" w:eastAsia="en-US"/>
        </w:rPr>
        <w:t>Del análisis efectuado se evidencia la existencia de un mercado competitivo de proveedores con capacidad potencial para prestar el servicio de agencia de viajes y gestionar la adquisición de pasajes aéreos nacionales e internacionales.</w:t>
      </w:r>
    </w:p>
    <w:p w14:paraId="75293A5F" w14:textId="77777777" w:rsidR="00E80125" w:rsidRPr="00621BD5" w:rsidRDefault="00E80125" w:rsidP="00E80125">
      <w:pPr>
        <w:jc w:val="both"/>
        <w:rPr>
          <w:rFonts w:ascii="Arial" w:eastAsia="Calibri" w:hAnsi="Arial" w:cs="Arial"/>
          <w:color w:val="5B9BD5" w:themeColor="accent1"/>
          <w:sz w:val="22"/>
          <w:szCs w:val="22"/>
          <w:lang w:val="es-EC" w:eastAsia="en-US"/>
        </w:rPr>
      </w:pPr>
    </w:p>
    <w:p w14:paraId="49B13636" w14:textId="77777777" w:rsidR="00E80125" w:rsidRPr="00621BD5" w:rsidRDefault="00E80125" w:rsidP="00E80125">
      <w:pPr>
        <w:jc w:val="both"/>
        <w:rPr>
          <w:rFonts w:ascii="Arial" w:eastAsia="Calibri" w:hAnsi="Arial" w:cs="Arial"/>
          <w:color w:val="5B9BD5" w:themeColor="accent1"/>
          <w:sz w:val="22"/>
          <w:szCs w:val="22"/>
          <w:lang w:val="es-EC" w:eastAsia="en-US"/>
        </w:rPr>
      </w:pPr>
      <w:r w:rsidRPr="00621BD5">
        <w:rPr>
          <w:rFonts w:ascii="Arial" w:eastAsia="Calibri" w:hAnsi="Arial" w:cs="Arial"/>
          <w:color w:val="5B9BD5" w:themeColor="accent1"/>
          <w:sz w:val="22"/>
          <w:szCs w:val="22"/>
          <w:lang w:val="es-EC" w:eastAsia="en-US"/>
        </w:rPr>
        <w:t>Para la determinación del presupuesto referencial se obtuvieron tres (3) proformas de proveedores, lo que permite evidenciar preliminarmente la existencia de pluralidad de oferentes en el mercado.</w:t>
      </w:r>
    </w:p>
    <w:p w14:paraId="2E799E71" w14:textId="77777777" w:rsidR="00E80125" w:rsidRPr="00621BD5" w:rsidRDefault="00E80125" w:rsidP="00E80125">
      <w:pPr>
        <w:jc w:val="both"/>
        <w:rPr>
          <w:rFonts w:ascii="Arial" w:eastAsia="Calibri" w:hAnsi="Arial" w:cs="Arial"/>
          <w:color w:val="5B9BD5" w:themeColor="accent1"/>
          <w:sz w:val="22"/>
          <w:szCs w:val="22"/>
          <w:lang w:val="es-EC" w:eastAsia="en-US"/>
        </w:rPr>
      </w:pPr>
    </w:p>
    <w:p w14:paraId="0AC03350" w14:textId="77777777" w:rsidR="00E80125" w:rsidRPr="00621BD5" w:rsidRDefault="00E80125" w:rsidP="00E80125">
      <w:pPr>
        <w:jc w:val="both"/>
        <w:rPr>
          <w:rFonts w:ascii="Arial" w:eastAsia="Calibri" w:hAnsi="Arial" w:cs="Arial"/>
          <w:color w:val="5B9BD5" w:themeColor="accent1"/>
          <w:sz w:val="22"/>
          <w:szCs w:val="22"/>
          <w:lang w:val="es-EC" w:eastAsia="en-US"/>
        </w:rPr>
      </w:pPr>
      <w:r w:rsidRPr="00621BD5">
        <w:rPr>
          <w:rFonts w:ascii="Arial" w:eastAsia="Calibri" w:hAnsi="Arial" w:cs="Arial"/>
          <w:color w:val="5B9BD5" w:themeColor="accent1"/>
          <w:sz w:val="22"/>
          <w:szCs w:val="22"/>
          <w:lang w:val="es-EC" w:eastAsia="en-US"/>
        </w:rPr>
        <w:t>Adicionalmente, se verificará en el Sistema Oficial de Contratación Pública del Ecuador —SOCE—, a partir del CPC correspondiente al objeto contractual, la existencia de proveedores registrados y habilitados que puedan participar en el procedimiento, dejando como respaldo documental la consulta efectuada.</w:t>
      </w:r>
    </w:p>
    <w:p w14:paraId="0A7D4AE0" w14:textId="77777777" w:rsidR="00E80125" w:rsidRPr="00621BD5" w:rsidRDefault="00E80125" w:rsidP="00E80125">
      <w:pPr>
        <w:jc w:val="both"/>
        <w:rPr>
          <w:rFonts w:ascii="Arial" w:eastAsia="Calibri" w:hAnsi="Arial" w:cs="Arial"/>
          <w:color w:val="5B9BD5" w:themeColor="accent1"/>
          <w:sz w:val="22"/>
          <w:szCs w:val="22"/>
          <w:lang w:val="es-EC" w:eastAsia="en-US"/>
        </w:rPr>
      </w:pPr>
    </w:p>
    <w:p w14:paraId="4824B3FF" w14:textId="03AE1971" w:rsidR="00E80125" w:rsidRPr="00621BD5" w:rsidRDefault="00E80125" w:rsidP="00E80125">
      <w:pPr>
        <w:jc w:val="both"/>
        <w:rPr>
          <w:rFonts w:ascii="Arial" w:eastAsia="Calibri" w:hAnsi="Arial" w:cs="Arial"/>
          <w:color w:val="5B9BD5" w:themeColor="accent1"/>
          <w:sz w:val="22"/>
          <w:szCs w:val="22"/>
          <w:lang w:val="es-EC" w:eastAsia="en-US"/>
        </w:rPr>
      </w:pPr>
      <w:r w:rsidRPr="00621BD5">
        <w:rPr>
          <w:rFonts w:ascii="Arial" w:eastAsia="Calibri" w:hAnsi="Arial" w:cs="Arial"/>
          <w:color w:val="5B9BD5" w:themeColor="accent1"/>
          <w:sz w:val="22"/>
          <w:szCs w:val="22"/>
          <w:lang w:val="es-EC" w:eastAsia="en-US"/>
        </w:rPr>
        <w:t>En consecuencia, se determina que existe pluralidad de proveedores potencialmente aptos para atender la necesidad institucional, permitiendo condiciones de competencia dentro del procedimiento.</w:t>
      </w:r>
    </w:p>
    <w:p w14:paraId="4173E8A7" w14:textId="77777777" w:rsidR="00AF58CD" w:rsidRDefault="00AF58CD" w:rsidP="00AF58CD">
      <w:pPr>
        <w:jc w:val="both"/>
        <w:rPr>
          <w:rFonts w:ascii="Arial" w:eastAsia="Calibri" w:hAnsi="Arial" w:cs="Arial"/>
          <w:color w:val="FF0000"/>
          <w:sz w:val="22"/>
          <w:szCs w:val="22"/>
          <w:lang w:val="es-EC" w:eastAsia="en-US"/>
        </w:rPr>
      </w:pPr>
    </w:p>
    <w:p w14:paraId="6FA9F59B" w14:textId="568ADD3E" w:rsidR="00E80125" w:rsidRDefault="00E80125" w:rsidP="00AF58CD">
      <w:pPr>
        <w:jc w:val="both"/>
        <w:rPr>
          <w:rFonts w:ascii="Arial" w:eastAsia="Calibri" w:hAnsi="Arial" w:cs="Arial"/>
          <w:color w:val="FF0000"/>
          <w:sz w:val="22"/>
          <w:szCs w:val="22"/>
          <w:lang w:val="es-EC" w:eastAsia="en-US"/>
        </w:rPr>
      </w:pPr>
      <w:r w:rsidRPr="00E80125">
        <w:rPr>
          <w:rFonts w:ascii="Arial" w:eastAsia="Calibri" w:hAnsi="Arial" w:cs="Arial"/>
          <w:noProof/>
          <w:color w:val="FF0000"/>
          <w:sz w:val="22"/>
          <w:szCs w:val="22"/>
          <w:lang w:val="es-EC" w:eastAsia="en-US"/>
        </w:rPr>
        <w:drawing>
          <wp:inline distT="0" distB="0" distL="0" distR="0" wp14:anchorId="28568125" wp14:editId="4D50B3E6">
            <wp:extent cx="4727276" cy="2161413"/>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730938" cy="2163087"/>
                    </a:xfrm>
                    <a:prstGeom prst="rect">
                      <a:avLst/>
                    </a:prstGeom>
                  </pic:spPr>
                </pic:pic>
              </a:graphicData>
            </a:graphic>
          </wp:inline>
        </w:drawing>
      </w:r>
    </w:p>
    <w:p w14:paraId="48ED25B3" w14:textId="77777777" w:rsidR="00E80125" w:rsidRDefault="00E80125" w:rsidP="00AF58CD">
      <w:pPr>
        <w:jc w:val="both"/>
        <w:rPr>
          <w:rFonts w:ascii="Arial" w:eastAsia="Calibri" w:hAnsi="Arial" w:cs="Arial"/>
          <w:color w:val="FF0000"/>
          <w:sz w:val="22"/>
          <w:szCs w:val="22"/>
          <w:lang w:val="es-EC" w:eastAsia="en-US"/>
        </w:rPr>
      </w:pPr>
    </w:p>
    <w:p w14:paraId="16B133AD" w14:textId="77777777" w:rsidR="00AF58CD" w:rsidRPr="00AF58CD" w:rsidRDefault="00AF58CD" w:rsidP="00AF58CD">
      <w:pPr>
        <w:jc w:val="both"/>
        <w:rPr>
          <w:rFonts w:ascii="Arial" w:eastAsia="Calibri" w:hAnsi="Arial" w:cs="Arial"/>
          <w:color w:val="FF0000"/>
          <w:sz w:val="22"/>
          <w:szCs w:val="22"/>
          <w:lang w:val="es-EC" w:eastAsia="en-US"/>
        </w:rPr>
      </w:pPr>
    </w:p>
    <w:p w14:paraId="271821A1" w14:textId="77777777" w:rsidR="00AF58CD" w:rsidRPr="00AF58CD" w:rsidRDefault="00AF58CD" w:rsidP="00AF58CD">
      <w:pPr>
        <w:jc w:val="both"/>
        <w:rPr>
          <w:rFonts w:ascii="Arial" w:eastAsia="Calibri" w:hAnsi="Arial" w:cs="Arial"/>
          <w:b/>
          <w:bCs/>
          <w:sz w:val="22"/>
          <w:szCs w:val="22"/>
          <w:lang w:val="es-EC" w:eastAsia="en-US"/>
        </w:rPr>
      </w:pPr>
      <w:r w:rsidRPr="00AF58CD">
        <w:rPr>
          <w:rFonts w:ascii="Arial" w:eastAsia="Calibri" w:hAnsi="Arial" w:cs="Arial"/>
          <w:b/>
          <w:bCs/>
          <w:sz w:val="22"/>
          <w:szCs w:val="22"/>
          <w:lang w:eastAsia="en-US"/>
        </w:rPr>
        <w:t>27</w:t>
      </w:r>
      <w:r w:rsidRPr="00AF58CD">
        <w:rPr>
          <w:rFonts w:ascii="Arial" w:eastAsia="Calibri" w:hAnsi="Arial" w:cs="Arial"/>
          <w:b/>
          <w:bCs/>
          <w:sz w:val="22"/>
          <w:szCs w:val="22"/>
          <w:lang w:val="es-EC" w:eastAsia="en-US"/>
        </w:rPr>
        <w:t>.3 ¿Si el precio refleja por sí solo el mejor valor por dinero o si deben priorizarse otros atributos?:</w:t>
      </w:r>
    </w:p>
    <w:p w14:paraId="63CEF6A7" w14:textId="77777777" w:rsidR="00AF58CD" w:rsidRPr="00AF58CD" w:rsidRDefault="00AF58CD" w:rsidP="00AF58CD">
      <w:pPr>
        <w:jc w:val="both"/>
        <w:rPr>
          <w:rFonts w:ascii="Arial" w:eastAsia="Calibri" w:hAnsi="Arial" w:cs="Arial"/>
          <w:sz w:val="22"/>
          <w:szCs w:val="22"/>
          <w:lang w:val="es-EC" w:eastAsia="en-US"/>
        </w:rPr>
      </w:pPr>
    </w:p>
    <w:p w14:paraId="47B7879C" w14:textId="77777777" w:rsidR="008B1141" w:rsidRPr="00621BD5" w:rsidRDefault="008B1141" w:rsidP="008B1141">
      <w:pPr>
        <w:jc w:val="both"/>
        <w:rPr>
          <w:rFonts w:ascii="Arial" w:hAnsi="Arial" w:cs="Arial"/>
          <w:color w:val="5B9BD5" w:themeColor="accent1"/>
          <w:sz w:val="22"/>
          <w:szCs w:val="22"/>
          <w:lang w:val="es-EC" w:eastAsia="es-EC"/>
        </w:rPr>
      </w:pPr>
      <w:r w:rsidRPr="00621BD5">
        <w:rPr>
          <w:rFonts w:ascii="Arial" w:hAnsi="Arial" w:cs="Arial"/>
          <w:color w:val="5B9BD5" w:themeColor="accent1"/>
          <w:sz w:val="22"/>
          <w:szCs w:val="22"/>
          <w:lang w:val="es-EC" w:eastAsia="es-EC"/>
        </w:rPr>
        <w:t>En la presente contratación, el precio constituye un elemento relevante; sin embargo, no representa por sí solo el mejor valor por dinero, debido a que la adecuada satisfacción de la necesidad institucional depende también de otros atributos relacionados con la calidad, desempeño, funcionalidad y oportunidad en la prestación del servicio.</w:t>
      </w:r>
    </w:p>
    <w:p w14:paraId="66DA3553" w14:textId="77777777" w:rsidR="008B1141" w:rsidRPr="00621BD5" w:rsidRDefault="008B1141" w:rsidP="008B1141">
      <w:pPr>
        <w:jc w:val="both"/>
        <w:rPr>
          <w:rFonts w:ascii="Arial" w:hAnsi="Arial" w:cs="Arial"/>
          <w:color w:val="5B9BD5" w:themeColor="accent1"/>
          <w:sz w:val="22"/>
          <w:szCs w:val="22"/>
          <w:lang w:val="es-EC" w:eastAsia="es-EC"/>
        </w:rPr>
      </w:pPr>
    </w:p>
    <w:p w14:paraId="5C3CA032" w14:textId="77777777" w:rsidR="008B1141" w:rsidRPr="00621BD5" w:rsidRDefault="008B1141" w:rsidP="008B1141">
      <w:pPr>
        <w:jc w:val="both"/>
        <w:rPr>
          <w:rFonts w:ascii="Arial" w:hAnsi="Arial" w:cs="Arial"/>
          <w:color w:val="5B9BD5" w:themeColor="accent1"/>
          <w:sz w:val="22"/>
          <w:szCs w:val="22"/>
          <w:lang w:val="es-EC" w:eastAsia="es-EC"/>
        </w:rPr>
      </w:pPr>
      <w:r w:rsidRPr="00621BD5">
        <w:rPr>
          <w:rFonts w:ascii="Arial" w:hAnsi="Arial" w:cs="Arial"/>
          <w:color w:val="5B9BD5" w:themeColor="accent1"/>
          <w:sz w:val="22"/>
          <w:szCs w:val="22"/>
          <w:lang w:val="es-EC" w:eastAsia="es-EC"/>
        </w:rPr>
        <w:t>Debido a la naturaleza de la movilidad aérea nacional e internacional, resulta necesario considerar condiciones que aseguren una adecuada gestión de los requerimientos institucionales, tales como la oportunidad en la atención y cotización; capacidad de gestión de reservas y emisión; atención de cambios, reprogramaciones y cancelaciones; soporte posterior a la emisión; disponibilidad de atención ante contingencias; gestión eficiente de itinerarios; y demás condiciones que incidan directamente en la continuidad y calidad del servicio.</w:t>
      </w:r>
    </w:p>
    <w:p w14:paraId="1CDA7F59" w14:textId="77777777" w:rsidR="008B1141" w:rsidRPr="00621BD5" w:rsidRDefault="008B1141" w:rsidP="008B1141">
      <w:pPr>
        <w:jc w:val="both"/>
        <w:rPr>
          <w:rFonts w:ascii="Arial" w:hAnsi="Arial" w:cs="Arial"/>
          <w:color w:val="5B9BD5" w:themeColor="accent1"/>
          <w:sz w:val="22"/>
          <w:szCs w:val="22"/>
          <w:lang w:val="es-EC" w:eastAsia="es-EC"/>
        </w:rPr>
      </w:pPr>
    </w:p>
    <w:p w14:paraId="0554435D" w14:textId="77777777" w:rsidR="008B1141" w:rsidRPr="00621BD5" w:rsidRDefault="008B1141" w:rsidP="008B1141">
      <w:pPr>
        <w:jc w:val="both"/>
        <w:rPr>
          <w:rFonts w:ascii="Arial" w:hAnsi="Arial" w:cs="Arial"/>
          <w:color w:val="5B9BD5" w:themeColor="accent1"/>
          <w:sz w:val="22"/>
          <w:szCs w:val="22"/>
          <w:lang w:val="es-EC" w:eastAsia="es-EC"/>
        </w:rPr>
      </w:pPr>
      <w:r w:rsidRPr="00621BD5">
        <w:rPr>
          <w:rFonts w:ascii="Arial" w:hAnsi="Arial" w:cs="Arial"/>
          <w:color w:val="5B9BD5" w:themeColor="accent1"/>
          <w:sz w:val="22"/>
          <w:szCs w:val="22"/>
          <w:lang w:val="es-EC" w:eastAsia="es-EC"/>
        </w:rPr>
        <w:t>Estos elementos pueden generar diferencias objetivas entre las alternativas disponibles en el mercado y resultar determinantes para garantizar una adecuada atención de las necesidades de movilidad de la Universidad.</w:t>
      </w:r>
    </w:p>
    <w:p w14:paraId="0CA90BF3" w14:textId="77777777" w:rsidR="008B1141" w:rsidRPr="00621BD5" w:rsidRDefault="008B1141" w:rsidP="008B1141">
      <w:pPr>
        <w:jc w:val="both"/>
        <w:rPr>
          <w:rFonts w:ascii="Arial" w:hAnsi="Arial" w:cs="Arial"/>
          <w:color w:val="5B9BD5" w:themeColor="accent1"/>
          <w:sz w:val="22"/>
          <w:szCs w:val="22"/>
          <w:lang w:val="es-EC" w:eastAsia="es-EC"/>
        </w:rPr>
      </w:pPr>
    </w:p>
    <w:p w14:paraId="465D573C" w14:textId="4C3C0F7E" w:rsidR="00AF58CD" w:rsidRPr="00621BD5" w:rsidRDefault="008B1141" w:rsidP="008B1141">
      <w:pPr>
        <w:jc w:val="both"/>
        <w:rPr>
          <w:rFonts w:ascii="Arial" w:hAnsi="Arial" w:cs="Arial"/>
          <w:color w:val="5B9BD5" w:themeColor="accent1"/>
          <w:sz w:val="22"/>
          <w:szCs w:val="22"/>
          <w:lang w:val="es-EC" w:eastAsia="es-EC"/>
        </w:rPr>
      </w:pPr>
      <w:r w:rsidRPr="00621BD5">
        <w:rPr>
          <w:rFonts w:ascii="Arial" w:hAnsi="Arial" w:cs="Arial"/>
          <w:color w:val="5B9BD5" w:themeColor="accent1"/>
          <w:sz w:val="22"/>
          <w:szCs w:val="22"/>
          <w:lang w:val="es-EC" w:eastAsia="es-EC"/>
        </w:rPr>
        <w:t>Por tanto, una comparación sustentada únicamente en el menor precio podría no reflejar integralmente la alternativa que genere mejores resultados para la Entidad durante la ejecución contractual.</w:t>
      </w:r>
    </w:p>
    <w:p w14:paraId="0C9166C4" w14:textId="77777777" w:rsidR="008B1141" w:rsidRPr="00621BD5" w:rsidRDefault="008B1141" w:rsidP="008B1141">
      <w:pPr>
        <w:jc w:val="both"/>
        <w:rPr>
          <w:rFonts w:ascii="Arial" w:hAnsi="Arial" w:cs="Arial"/>
          <w:bCs/>
          <w:color w:val="5B9BD5" w:themeColor="accent1"/>
          <w:sz w:val="22"/>
          <w:szCs w:val="22"/>
          <w:lang w:val="es-EC" w:eastAsia="es-EC"/>
        </w:rPr>
      </w:pPr>
    </w:p>
    <w:p w14:paraId="05E872A4" w14:textId="1438BE3F" w:rsidR="00AF58CD" w:rsidRPr="00621BD5" w:rsidRDefault="008B1141" w:rsidP="00AF58CD">
      <w:pPr>
        <w:jc w:val="both"/>
        <w:rPr>
          <w:rFonts w:ascii="Arial" w:hAnsi="Arial" w:cs="Arial"/>
          <w:b/>
          <w:bCs/>
          <w:color w:val="5B9BD5" w:themeColor="accent1"/>
          <w:sz w:val="22"/>
          <w:szCs w:val="22"/>
          <w:lang w:val="es-EC" w:eastAsia="es-EC"/>
        </w:rPr>
      </w:pPr>
      <w:r w:rsidRPr="00621BD5">
        <w:rPr>
          <w:rFonts w:ascii="Arial" w:hAnsi="Arial" w:cs="Arial"/>
          <w:b/>
          <w:bCs/>
          <w:color w:val="5B9BD5" w:themeColor="accent1"/>
          <w:sz w:val="22"/>
          <w:szCs w:val="22"/>
          <w:lang w:val="es-EC" w:eastAsia="es-EC"/>
        </w:rPr>
        <w:t>Conclusión</w:t>
      </w:r>
      <w:r w:rsidR="00AF58CD" w:rsidRPr="00621BD5">
        <w:rPr>
          <w:rFonts w:ascii="Arial" w:hAnsi="Arial" w:cs="Arial"/>
          <w:b/>
          <w:bCs/>
          <w:color w:val="5B9BD5" w:themeColor="accent1"/>
          <w:sz w:val="22"/>
          <w:szCs w:val="22"/>
          <w:lang w:val="es-EC" w:eastAsia="es-EC"/>
        </w:rPr>
        <w:t>:</w:t>
      </w:r>
    </w:p>
    <w:p w14:paraId="4182A8E3" w14:textId="77777777" w:rsidR="00AF58CD" w:rsidRPr="00621BD5" w:rsidRDefault="00AF58CD" w:rsidP="00AF58CD">
      <w:pPr>
        <w:jc w:val="both"/>
        <w:rPr>
          <w:rFonts w:ascii="Arial" w:hAnsi="Arial" w:cs="Arial"/>
          <w:bCs/>
          <w:color w:val="5B9BD5" w:themeColor="accent1"/>
          <w:sz w:val="22"/>
          <w:szCs w:val="22"/>
          <w:lang w:val="es-EC" w:eastAsia="es-EC"/>
        </w:rPr>
      </w:pPr>
    </w:p>
    <w:p w14:paraId="3A2674E9" w14:textId="77777777" w:rsidR="008B1141" w:rsidRPr="00621BD5" w:rsidRDefault="008B1141" w:rsidP="008B1141">
      <w:pPr>
        <w:pStyle w:val="Ttulo1"/>
        <w:jc w:val="both"/>
        <w:rPr>
          <w:rFonts w:ascii="Arial" w:eastAsia="Times New Roman" w:hAnsi="Arial" w:cs="Arial"/>
          <w:b w:val="0"/>
          <w:color w:val="5B9BD5" w:themeColor="accent1"/>
          <w:sz w:val="22"/>
          <w:szCs w:val="22"/>
          <w:lang w:val="es-EC" w:eastAsia="es-EC"/>
        </w:rPr>
      </w:pPr>
      <w:r w:rsidRPr="00621BD5">
        <w:rPr>
          <w:rFonts w:ascii="Arial" w:eastAsia="Times New Roman" w:hAnsi="Arial" w:cs="Arial"/>
          <w:b w:val="0"/>
          <w:color w:val="5B9BD5" w:themeColor="accent1"/>
          <w:sz w:val="22"/>
          <w:szCs w:val="22"/>
          <w:lang w:val="es-EC" w:eastAsia="es-EC"/>
        </w:rPr>
        <w:t xml:space="preserve">Del análisis efectuado se determina que, si bien existe un mercado competitivo de proveedores con capacidad potencial para prestar el servicio y la necesidad institucional tiene carácter recurrente, el objeto contractual no presenta condiciones plenamente </w:t>
      </w:r>
      <w:r w:rsidRPr="00621BD5">
        <w:rPr>
          <w:rFonts w:ascii="Arial" w:eastAsia="Times New Roman" w:hAnsi="Arial" w:cs="Arial"/>
          <w:b w:val="0"/>
          <w:color w:val="5B9BD5" w:themeColor="accent1"/>
          <w:sz w:val="22"/>
          <w:szCs w:val="22"/>
          <w:lang w:val="es-EC" w:eastAsia="es-EC"/>
        </w:rPr>
        <w:lastRenderedPageBreak/>
        <w:t xml:space="preserve">estandarizadas que permitan determinar el mejor valor por dinero exclusivamente mediante </w:t>
      </w:r>
    </w:p>
    <w:p w14:paraId="287844F7" w14:textId="77777777" w:rsidR="008B1141" w:rsidRPr="00621BD5" w:rsidRDefault="008B1141" w:rsidP="008B1141">
      <w:pPr>
        <w:pStyle w:val="Ttulo1"/>
        <w:jc w:val="both"/>
        <w:rPr>
          <w:rFonts w:ascii="Arial" w:eastAsia="Times New Roman" w:hAnsi="Arial" w:cs="Arial"/>
          <w:b w:val="0"/>
          <w:color w:val="5B9BD5" w:themeColor="accent1"/>
          <w:sz w:val="22"/>
          <w:szCs w:val="22"/>
          <w:lang w:val="es-EC" w:eastAsia="es-EC"/>
        </w:rPr>
      </w:pPr>
    </w:p>
    <w:p w14:paraId="5FA00993" w14:textId="705FDB98" w:rsidR="008B1141" w:rsidRPr="00621BD5" w:rsidRDefault="008B1141" w:rsidP="008B1141">
      <w:pPr>
        <w:pStyle w:val="Ttulo1"/>
        <w:jc w:val="both"/>
        <w:rPr>
          <w:rFonts w:ascii="Arial" w:eastAsia="Times New Roman" w:hAnsi="Arial" w:cs="Arial"/>
          <w:b w:val="0"/>
          <w:color w:val="5B9BD5" w:themeColor="accent1"/>
          <w:sz w:val="22"/>
          <w:szCs w:val="22"/>
          <w:lang w:val="es-EC" w:eastAsia="es-EC"/>
        </w:rPr>
      </w:pPr>
      <w:r w:rsidRPr="00621BD5">
        <w:rPr>
          <w:rFonts w:ascii="Arial" w:eastAsia="Times New Roman" w:hAnsi="Arial" w:cs="Arial"/>
          <w:b w:val="0"/>
          <w:color w:val="5B9BD5" w:themeColor="accent1"/>
          <w:sz w:val="22"/>
          <w:szCs w:val="22"/>
          <w:lang w:val="es-EC" w:eastAsia="es-EC"/>
        </w:rPr>
        <w:t>la comparación del menor precio.</w:t>
      </w:r>
    </w:p>
    <w:p w14:paraId="199C4112" w14:textId="77777777" w:rsidR="008B1141" w:rsidRPr="00621BD5" w:rsidRDefault="008B1141" w:rsidP="008B1141">
      <w:pPr>
        <w:pStyle w:val="Ttulo1"/>
        <w:jc w:val="both"/>
        <w:rPr>
          <w:rFonts w:ascii="Arial" w:eastAsia="Times New Roman" w:hAnsi="Arial" w:cs="Arial"/>
          <w:b w:val="0"/>
          <w:color w:val="5B9BD5" w:themeColor="accent1"/>
          <w:sz w:val="22"/>
          <w:szCs w:val="22"/>
          <w:lang w:val="es-EC" w:eastAsia="es-EC"/>
        </w:rPr>
      </w:pPr>
    </w:p>
    <w:p w14:paraId="1A78FBE6" w14:textId="77777777" w:rsidR="008B1141" w:rsidRPr="00621BD5" w:rsidRDefault="008B1141" w:rsidP="008B1141">
      <w:pPr>
        <w:pStyle w:val="Ttulo1"/>
        <w:ind w:left="0"/>
        <w:jc w:val="both"/>
        <w:rPr>
          <w:rFonts w:ascii="Arial" w:eastAsia="Times New Roman" w:hAnsi="Arial" w:cs="Arial"/>
          <w:b w:val="0"/>
          <w:color w:val="5B9BD5" w:themeColor="accent1"/>
          <w:sz w:val="22"/>
          <w:szCs w:val="22"/>
          <w:lang w:val="es-EC" w:eastAsia="es-EC"/>
        </w:rPr>
      </w:pPr>
      <w:r w:rsidRPr="00621BD5">
        <w:rPr>
          <w:rFonts w:ascii="Arial" w:eastAsia="Times New Roman" w:hAnsi="Arial" w:cs="Arial"/>
          <w:b w:val="0"/>
          <w:color w:val="5B9BD5" w:themeColor="accent1"/>
          <w:sz w:val="22"/>
          <w:szCs w:val="22"/>
          <w:lang w:val="es-EC" w:eastAsia="es-EC"/>
        </w:rPr>
        <w:t>La adecuada satisfacción de la necesidad institucional requiere considerar, además del componente económico, atributos relacionados con la calidad, desempeño, funcionalidad, oportunidad de respuesta, gestión de itinerarios, atención de cambios y reprogramaciones, soporte ante contingencias y demás condiciones relevantes de la prestación del servicio.</w:t>
      </w:r>
    </w:p>
    <w:p w14:paraId="2E646E6A" w14:textId="77777777" w:rsidR="008B1141" w:rsidRPr="00621BD5" w:rsidRDefault="008B1141" w:rsidP="008B1141">
      <w:pPr>
        <w:pStyle w:val="Ttulo1"/>
        <w:jc w:val="both"/>
        <w:rPr>
          <w:rFonts w:ascii="Arial" w:eastAsia="Times New Roman" w:hAnsi="Arial" w:cs="Arial"/>
          <w:b w:val="0"/>
          <w:color w:val="5B9BD5" w:themeColor="accent1"/>
          <w:sz w:val="22"/>
          <w:szCs w:val="22"/>
          <w:lang w:val="es-EC" w:eastAsia="es-EC"/>
        </w:rPr>
      </w:pPr>
    </w:p>
    <w:p w14:paraId="425BBC82" w14:textId="5DEC9366" w:rsidR="00AF58CD" w:rsidRPr="00621BD5" w:rsidRDefault="008B1141" w:rsidP="008B1141">
      <w:pPr>
        <w:pStyle w:val="Ttulo1"/>
        <w:ind w:left="0"/>
        <w:jc w:val="both"/>
        <w:rPr>
          <w:rFonts w:ascii="Arial" w:eastAsia="DengXian Light" w:hAnsi="Arial" w:cs="Times New Roman"/>
          <w:bCs w:val="0"/>
          <w:color w:val="5B9BD5" w:themeColor="accent1"/>
          <w:sz w:val="24"/>
          <w:szCs w:val="32"/>
          <w:highlight w:val="yellow"/>
          <w:lang w:val="es-EC"/>
        </w:rPr>
      </w:pPr>
      <w:r w:rsidRPr="00621BD5">
        <w:rPr>
          <w:rFonts w:ascii="Arial" w:eastAsia="Times New Roman" w:hAnsi="Arial" w:cs="Arial"/>
          <w:b w:val="0"/>
          <w:color w:val="5B9BD5" w:themeColor="accent1"/>
          <w:sz w:val="22"/>
          <w:szCs w:val="22"/>
          <w:lang w:val="es-EC" w:eastAsia="es-EC"/>
        </w:rPr>
        <w:t>En consecuencia, al no constituir el precio más bajo por sí solo el factor determinante para obtener el mejor valor por dinero, el análisis orienta la estrategia de contratación hacia el procedimiento de Licitación, de conformidad con el artículo 74 del Reglamento General de la Ley Orgánica del Sistema Nacional de Contratación Pública.</w:t>
      </w:r>
    </w:p>
    <w:p w14:paraId="5878AF48" w14:textId="77777777" w:rsidR="00AF58CD" w:rsidRPr="00AF58CD" w:rsidRDefault="00AF58CD" w:rsidP="00AF58CD">
      <w:pPr>
        <w:pStyle w:val="Ttulo1"/>
        <w:ind w:left="0"/>
        <w:rPr>
          <w:rFonts w:ascii="Arial" w:eastAsia="DengXian Light" w:hAnsi="Arial" w:cs="Times New Roman"/>
          <w:bCs w:val="0"/>
          <w:color w:val="FF0000"/>
          <w:sz w:val="24"/>
          <w:szCs w:val="32"/>
          <w:highlight w:val="yellow"/>
          <w:lang w:val="es-EC"/>
        </w:rPr>
      </w:pPr>
    </w:p>
    <w:p w14:paraId="54A9078C" w14:textId="5024940F" w:rsidR="00AF58CD" w:rsidRPr="008B1141" w:rsidRDefault="00AF58CD" w:rsidP="00AF58CD">
      <w:pPr>
        <w:pStyle w:val="Ttulo1"/>
        <w:ind w:left="0"/>
        <w:rPr>
          <w:rFonts w:ascii="Arial" w:eastAsia="DengXian Light" w:hAnsi="Arial" w:cs="Times New Roman"/>
          <w:bCs w:val="0"/>
          <w:sz w:val="24"/>
          <w:szCs w:val="32"/>
          <w:lang w:val="es-EC"/>
        </w:rPr>
      </w:pPr>
      <w:r w:rsidRPr="008B1141">
        <w:rPr>
          <w:rFonts w:ascii="Arial" w:eastAsia="DengXian Light" w:hAnsi="Arial" w:cs="Times New Roman"/>
          <w:bCs w:val="0"/>
          <w:sz w:val="24"/>
          <w:szCs w:val="32"/>
          <w:lang w:val="es-EC"/>
        </w:rPr>
        <w:t xml:space="preserve">6. CONSULTAS PRELIMINARES AL MERCADO: </w:t>
      </w:r>
    </w:p>
    <w:p w14:paraId="739365D7" w14:textId="77777777" w:rsidR="00AF58CD" w:rsidRPr="008B1141" w:rsidRDefault="00AF58CD" w:rsidP="00AF58CD">
      <w:pPr>
        <w:widowControl w:val="0"/>
        <w:autoSpaceDE w:val="0"/>
        <w:autoSpaceDN w:val="0"/>
        <w:rPr>
          <w:rFonts w:ascii="Arial" w:hAnsi="Arial"/>
          <w:szCs w:val="22"/>
          <w:highlight w:val="yellow"/>
          <w:lang w:val="es-EC" w:eastAsia="en-US"/>
        </w:rPr>
      </w:pPr>
    </w:p>
    <w:p w14:paraId="78B6DD17" w14:textId="77777777" w:rsidR="00AF58CD" w:rsidRPr="008B1141" w:rsidRDefault="00AF58CD" w:rsidP="00AF58CD">
      <w:pPr>
        <w:widowControl w:val="0"/>
        <w:autoSpaceDE w:val="0"/>
        <w:autoSpaceDN w:val="0"/>
        <w:jc w:val="both"/>
        <w:rPr>
          <w:rFonts w:ascii="Arial" w:hAnsi="Arial"/>
          <w:szCs w:val="22"/>
          <w:lang w:val="es-EC" w:eastAsia="en-US"/>
        </w:rPr>
      </w:pPr>
      <w:r w:rsidRPr="008B1141">
        <w:rPr>
          <w:rFonts w:ascii="Arial" w:hAnsi="Arial"/>
          <w:szCs w:val="22"/>
          <w:lang w:val="es-EC" w:eastAsia="en-US"/>
        </w:rPr>
        <w:t>De conformidad con el artículo 62.1 del Reglamento General de la Ley Orgánica del Sistema Nacional de Contratación Pública, la unidad requirente determinará, atendiendo a la naturaleza y características de la contratación, si resulta pertinente efectuar consultas preliminares al mercado con el objeto de obtener información técnica, comercial o económica que contribuya a la elaboración de los documentos preparatorios.</w:t>
      </w:r>
    </w:p>
    <w:p w14:paraId="7E8E50F6" w14:textId="77777777" w:rsidR="00AF58CD" w:rsidRPr="00AF58CD" w:rsidRDefault="00AF58CD" w:rsidP="00AF58CD">
      <w:pPr>
        <w:widowControl w:val="0"/>
        <w:autoSpaceDE w:val="0"/>
        <w:autoSpaceDN w:val="0"/>
        <w:rPr>
          <w:rFonts w:ascii="Arial" w:hAnsi="Arial"/>
          <w:color w:val="FF0000"/>
          <w:szCs w:val="22"/>
          <w:lang w:val="es-EC" w:eastAsia="en-US"/>
        </w:rPr>
      </w:pPr>
    </w:p>
    <w:p w14:paraId="34C4D9F0" w14:textId="77777777" w:rsidR="00AF58CD" w:rsidRPr="00F51534" w:rsidRDefault="00AF58CD" w:rsidP="00AF58CD">
      <w:pPr>
        <w:widowControl w:val="0"/>
        <w:autoSpaceDE w:val="0"/>
        <w:autoSpaceDN w:val="0"/>
        <w:rPr>
          <w:rFonts w:ascii="Arial" w:hAnsi="Arial"/>
          <w:szCs w:val="22"/>
          <w:lang w:val="es-EC" w:eastAsia="en-US"/>
        </w:rPr>
      </w:pPr>
      <w:r w:rsidRPr="00F51534">
        <w:rPr>
          <w:rFonts w:ascii="Arial" w:hAnsi="Arial"/>
          <w:b/>
          <w:bCs/>
          <w:szCs w:val="22"/>
          <w:lang w:val="es-EC" w:eastAsia="en-US"/>
        </w:rPr>
        <w:t>¿Se requiere efectuar consultas preliminares al mercado?</w:t>
      </w:r>
    </w:p>
    <w:p w14:paraId="390CD038" w14:textId="77777777" w:rsidR="00F51534" w:rsidRDefault="00F51534" w:rsidP="00AF58CD">
      <w:pPr>
        <w:widowControl w:val="0"/>
        <w:autoSpaceDE w:val="0"/>
        <w:autoSpaceDN w:val="0"/>
        <w:rPr>
          <w:rFonts w:ascii="Segoe UI Symbol" w:hAnsi="Segoe UI Symbol" w:cs="Segoe UI Symbol"/>
          <w:szCs w:val="22"/>
          <w:lang w:val="es-EC" w:eastAsia="en-US"/>
        </w:rPr>
      </w:pPr>
    </w:p>
    <w:p w14:paraId="7EE9ADAA" w14:textId="35C3F14C" w:rsidR="00AF58CD" w:rsidRPr="00621BD5" w:rsidRDefault="00AF58CD" w:rsidP="00AF58CD">
      <w:pPr>
        <w:widowControl w:val="0"/>
        <w:autoSpaceDE w:val="0"/>
        <w:autoSpaceDN w:val="0"/>
        <w:rPr>
          <w:rFonts w:ascii="Arial" w:hAnsi="Arial"/>
          <w:color w:val="5B9BD5" w:themeColor="accent1"/>
          <w:szCs w:val="22"/>
          <w:lang w:val="es-EC" w:eastAsia="en-US"/>
        </w:rPr>
      </w:pPr>
      <w:r w:rsidRPr="00621BD5">
        <w:rPr>
          <w:rFonts w:ascii="Arial" w:hAnsi="Arial"/>
          <w:color w:val="5B9BD5" w:themeColor="accent1"/>
          <w:szCs w:val="22"/>
          <w:lang w:val="es-EC" w:eastAsia="en-US"/>
        </w:rPr>
        <w:t>NO</w:t>
      </w:r>
    </w:p>
    <w:p w14:paraId="130BB6E1" w14:textId="77777777" w:rsidR="00AF58CD" w:rsidRPr="00621BD5" w:rsidRDefault="00AF58CD" w:rsidP="00AF58CD">
      <w:pPr>
        <w:widowControl w:val="0"/>
        <w:autoSpaceDE w:val="0"/>
        <w:autoSpaceDN w:val="0"/>
        <w:rPr>
          <w:rFonts w:ascii="Arial" w:hAnsi="Arial"/>
          <w:color w:val="5B9BD5" w:themeColor="accent1"/>
          <w:szCs w:val="22"/>
          <w:lang w:val="es-EC" w:eastAsia="en-US"/>
        </w:rPr>
      </w:pPr>
    </w:p>
    <w:p w14:paraId="569FE66B" w14:textId="77777777" w:rsidR="00AF58CD" w:rsidRPr="00621BD5" w:rsidRDefault="00AF58CD" w:rsidP="00AF58CD">
      <w:pPr>
        <w:widowControl w:val="0"/>
        <w:autoSpaceDE w:val="0"/>
        <w:autoSpaceDN w:val="0"/>
        <w:rPr>
          <w:rFonts w:ascii="Arial" w:hAnsi="Arial"/>
          <w:b/>
          <w:bCs/>
          <w:szCs w:val="22"/>
          <w:lang w:val="es-EC" w:eastAsia="en-US"/>
        </w:rPr>
      </w:pPr>
      <w:r w:rsidRPr="00621BD5">
        <w:rPr>
          <w:rFonts w:ascii="Arial" w:hAnsi="Arial"/>
          <w:b/>
          <w:bCs/>
          <w:szCs w:val="22"/>
          <w:lang w:val="es-EC" w:eastAsia="en-US"/>
        </w:rPr>
        <w:t>Justificación:</w:t>
      </w:r>
    </w:p>
    <w:p w14:paraId="4F577B33" w14:textId="77777777" w:rsidR="00AF58CD" w:rsidRPr="00621BD5" w:rsidRDefault="00AF58CD" w:rsidP="00AF58CD">
      <w:pPr>
        <w:widowControl w:val="0"/>
        <w:autoSpaceDE w:val="0"/>
        <w:autoSpaceDN w:val="0"/>
        <w:rPr>
          <w:rFonts w:ascii="Arial" w:hAnsi="Arial"/>
          <w:color w:val="5B9BD5" w:themeColor="accent1"/>
          <w:szCs w:val="22"/>
          <w:lang w:val="es-EC" w:eastAsia="en-US"/>
        </w:rPr>
      </w:pPr>
    </w:p>
    <w:p w14:paraId="3FEF86C5" w14:textId="21102B80" w:rsidR="00AF58CD" w:rsidRPr="00621BD5" w:rsidRDefault="00660812" w:rsidP="00660812">
      <w:pPr>
        <w:widowControl w:val="0"/>
        <w:autoSpaceDE w:val="0"/>
        <w:autoSpaceDN w:val="0"/>
        <w:jc w:val="both"/>
        <w:rPr>
          <w:rFonts w:ascii="Arial" w:hAnsi="Arial"/>
          <w:color w:val="5B9BD5" w:themeColor="accent1"/>
          <w:szCs w:val="22"/>
          <w:lang w:val="es-EC" w:eastAsia="en-US"/>
        </w:rPr>
      </w:pPr>
      <w:r w:rsidRPr="00621BD5">
        <w:rPr>
          <w:rFonts w:ascii="Arial" w:hAnsi="Arial"/>
          <w:color w:val="5B9BD5" w:themeColor="accent1"/>
          <w:szCs w:val="22"/>
          <w:lang w:eastAsia="en-US"/>
        </w:rPr>
        <w:t xml:space="preserve">No se considera pertinente efectuar consultas preliminares al mercado por tratarse de una contratación recurrente, respecto de la cual la entidad dispone </w:t>
      </w:r>
      <w:r w:rsidR="007E5FB6" w:rsidRPr="00621BD5">
        <w:rPr>
          <w:rFonts w:ascii="Arial" w:hAnsi="Arial"/>
          <w:color w:val="5B9BD5" w:themeColor="accent1"/>
          <w:szCs w:val="22"/>
          <w:lang w:eastAsia="en-US"/>
        </w:rPr>
        <w:t>de antecedentes</w:t>
      </w:r>
      <w:r w:rsidRPr="00621BD5">
        <w:rPr>
          <w:rFonts w:ascii="Arial" w:hAnsi="Arial"/>
          <w:color w:val="5B9BD5" w:themeColor="accent1"/>
          <w:szCs w:val="22"/>
          <w:lang w:eastAsia="en-US"/>
        </w:rPr>
        <w:t xml:space="preserve"> suficientes sobre características técnicas, condiciones de prestación, comportamiento del mercado y proveedores potenciales, permitiendo estructurar los documentos preparatorios con información suficiente.</w:t>
      </w:r>
    </w:p>
    <w:p w14:paraId="3E41501D" w14:textId="77777777" w:rsidR="007E5FB6" w:rsidRPr="00621BD5" w:rsidRDefault="007E5FB6" w:rsidP="007E5FB6">
      <w:pPr>
        <w:jc w:val="both"/>
        <w:rPr>
          <w:rFonts w:ascii="Arial" w:hAnsi="Arial" w:cs="Arial"/>
          <w:b/>
          <w:bCs/>
          <w:color w:val="5B9BD5" w:themeColor="accent1"/>
        </w:rPr>
      </w:pPr>
    </w:p>
    <w:p w14:paraId="56F39CA9" w14:textId="4C5043AE" w:rsidR="007E5FB6" w:rsidRPr="00621BD5" w:rsidRDefault="007E5FB6" w:rsidP="007E5FB6">
      <w:pPr>
        <w:jc w:val="both"/>
        <w:rPr>
          <w:rFonts w:ascii="Arial" w:eastAsia="Calibri" w:hAnsi="Arial" w:cs="Arial"/>
          <w:color w:val="5B9BD5" w:themeColor="accent1"/>
          <w:sz w:val="22"/>
          <w:szCs w:val="22"/>
          <w:lang w:val="es-EC"/>
        </w:rPr>
      </w:pPr>
      <w:r w:rsidRPr="00621BD5">
        <w:rPr>
          <w:rFonts w:ascii="Arial" w:hAnsi="Arial" w:cs="Arial"/>
          <w:color w:val="5B9BD5" w:themeColor="accent1"/>
        </w:rPr>
        <w:t>En cuanto se puede indicar que se han obtenido las proformas de:</w:t>
      </w:r>
      <w:r w:rsidRPr="00621BD5">
        <w:rPr>
          <w:rFonts w:ascii="Arial" w:hAnsi="Arial" w:cs="Arial"/>
          <w:b/>
          <w:bCs/>
          <w:color w:val="5B9BD5" w:themeColor="accent1"/>
        </w:rPr>
        <w:t xml:space="preserve"> </w:t>
      </w:r>
      <w:r w:rsidRPr="00621BD5">
        <w:rPr>
          <w:rFonts w:ascii="Arial" w:eastAsia="Calibri" w:hAnsi="Arial" w:cs="Arial"/>
          <w:color w:val="5B9BD5" w:themeColor="accent1"/>
          <w:sz w:val="22"/>
          <w:szCs w:val="22"/>
          <w:lang w:val="es-EC"/>
        </w:rPr>
        <w:t>YURATOURS, EUROVIAJESTUR S.A. y RECOTUR.</w:t>
      </w:r>
    </w:p>
    <w:p w14:paraId="35315FD2" w14:textId="5ACDED50" w:rsidR="0017127F" w:rsidRPr="00621BD5" w:rsidRDefault="0017127F" w:rsidP="0000759F">
      <w:pPr>
        <w:pStyle w:val="Prrafodelista"/>
        <w:ind w:left="0"/>
        <w:rPr>
          <w:rFonts w:ascii="Arial" w:hAnsi="Arial" w:cs="Arial"/>
          <w:b/>
          <w:bCs/>
          <w:color w:val="5B9BD5" w:themeColor="accent1"/>
        </w:rPr>
      </w:pPr>
    </w:p>
    <w:p w14:paraId="1CF43224" w14:textId="664B1661" w:rsidR="00F51534" w:rsidRDefault="007E5FB6" w:rsidP="0000759F">
      <w:pPr>
        <w:pStyle w:val="Prrafodelista"/>
        <w:ind w:left="0"/>
        <w:rPr>
          <w:rFonts w:ascii="Arial" w:hAnsi="Arial" w:cs="Arial"/>
          <w:b/>
          <w:bCs/>
        </w:rPr>
      </w:pPr>
      <w:r>
        <w:rPr>
          <w:rFonts w:ascii="Arial" w:hAnsi="Arial" w:cs="Arial"/>
          <w:noProof/>
        </w:rPr>
        <w:lastRenderedPageBreak/>
        <w:drawing>
          <wp:inline distT="0" distB="0" distL="0" distR="0" wp14:anchorId="69A68617" wp14:editId="29183450">
            <wp:extent cx="5759450" cy="1922780"/>
            <wp:effectExtent l="0" t="0" r="6350" b="0"/>
            <wp:docPr id="9" name="Imagen 9"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nterfaz de usuario gráfica, Texto, Aplicación, Correo electrónic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5759450" cy="1922780"/>
                    </a:xfrm>
                    <a:prstGeom prst="rect">
                      <a:avLst/>
                    </a:prstGeom>
                  </pic:spPr>
                </pic:pic>
              </a:graphicData>
            </a:graphic>
          </wp:inline>
        </w:drawing>
      </w:r>
    </w:p>
    <w:p w14:paraId="5372BDF2" w14:textId="55220160" w:rsidR="007E5FB6" w:rsidRDefault="007E5FB6" w:rsidP="0000759F">
      <w:pPr>
        <w:pStyle w:val="Prrafodelista"/>
        <w:ind w:left="0"/>
        <w:rPr>
          <w:rFonts w:ascii="Arial" w:hAnsi="Arial" w:cs="Arial"/>
          <w:b/>
          <w:bCs/>
        </w:rPr>
      </w:pPr>
      <w:r>
        <w:rPr>
          <w:rFonts w:ascii="Arial" w:hAnsi="Arial" w:cs="Arial"/>
          <w:noProof/>
        </w:rPr>
        <w:drawing>
          <wp:inline distT="0" distB="0" distL="0" distR="0" wp14:anchorId="149BA99A" wp14:editId="45C7C854">
            <wp:extent cx="5759450" cy="3408045"/>
            <wp:effectExtent l="0" t="0" r="635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2">
                      <a:extLst>
                        <a:ext uri="{28A0092B-C50C-407E-A947-70E740481C1C}">
                          <a14:useLocalDpi xmlns:a14="http://schemas.microsoft.com/office/drawing/2010/main" val="0"/>
                        </a:ext>
                      </a:extLst>
                    </a:blip>
                    <a:stretch>
                      <a:fillRect/>
                    </a:stretch>
                  </pic:blipFill>
                  <pic:spPr>
                    <a:xfrm>
                      <a:off x="0" y="0"/>
                      <a:ext cx="5759450" cy="3408045"/>
                    </a:xfrm>
                    <a:prstGeom prst="rect">
                      <a:avLst/>
                    </a:prstGeom>
                  </pic:spPr>
                </pic:pic>
              </a:graphicData>
            </a:graphic>
          </wp:inline>
        </w:drawing>
      </w:r>
    </w:p>
    <w:p w14:paraId="7F7F8722" w14:textId="5A7019BD" w:rsidR="007E5FB6" w:rsidRDefault="007E5FB6" w:rsidP="0000759F">
      <w:pPr>
        <w:pStyle w:val="Prrafodelista"/>
        <w:ind w:left="0"/>
        <w:rPr>
          <w:rFonts w:ascii="Arial" w:hAnsi="Arial" w:cs="Arial"/>
          <w:b/>
          <w:bCs/>
        </w:rPr>
      </w:pPr>
      <w:r>
        <w:rPr>
          <w:rFonts w:ascii="Arial" w:hAnsi="Arial" w:cs="Arial"/>
          <w:noProof/>
        </w:rPr>
        <w:lastRenderedPageBreak/>
        <w:drawing>
          <wp:inline distT="0" distB="0" distL="0" distR="0" wp14:anchorId="19984134" wp14:editId="1D78F643">
            <wp:extent cx="5759450" cy="2887345"/>
            <wp:effectExtent l="0" t="0" r="635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13">
                      <a:extLst>
                        <a:ext uri="{28A0092B-C50C-407E-A947-70E740481C1C}">
                          <a14:useLocalDpi xmlns:a14="http://schemas.microsoft.com/office/drawing/2010/main" val="0"/>
                        </a:ext>
                      </a:extLst>
                    </a:blip>
                    <a:stretch>
                      <a:fillRect/>
                    </a:stretch>
                  </pic:blipFill>
                  <pic:spPr>
                    <a:xfrm>
                      <a:off x="0" y="0"/>
                      <a:ext cx="5759450" cy="2887345"/>
                    </a:xfrm>
                    <a:prstGeom prst="rect">
                      <a:avLst/>
                    </a:prstGeom>
                  </pic:spPr>
                </pic:pic>
              </a:graphicData>
            </a:graphic>
          </wp:inline>
        </w:drawing>
      </w:r>
    </w:p>
    <w:p w14:paraId="434D8C6C" w14:textId="414CAA63" w:rsidR="0000759F" w:rsidRDefault="000B36FD" w:rsidP="0000759F">
      <w:pPr>
        <w:pStyle w:val="Prrafodelista"/>
        <w:ind w:left="0"/>
        <w:rPr>
          <w:rFonts w:ascii="Arial" w:hAnsi="Arial" w:cs="Arial"/>
          <w:b/>
          <w:bCs/>
        </w:rPr>
      </w:pPr>
      <w:r w:rsidRPr="00A47C1D">
        <w:rPr>
          <w:rFonts w:ascii="Arial" w:hAnsi="Arial" w:cs="Arial"/>
          <w:b/>
          <w:bCs/>
        </w:rPr>
        <w:t xml:space="preserve">6. </w:t>
      </w:r>
      <w:r w:rsidR="0000759F" w:rsidRPr="00A47C1D">
        <w:rPr>
          <w:rFonts w:ascii="Arial" w:hAnsi="Arial" w:cs="Arial"/>
          <w:b/>
          <w:bCs/>
        </w:rPr>
        <w:t>CONCLUSIONES</w:t>
      </w:r>
      <w:r w:rsidR="00AF58CD">
        <w:rPr>
          <w:rFonts w:ascii="Arial" w:hAnsi="Arial" w:cs="Arial"/>
          <w:b/>
          <w:bCs/>
        </w:rPr>
        <w:t xml:space="preserve"> GENERALES</w:t>
      </w:r>
      <w:r w:rsidR="00F50B9A">
        <w:rPr>
          <w:rFonts w:ascii="Arial" w:hAnsi="Arial" w:cs="Arial"/>
          <w:b/>
          <w:bCs/>
        </w:rPr>
        <w:t xml:space="preserve">: </w:t>
      </w:r>
    </w:p>
    <w:p w14:paraId="20DEAD4E" w14:textId="77777777" w:rsidR="00F51534" w:rsidRDefault="00F51534" w:rsidP="0000759F">
      <w:pPr>
        <w:pStyle w:val="Prrafodelista"/>
        <w:ind w:left="0"/>
        <w:rPr>
          <w:rFonts w:ascii="Arial" w:hAnsi="Arial" w:cs="Arial"/>
          <w:b/>
          <w:bCs/>
        </w:rPr>
      </w:pPr>
    </w:p>
    <w:p w14:paraId="0840F614" w14:textId="77777777" w:rsidR="00F51534" w:rsidRPr="00621BD5" w:rsidRDefault="00F51534" w:rsidP="00F51534">
      <w:pPr>
        <w:jc w:val="both"/>
        <w:rPr>
          <w:rFonts w:ascii="Arial" w:eastAsia="Calibri" w:hAnsi="Arial" w:cs="Arial"/>
          <w:color w:val="5B9BD5" w:themeColor="accent1"/>
        </w:rPr>
      </w:pPr>
      <w:r w:rsidRPr="00621BD5">
        <w:rPr>
          <w:rFonts w:ascii="Arial" w:eastAsia="Calibri" w:hAnsi="Arial" w:cs="Arial"/>
          <w:color w:val="5B9BD5" w:themeColor="accent1"/>
        </w:rPr>
        <w:t xml:space="preserve">Del análisis efectuado se concluye que existe una necesidad institucional recurrente de movilidad aérea nacional e internacional, derivada del desarrollo de actividades académicas, administrativas, de investigación, cooperación, internacionalización y representación de la Universidad Técnica del Norte. La información histórica disponible evidencia que la Entidad ha venido destinando recursos para atender este tipo de movilizaciones y que existe una demanda institucional continua que justifica la contratación de un servicio centralizado de agencia de viajes. </w:t>
      </w:r>
    </w:p>
    <w:p w14:paraId="4C3FD0D6" w14:textId="77777777" w:rsidR="00EF3EF5" w:rsidRPr="00621BD5" w:rsidRDefault="00EF3EF5" w:rsidP="00EF3EF5">
      <w:pPr>
        <w:jc w:val="both"/>
        <w:rPr>
          <w:rFonts w:ascii="Arial" w:hAnsi="Arial" w:cs="Arial"/>
          <w:color w:val="5B9BD5" w:themeColor="accent1"/>
        </w:rPr>
      </w:pPr>
    </w:p>
    <w:p w14:paraId="3F2D0B46" w14:textId="07F139B7" w:rsidR="00F51534" w:rsidRPr="00621BD5" w:rsidRDefault="00F51534" w:rsidP="00EF3EF5">
      <w:pPr>
        <w:jc w:val="both"/>
        <w:rPr>
          <w:rFonts w:ascii="Arial" w:hAnsi="Arial" w:cs="Arial"/>
          <w:color w:val="5B9BD5" w:themeColor="accent1"/>
        </w:rPr>
      </w:pPr>
      <w:r w:rsidRPr="00621BD5">
        <w:rPr>
          <w:rFonts w:ascii="Arial" w:hAnsi="Arial" w:cs="Arial"/>
          <w:color w:val="5B9BD5" w:themeColor="accent1"/>
        </w:rPr>
        <w:t xml:space="preserve">La Universidad cuenta con capacidad institucional para planificar, autorizar, coordinar y controlar las movilizaciones; sin embargo, requiere complementar dicha capacidad </w:t>
      </w:r>
      <w:r w:rsidRPr="00621BD5">
        <w:rPr>
          <w:rFonts w:ascii="Arial" w:hAnsi="Arial" w:cs="Arial"/>
          <w:color w:val="5B9BD5" w:themeColor="accent1"/>
        </w:rPr>
        <w:lastRenderedPageBreak/>
        <w:t>mediante la contratación de un proveedor especializado que permita gestionar la cotización, reserva, emisión, cambios, reprogramaciones y demás servicios asociados a la adquisición de pasajes aéreos nacionales e internacionales.</w:t>
      </w:r>
    </w:p>
    <w:p w14:paraId="129E3858" w14:textId="77777777" w:rsidR="00F51534" w:rsidRPr="00621BD5" w:rsidRDefault="00F51534" w:rsidP="00F51534">
      <w:pPr>
        <w:pStyle w:val="Prrafodelista"/>
        <w:jc w:val="both"/>
        <w:rPr>
          <w:rFonts w:ascii="Arial" w:hAnsi="Arial" w:cs="Arial"/>
          <w:color w:val="5B9BD5" w:themeColor="accent1"/>
        </w:rPr>
      </w:pPr>
    </w:p>
    <w:p w14:paraId="3E164423" w14:textId="189476CC" w:rsidR="00F51534" w:rsidRPr="00621BD5" w:rsidRDefault="00F51534" w:rsidP="00EF3EF5">
      <w:pPr>
        <w:jc w:val="both"/>
        <w:rPr>
          <w:rFonts w:ascii="Arial" w:hAnsi="Arial" w:cs="Arial"/>
          <w:color w:val="5B9BD5" w:themeColor="accent1"/>
        </w:rPr>
      </w:pPr>
      <w:r w:rsidRPr="00621BD5">
        <w:rPr>
          <w:rFonts w:ascii="Arial" w:hAnsi="Arial" w:cs="Arial"/>
          <w:color w:val="5B9BD5" w:themeColor="accent1"/>
        </w:rPr>
        <w:t>La contratación permitirá atender de manera oportuna los requerimientos de movilidad institucional, fortalecer el control y seguimiento del gasto y garantizar la continuidad de las actividades que requieren desplazamiento aéreo.</w:t>
      </w:r>
    </w:p>
    <w:p w14:paraId="7972526C" w14:textId="77777777" w:rsidR="00EF3EF5" w:rsidRPr="00621BD5" w:rsidRDefault="00EF3EF5" w:rsidP="00EF3EF5">
      <w:pPr>
        <w:jc w:val="both"/>
        <w:rPr>
          <w:rFonts w:ascii="Arial" w:hAnsi="Arial" w:cs="Arial"/>
          <w:color w:val="5B9BD5" w:themeColor="accent1"/>
        </w:rPr>
      </w:pPr>
    </w:p>
    <w:p w14:paraId="7740C608" w14:textId="311E7B70" w:rsidR="00F51534" w:rsidRPr="00621BD5" w:rsidRDefault="00F51534" w:rsidP="00EF3EF5">
      <w:pPr>
        <w:jc w:val="both"/>
        <w:rPr>
          <w:rFonts w:ascii="Arial" w:hAnsi="Arial" w:cs="Arial"/>
          <w:color w:val="5B9BD5" w:themeColor="accent1"/>
        </w:rPr>
      </w:pPr>
      <w:r w:rsidRPr="00621BD5">
        <w:rPr>
          <w:rFonts w:ascii="Arial" w:hAnsi="Arial" w:cs="Arial"/>
          <w:color w:val="5B9BD5" w:themeColor="accent1"/>
        </w:rPr>
        <w:t>La estimación económica de la contratación deberá sustentarse en la información histórica institucional, las condiciones actuales del mercado y las proformas obtenidas, aplicando la metodología correspondiente para la determinación del presupuesto referencial.</w:t>
      </w:r>
    </w:p>
    <w:p w14:paraId="38BE01F4" w14:textId="55CAEDF0" w:rsidR="00F51534" w:rsidRPr="00621BD5" w:rsidRDefault="00F51534" w:rsidP="00EF3EF5">
      <w:pPr>
        <w:jc w:val="both"/>
        <w:rPr>
          <w:rFonts w:ascii="Arial" w:hAnsi="Arial" w:cs="Arial"/>
          <w:color w:val="5B9BD5" w:themeColor="accent1"/>
        </w:rPr>
      </w:pPr>
    </w:p>
    <w:p w14:paraId="06009D32" w14:textId="5DB3E213" w:rsidR="00EF3EF5" w:rsidRPr="00621BD5" w:rsidRDefault="00EF3EF5" w:rsidP="00EF3EF5">
      <w:pPr>
        <w:jc w:val="both"/>
        <w:rPr>
          <w:rFonts w:ascii="Arial" w:hAnsi="Arial" w:cs="Arial"/>
          <w:color w:val="5B9BD5" w:themeColor="accent1"/>
        </w:rPr>
      </w:pPr>
      <w:r w:rsidRPr="00621BD5">
        <w:rPr>
          <w:rFonts w:ascii="Arial" w:hAnsi="Arial" w:cs="Arial"/>
          <w:color w:val="5B9BD5" w:themeColor="accent1"/>
        </w:rPr>
        <w:t xml:space="preserve">En aplicación de lo dispuesto en el artículo 48 de la Ley Orgánica del Sistema Nacional de Contratación Pública, y habiéndose constatado que los servicios objeto de esta contratación no se encuentran incluidos en el catálogo electrónico del SERCOP; adicionalmente, considerando que la naturaleza del servicio de emisión de pasajes aéreos nacionales e internacionales se relaciona con la adquisición de servicios que responden a necesidades recurrentes de la Universidad Técnica del Norte (servicio no estandarizado), se concluye que el procedimiento adecuado para esta contratación es el de </w:t>
      </w:r>
      <w:r w:rsidRPr="00621BD5">
        <w:rPr>
          <w:rFonts w:ascii="Arial" w:hAnsi="Arial" w:cs="Arial"/>
          <w:b/>
          <w:bCs/>
          <w:color w:val="5B9BD5" w:themeColor="accent1"/>
        </w:rPr>
        <w:t>licitación de servicios.</w:t>
      </w:r>
    </w:p>
    <w:p w14:paraId="3EC66F98" w14:textId="77777777" w:rsidR="00EF3EF5" w:rsidRPr="00621BD5" w:rsidRDefault="00EF3EF5" w:rsidP="00EF3EF5">
      <w:pPr>
        <w:jc w:val="both"/>
        <w:rPr>
          <w:rFonts w:ascii="Arial" w:hAnsi="Arial" w:cs="Arial"/>
          <w:color w:val="5B9BD5" w:themeColor="accent1"/>
        </w:rPr>
      </w:pPr>
    </w:p>
    <w:p w14:paraId="77627925" w14:textId="77777777" w:rsidR="00927D89" w:rsidRPr="00621BD5" w:rsidRDefault="00927D89" w:rsidP="00927D89">
      <w:pPr>
        <w:jc w:val="both"/>
        <w:rPr>
          <w:rFonts w:ascii="Arial" w:hAnsi="Arial" w:cs="Arial"/>
          <w:bCs/>
          <w:color w:val="5B9BD5" w:themeColor="accent1"/>
          <w:sz w:val="22"/>
          <w:szCs w:val="22"/>
        </w:rPr>
      </w:pPr>
      <w:r w:rsidRPr="00621BD5">
        <w:rPr>
          <w:rFonts w:ascii="Arial" w:hAnsi="Arial" w:cs="Arial"/>
          <w:bCs/>
          <w:color w:val="5B9BD5" w:themeColor="accent1"/>
          <w:sz w:val="22"/>
          <w:szCs w:val="22"/>
        </w:rPr>
        <w:t>Por lo cual, se establece que los precios de los bienes o servicios requeridos son:</w:t>
      </w:r>
    </w:p>
    <w:p w14:paraId="406C0581" w14:textId="77777777" w:rsidR="00927D89" w:rsidRDefault="00927D89" w:rsidP="00927D89">
      <w:pPr>
        <w:jc w:val="both"/>
        <w:rPr>
          <w:rFonts w:ascii="Arial" w:hAnsi="Arial" w:cs="Arial"/>
          <w:color w:val="FF0000"/>
          <w:sz w:val="22"/>
          <w:szCs w:val="22"/>
        </w:rPr>
      </w:pPr>
    </w:p>
    <w:p w14:paraId="0B1BF24B" w14:textId="77777777" w:rsidR="00927D89" w:rsidRDefault="00927D89" w:rsidP="00927D89">
      <w:pPr>
        <w:jc w:val="both"/>
        <w:rPr>
          <w:rFonts w:ascii="Arial" w:hAnsi="Arial" w:cs="Arial"/>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1935"/>
        <w:gridCol w:w="1937"/>
        <w:gridCol w:w="1231"/>
        <w:gridCol w:w="1156"/>
        <w:gridCol w:w="1248"/>
        <w:gridCol w:w="907"/>
      </w:tblGrid>
      <w:tr w:rsidR="00927D89" w14:paraId="16E71665" w14:textId="77777777" w:rsidTr="00927D89">
        <w:trPr>
          <w:trHeight w:val="315"/>
        </w:trPr>
        <w:tc>
          <w:tcPr>
            <w:tcW w:w="401" w:type="dxa"/>
            <w:vMerge w:val="restart"/>
            <w:shd w:val="clear" w:color="auto" w:fill="BFBFBF" w:themeFill="background1" w:themeFillShade="BF"/>
            <w:tcMar>
              <w:left w:w="108" w:type="dxa"/>
              <w:right w:w="108" w:type="dxa"/>
            </w:tcMar>
            <w:vAlign w:val="center"/>
          </w:tcPr>
          <w:p w14:paraId="4A2AE536" w14:textId="77777777" w:rsidR="00927D89" w:rsidRDefault="00927D89" w:rsidP="00722127">
            <w:pPr>
              <w:jc w:val="center"/>
              <w:rPr>
                <w:rFonts w:ascii="Arial" w:hAnsi="Arial" w:cs="Arial"/>
                <w:b/>
                <w:bCs/>
                <w:color w:val="000000" w:themeColor="text1"/>
                <w:sz w:val="18"/>
                <w:szCs w:val="18"/>
                <w:lang w:val="en-US"/>
              </w:rPr>
            </w:pPr>
            <w:r w:rsidRPr="3140971F">
              <w:rPr>
                <w:rFonts w:ascii="Arial" w:hAnsi="Arial" w:cs="Arial"/>
                <w:b/>
                <w:bCs/>
                <w:color w:val="000000" w:themeColor="text1"/>
                <w:sz w:val="18"/>
                <w:szCs w:val="18"/>
              </w:rPr>
              <w:t>ITEM</w:t>
            </w:r>
          </w:p>
        </w:tc>
        <w:tc>
          <w:tcPr>
            <w:tcW w:w="2494" w:type="dxa"/>
            <w:vMerge w:val="restart"/>
            <w:shd w:val="clear" w:color="auto" w:fill="BFBFBF" w:themeFill="background1" w:themeFillShade="BF"/>
            <w:tcMar>
              <w:left w:w="108" w:type="dxa"/>
              <w:right w:w="108" w:type="dxa"/>
            </w:tcMar>
            <w:vAlign w:val="center"/>
          </w:tcPr>
          <w:p w14:paraId="6AA82AC5" w14:textId="77777777" w:rsidR="00927D89" w:rsidRDefault="00927D89" w:rsidP="00722127">
            <w:pPr>
              <w:jc w:val="center"/>
              <w:rPr>
                <w:rFonts w:ascii="Arial" w:hAnsi="Arial" w:cs="Arial"/>
                <w:b/>
                <w:bCs/>
                <w:color w:val="000000" w:themeColor="text1"/>
                <w:sz w:val="18"/>
                <w:szCs w:val="18"/>
                <w:lang w:val="en-US"/>
              </w:rPr>
            </w:pPr>
            <w:r w:rsidRPr="3140971F">
              <w:rPr>
                <w:rFonts w:ascii="Arial" w:hAnsi="Arial" w:cs="Arial"/>
                <w:b/>
                <w:bCs/>
                <w:color w:val="000000" w:themeColor="text1"/>
                <w:sz w:val="18"/>
                <w:szCs w:val="18"/>
              </w:rPr>
              <w:t>DESCRIPCIÓN</w:t>
            </w:r>
          </w:p>
        </w:tc>
        <w:tc>
          <w:tcPr>
            <w:tcW w:w="4011" w:type="dxa"/>
            <w:gridSpan w:val="3"/>
            <w:vMerge w:val="restart"/>
            <w:shd w:val="clear" w:color="auto" w:fill="BFBFBF" w:themeFill="background1" w:themeFillShade="BF"/>
            <w:tcMar>
              <w:left w:w="108" w:type="dxa"/>
              <w:right w:w="108" w:type="dxa"/>
            </w:tcMar>
            <w:vAlign w:val="center"/>
          </w:tcPr>
          <w:p w14:paraId="507DC5D2" w14:textId="77777777" w:rsidR="00927D89" w:rsidRDefault="00927D89" w:rsidP="00722127">
            <w:pPr>
              <w:jc w:val="center"/>
              <w:rPr>
                <w:rFonts w:ascii="Arial" w:hAnsi="Arial" w:cs="Arial"/>
                <w:b/>
                <w:bCs/>
                <w:color w:val="000000" w:themeColor="text1"/>
                <w:sz w:val="18"/>
                <w:szCs w:val="18"/>
                <w:lang w:val="en-US"/>
              </w:rPr>
            </w:pPr>
            <w:r w:rsidRPr="3140971F">
              <w:rPr>
                <w:rFonts w:ascii="Arial" w:hAnsi="Arial" w:cs="Arial"/>
                <w:b/>
                <w:bCs/>
                <w:color w:val="000000" w:themeColor="text1"/>
                <w:sz w:val="18"/>
                <w:szCs w:val="18"/>
              </w:rPr>
              <w:t>PARÁMETRO SOLICITADO</w:t>
            </w:r>
          </w:p>
        </w:tc>
        <w:tc>
          <w:tcPr>
            <w:tcW w:w="2153" w:type="dxa"/>
            <w:gridSpan w:val="2"/>
            <w:shd w:val="clear" w:color="auto" w:fill="BFBFBF" w:themeFill="background1" w:themeFillShade="BF"/>
            <w:tcMar>
              <w:left w:w="108" w:type="dxa"/>
              <w:right w:w="108" w:type="dxa"/>
            </w:tcMar>
            <w:vAlign w:val="center"/>
          </w:tcPr>
          <w:p w14:paraId="041AE59B" w14:textId="77777777" w:rsidR="00927D89" w:rsidRDefault="00927D89" w:rsidP="00722127">
            <w:pPr>
              <w:jc w:val="center"/>
              <w:rPr>
                <w:rFonts w:ascii="Arial" w:hAnsi="Arial" w:cs="Arial"/>
                <w:b/>
                <w:bCs/>
                <w:color w:val="000000" w:themeColor="text1"/>
                <w:sz w:val="18"/>
                <w:szCs w:val="18"/>
                <w:lang w:val="en-US"/>
              </w:rPr>
            </w:pPr>
            <w:r w:rsidRPr="3140971F">
              <w:rPr>
                <w:rFonts w:ascii="Arial" w:hAnsi="Arial" w:cs="Arial"/>
                <w:b/>
                <w:bCs/>
                <w:color w:val="000000" w:themeColor="text1"/>
                <w:sz w:val="18"/>
                <w:szCs w:val="18"/>
              </w:rPr>
              <w:t>PROFORMA 1</w:t>
            </w:r>
          </w:p>
        </w:tc>
      </w:tr>
      <w:tr w:rsidR="00927D89" w14:paraId="14CFCB91" w14:textId="77777777" w:rsidTr="00927D89">
        <w:trPr>
          <w:trHeight w:val="300"/>
        </w:trPr>
        <w:tc>
          <w:tcPr>
            <w:tcW w:w="401" w:type="dxa"/>
            <w:vMerge/>
            <w:vAlign w:val="center"/>
          </w:tcPr>
          <w:p w14:paraId="3A52E52D" w14:textId="77777777" w:rsidR="00927D89" w:rsidRDefault="00927D89" w:rsidP="00722127"/>
        </w:tc>
        <w:tc>
          <w:tcPr>
            <w:tcW w:w="2494" w:type="dxa"/>
            <w:vMerge/>
            <w:vAlign w:val="center"/>
          </w:tcPr>
          <w:p w14:paraId="192EC9F0" w14:textId="77777777" w:rsidR="00927D89" w:rsidRDefault="00927D89" w:rsidP="00722127"/>
        </w:tc>
        <w:tc>
          <w:tcPr>
            <w:tcW w:w="4011" w:type="dxa"/>
            <w:gridSpan w:val="3"/>
            <w:vMerge/>
            <w:vAlign w:val="center"/>
          </w:tcPr>
          <w:p w14:paraId="3305C6D1" w14:textId="77777777" w:rsidR="00927D89" w:rsidRDefault="00927D89" w:rsidP="00722127"/>
        </w:tc>
        <w:tc>
          <w:tcPr>
            <w:tcW w:w="2153" w:type="dxa"/>
            <w:gridSpan w:val="2"/>
            <w:shd w:val="clear" w:color="auto" w:fill="BFBFBF" w:themeFill="background1" w:themeFillShade="BF"/>
            <w:tcMar>
              <w:left w:w="108" w:type="dxa"/>
              <w:right w:w="108" w:type="dxa"/>
            </w:tcMar>
            <w:vAlign w:val="center"/>
          </w:tcPr>
          <w:p w14:paraId="7FA91677" w14:textId="77777777" w:rsidR="00927D89" w:rsidRDefault="00927D89" w:rsidP="00722127">
            <w:pPr>
              <w:jc w:val="center"/>
            </w:pPr>
            <w:r w:rsidRPr="3140971F">
              <w:rPr>
                <w:rFonts w:ascii="Arial" w:hAnsi="Arial" w:cs="Arial"/>
                <w:b/>
                <w:bCs/>
                <w:color w:val="000000" w:themeColor="text1"/>
                <w:sz w:val="18"/>
                <w:szCs w:val="18"/>
              </w:rPr>
              <w:t>YURATOURS</w:t>
            </w:r>
          </w:p>
        </w:tc>
      </w:tr>
      <w:tr w:rsidR="00927D89" w14:paraId="5CA2C496" w14:textId="77777777" w:rsidTr="00927D89">
        <w:trPr>
          <w:trHeight w:val="300"/>
        </w:trPr>
        <w:tc>
          <w:tcPr>
            <w:tcW w:w="401" w:type="dxa"/>
            <w:vMerge/>
            <w:vAlign w:val="center"/>
          </w:tcPr>
          <w:p w14:paraId="02C148BB" w14:textId="77777777" w:rsidR="00927D89" w:rsidRDefault="00927D89" w:rsidP="00722127"/>
        </w:tc>
        <w:tc>
          <w:tcPr>
            <w:tcW w:w="2494" w:type="dxa"/>
            <w:vMerge/>
            <w:vAlign w:val="center"/>
          </w:tcPr>
          <w:p w14:paraId="4C0FD33F" w14:textId="77777777" w:rsidR="00927D89" w:rsidRDefault="00927D89" w:rsidP="00722127"/>
        </w:tc>
        <w:tc>
          <w:tcPr>
            <w:tcW w:w="1566" w:type="dxa"/>
            <w:vMerge w:val="restart"/>
            <w:shd w:val="clear" w:color="auto" w:fill="BFBFBF" w:themeFill="background1" w:themeFillShade="BF"/>
            <w:tcMar>
              <w:left w:w="108" w:type="dxa"/>
              <w:right w:w="108" w:type="dxa"/>
            </w:tcMar>
            <w:vAlign w:val="center"/>
          </w:tcPr>
          <w:p w14:paraId="16280344" w14:textId="77777777" w:rsidR="00927D89" w:rsidRDefault="00927D89" w:rsidP="00722127">
            <w:pPr>
              <w:jc w:val="center"/>
              <w:rPr>
                <w:rFonts w:ascii="Arial" w:hAnsi="Arial" w:cs="Arial"/>
                <w:b/>
                <w:bCs/>
                <w:color w:val="000000" w:themeColor="text1"/>
                <w:sz w:val="18"/>
                <w:szCs w:val="18"/>
                <w:lang w:val="en-US"/>
              </w:rPr>
            </w:pPr>
            <w:r w:rsidRPr="3140971F">
              <w:rPr>
                <w:rFonts w:ascii="Arial" w:hAnsi="Arial" w:cs="Arial"/>
                <w:b/>
                <w:bCs/>
                <w:color w:val="000000" w:themeColor="text1"/>
                <w:sz w:val="18"/>
                <w:szCs w:val="18"/>
              </w:rPr>
              <w:t>CARACTERÍSTICAS</w:t>
            </w:r>
          </w:p>
        </w:tc>
        <w:tc>
          <w:tcPr>
            <w:tcW w:w="1596" w:type="dxa"/>
            <w:vMerge w:val="restart"/>
            <w:shd w:val="clear" w:color="auto" w:fill="BFBFBF" w:themeFill="background1" w:themeFillShade="BF"/>
            <w:tcMar>
              <w:left w:w="108" w:type="dxa"/>
              <w:right w:w="108" w:type="dxa"/>
            </w:tcMar>
            <w:vAlign w:val="center"/>
          </w:tcPr>
          <w:p w14:paraId="1811F6FC" w14:textId="77777777" w:rsidR="00927D89" w:rsidRDefault="00927D89" w:rsidP="00722127">
            <w:pPr>
              <w:jc w:val="center"/>
              <w:rPr>
                <w:rFonts w:ascii="Arial" w:hAnsi="Arial" w:cs="Arial"/>
                <w:b/>
                <w:bCs/>
                <w:color w:val="000000" w:themeColor="text1"/>
                <w:sz w:val="18"/>
                <w:szCs w:val="18"/>
                <w:lang w:val="en-US"/>
              </w:rPr>
            </w:pPr>
            <w:r w:rsidRPr="3140971F">
              <w:rPr>
                <w:rFonts w:ascii="Arial" w:hAnsi="Arial" w:cs="Arial"/>
                <w:b/>
                <w:bCs/>
                <w:color w:val="000000" w:themeColor="text1"/>
                <w:sz w:val="18"/>
                <w:szCs w:val="18"/>
              </w:rPr>
              <w:t>UNIDAD DE MEDIDA</w:t>
            </w:r>
          </w:p>
        </w:tc>
        <w:tc>
          <w:tcPr>
            <w:tcW w:w="849" w:type="dxa"/>
            <w:vMerge w:val="restart"/>
            <w:shd w:val="clear" w:color="auto" w:fill="BFBFBF" w:themeFill="background1" w:themeFillShade="BF"/>
            <w:tcMar>
              <w:left w:w="108" w:type="dxa"/>
              <w:right w:w="108" w:type="dxa"/>
            </w:tcMar>
            <w:vAlign w:val="center"/>
          </w:tcPr>
          <w:p w14:paraId="043CECA1" w14:textId="77777777" w:rsidR="00927D89" w:rsidRDefault="00927D89" w:rsidP="00722127">
            <w:pPr>
              <w:jc w:val="center"/>
              <w:rPr>
                <w:rFonts w:ascii="Arial" w:hAnsi="Arial" w:cs="Arial"/>
                <w:b/>
                <w:bCs/>
                <w:color w:val="000000" w:themeColor="text1"/>
                <w:sz w:val="18"/>
                <w:szCs w:val="18"/>
                <w:lang w:val="en-US"/>
              </w:rPr>
            </w:pPr>
            <w:r w:rsidRPr="3140971F">
              <w:rPr>
                <w:rFonts w:ascii="Arial" w:hAnsi="Arial" w:cs="Arial"/>
                <w:b/>
                <w:bCs/>
                <w:color w:val="000000" w:themeColor="text1"/>
                <w:sz w:val="18"/>
                <w:szCs w:val="18"/>
              </w:rPr>
              <w:t>CANTIDAD</w:t>
            </w:r>
          </w:p>
        </w:tc>
        <w:tc>
          <w:tcPr>
            <w:tcW w:w="1442" w:type="dxa"/>
            <w:vMerge w:val="restart"/>
            <w:shd w:val="clear" w:color="auto" w:fill="BFBFBF" w:themeFill="background1" w:themeFillShade="BF"/>
            <w:tcMar>
              <w:left w:w="108" w:type="dxa"/>
              <w:right w:w="108" w:type="dxa"/>
            </w:tcMar>
            <w:vAlign w:val="center"/>
          </w:tcPr>
          <w:p w14:paraId="304E901D" w14:textId="77777777" w:rsidR="00927D89" w:rsidRDefault="00927D89" w:rsidP="00722127">
            <w:pPr>
              <w:jc w:val="center"/>
              <w:rPr>
                <w:rFonts w:ascii="Arial" w:hAnsi="Arial" w:cs="Arial"/>
                <w:b/>
                <w:bCs/>
                <w:color w:val="000000" w:themeColor="text1"/>
                <w:sz w:val="18"/>
                <w:szCs w:val="18"/>
                <w:lang w:val="en-US"/>
              </w:rPr>
            </w:pPr>
            <w:r w:rsidRPr="3140971F">
              <w:rPr>
                <w:rFonts w:ascii="Arial" w:hAnsi="Arial" w:cs="Arial"/>
                <w:b/>
                <w:bCs/>
                <w:color w:val="000000" w:themeColor="text1"/>
                <w:sz w:val="18"/>
                <w:szCs w:val="18"/>
              </w:rPr>
              <w:t>PRECIO UNITARIO</w:t>
            </w:r>
          </w:p>
        </w:tc>
        <w:tc>
          <w:tcPr>
            <w:tcW w:w="711" w:type="dxa"/>
            <w:shd w:val="clear" w:color="auto" w:fill="BFBFBF" w:themeFill="background1" w:themeFillShade="BF"/>
            <w:tcMar>
              <w:left w:w="108" w:type="dxa"/>
              <w:right w:w="108" w:type="dxa"/>
            </w:tcMar>
            <w:vAlign w:val="center"/>
          </w:tcPr>
          <w:p w14:paraId="50FB8825" w14:textId="77777777" w:rsidR="00927D89" w:rsidRDefault="00927D89" w:rsidP="00722127">
            <w:pPr>
              <w:jc w:val="center"/>
              <w:rPr>
                <w:rFonts w:ascii="Arial" w:hAnsi="Arial" w:cs="Arial"/>
                <w:b/>
                <w:bCs/>
                <w:color w:val="000000" w:themeColor="text1"/>
                <w:sz w:val="18"/>
                <w:szCs w:val="18"/>
                <w:lang w:val="en-US"/>
              </w:rPr>
            </w:pPr>
            <w:r w:rsidRPr="3140971F">
              <w:rPr>
                <w:rFonts w:ascii="Arial" w:hAnsi="Arial" w:cs="Arial"/>
                <w:b/>
                <w:bCs/>
                <w:color w:val="000000" w:themeColor="text1"/>
                <w:sz w:val="18"/>
                <w:szCs w:val="18"/>
              </w:rPr>
              <w:t>PRECIO</w:t>
            </w:r>
          </w:p>
        </w:tc>
      </w:tr>
      <w:tr w:rsidR="00927D89" w14:paraId="61F8C110" w14:textId="77777777" w:rsidTr="00927D89">
        <w:trPr>
          <w:trHeight w:val="300"/>
        </w:trPr>
        <w:tc>
          <w:tcPr>
            <w:tcW w:w="401" w:type="dxa"/>
            <w:vMerge/>
            <w:vAlign w:val="center"/>
          </w:tcPr>
          <w:p w14:paraId="6B5CA3D4" w14:textId="77777777" w:rsidR="00927D89" w:rsidRDefault="00927D89" w:rsidP="00722127"/>
        </w:tc>
        <w:tc>
          <w:tcPr>
            <w:tcW w:w="2494" w:type="dxa"/>
            <w:vMerge/>
            <w:vAlign w:val="center"/>
          </w:tcPr>
          <w:p w14:paraId="5C05E716" w14:textId="77777777" w:rsidR="00927D89" w:rsidRDefault="00927D89" w:rsidP="00722127"/>
        </w:tc>
        <w:tc>
          <w:tcPr>
            <w:tcW w:w="1566" w:type="dxa"/>
            <w:vMerge/>
            <w:vAlign w:val="center"/>
          </w:tcPr>
          <w:p w14:paraId="697F268F" w14:textId="77777777" w:rsidR="00927D89" w:rsidRDefault="00927D89" w:rsidP="00722127"/>
        </w:tc>
        <w:tc>
          <w:tcPr>
            <w:tcW w:w="1596" w:type="dxa"/>
            <w:vMerge/>
            <w:vAlign w:val="center"/>
          </w:tcPr>
          <w:p w14:paraId="4DF7278C" w14:textId="77777777" w:rsidR="00927D89" w:rsidRDefault="00927D89" w:rsidP="00722127"/>
        </w:tc>
        <w:tc>
          <w:tcPr>
            <w:tcW w:w="849" w:type="dxa"/>
            <w:vMerge/>
            <w:vAlign w:val="center"/>
          </w:tcPr>
          <w:p w14:paraId="1DB4F968" w14:textId="77777777" w:rsidR="00927D89" w:rsidRDefault="00927D89" w:rsidP="00722127"/>
        </w:tc>
        <w:tc>
          <w:tcPr>
            <w:tcW w:w="1442" w:type="dxa"/>
            <w:vMerge/>
            <w:vAlign w:val="center"/>
          </w:tcPr>
          <w:p w14:paraId="42D0D290" w14:textId="77777777" w:rsidR="00927D89" w:rsidRDefault="00927D89" w:rsidP="00722127"/>
        </w:tc>
        <w:tc>
          <w:tcPr>
            <w:tcW w:w="711" w:type="dxa"/>
            <w:shd w:val="clear" w:color="auto" w:fill="BFBFBF" w:themeFill="background1" w:themeFillShade="BF"/>
            <w:tcMar>
              <w:left w:w="108" w:type="dxa"/>
              <w:right w:w="108" w:type="dxa"/>
            </w:tcMar>
            <w:vAlign w:val="center"/>
          </w:tcPr>
          <w:p w14:paraId="602AB899" w14:textId="77777777" w:rsidR="00927D89" w:rsidRDefault="00927D89" w:rsidP="00722127">
            <w:pPr>
              <w:jc w:val="center"/>
              <w:rPr>
                <w:rFonts w:ascii="Arial" w:hAnsi="Arial" w:cs="Arial"/>
                <w:b/>
                <w:bCs/>
                <w:color w:val="000000" w:themeColor="text1"/>
                <w:sz w:val="18"/>
                <w:szCs w:val="18"/>
                <w:lang w:val="en-US"/>
              </w:rPr>
            </w:pPr>
            <w:r w:rsidRPr="3140971F">
              <w:rPr>
                <w:rFonts w:ascii="Arial" w:hAnsi="Arial" w:cs="Arial"/>
                <w:b/>
                <w:bCs/>
                <w:color w:val="000000" w:themeColor="text1"/>
                <w:sz w:val="18"/>
                <w:szCs w:val="18"/>
              </w:rPr>
              <w:t>TOTAL</w:t>
            </w:r>
          </w:p>
        </w:tc>
      </w:tr>
      <w:tr w:rsidR="00927D89" w14:paraId="29D71A1B" w14:textId="77777777" w:rsidTr="00927D89">
        <w:trPr>
          <w:trHeight w:val="450"/>
        </w:trPr>
        <w:tc>
          <w:tcPr>
            <w:tcW w:w="401" w:type="dxa"/>
            <w:tcMar>
              <w:left w:w="108" w:type="dxa"/>
              <w:right w:w="108" w:type="dxa"/>
            </w:tcMar>
            <w:vAlign w:val="center"/>
          </w:tcPr>
          <w:p w14:paraId="1F1369D7" w14:textId="77777777" w:rsidR="00927D89" w:rsidRDefault="00927D89" w:rsidP="00722127">
            <w:pPr>
              <w:jc w:val="center"/>
              <w:rPr>
                <w:rFonts w:ascii="Arial" w:hAnsi="Arial" w:cs="Arial"/>
                <w:sz w:val="18"/>
                <w:szCs w:val="18"/>
                <w:lang w:eastAsia="es-EC"/>
              </w:rPr>
            </w:pPr>
            <w:r w:rsidRPr="3140971F">
              <w:rPr>
                <w:rFonts w:ascii="Arial" w:hAnsi="Arial" w:cs="Arial"/>
                <w:sz w:val="18"/>
                <w:szCs w:val="18"/>
                <w:lang w:eastAsia="es-EC"/>
              </w:rPr>
              <w:t>1</w:t>
            </w:r>
          </w:p>
        </w:tc>
        <w:tc>
          <w:tcPr>
            <w:tcW w:w="2494" w:type="dxa"/>
            <w:vMerge w:val="restart"/>
            <w:tcMar>
              <w:left w:w="108" w:type="dxa"/>
              <w:right w:w="108" w:type="dxa"/>
            </w:tcMar>
            <w:vAlign w:val="center"/>
          </w:tcPr>
          <w:p w14:paraId="46D02D94" w14:textId="77777777" w:rsidR="00927D89" w:rsidRPr="00621BD5" w:rsidRDefault="00927D89"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DETALLE DE SERVICIOS Y TARIFAS</w:t>
            </w:r>
          </w:p>
        </w:tc>
        <w:tc>
          <w:tcPr>
            <w:tcW w:w="1566" w:type="dxa"/>
            <w:tcMar>
              <w:left w:w="108" w:type="dxa"/>
              <w:right w:w="108" w:type="dxa"/>
            </w:tcMar>
          </w:tcPr>
          <w:p w14:paraId="3B7163C1" w14:textId="77777777" w:rsidR="00927D89" w:rsidRPr="00621BD5" w:rsidRDefault="00927D89" w:rsidP="00722127">
            <w:pPr>
              <w:rPr>
                <w:rFonts w:ascii="Arial" w:hAnsi="Arial" w:cs="Arial"/>
                <w:color w:val="5B9BD5" w:themeColor="accent1"/>
                <w:sz w:val="22"/>
                <w:szCs w:val="22"/>
                <w:lang w:eastAsia="es-EC"/>
              </w:rPr>
            </w:pPr>
            <w:r w:rsidRPr="00621BD5">
              <w:rPr>
                <w:rFonts w:ascii="Arial" w:hAnsi="Arial" w:cs="Arial"/>
                <w:color w:val="5B9BD5" w:themeColor="accent1"/>
                <w:sz w:val="22"/>
                <w:szCs w:val="22"/>
                <w:lang w:eastAsia="es-EC"/>
              </w:rPr>
              <w:t xml:space="preserve">Fee emisión pasajes </w:t>
            </w:r>
          </w:p>
          <w:p w14:paraId="080CA68D" w14:textId="77777777" w:rsidR="00927D89" w:rsidRPr="00621BD5" w:rsidRDefault="00927D89" w:rsidP="00722127">
            <w:pPr>
              <w:rPr>
                <w:rFonts w:ascii="Arial" w:hAnsi="Arial" w:cs="Arial"/>
                <w:color w:val="5B9BD5" w:themeColor="accent1"/>
                <w:sz w:val="22"/>
                <w:szCs w:val="22"/>
                <w:lang w:eastAsia="es-EC"/>
              </w:rPr>
            </w:pPr>
            <w:r w:rsidRPr="00621BD5">
              <w:rPr>
                <w:rFonts w:ascii="Arial" w:hAnsi="Arial" w:cs="Arial"/>
                <w:color w:val="5B9BD5" w:themeColor="accent1"/>
                <w:sz w:val="22"/>
                <w:szCs w:val="22"/>
                <w:lang w:eastAsia="es-EC"/>
              </w:rPr>
              <w:t>nacionales</w:t>
            </w:r>
          </w:p>
          <w:p w14:paraId="685E34FB" w14:textId="77777777" w:rsidR="00927D89" w:rsidRPr="00621BD5" w:rsidRDefault="00927D89" w:rsidP="00722127">
            <w:pPr>
              <w:rPr>
                <w:rFonts w:ascii="Arial" w:hAnsi="Arial" w:cs="Arial"/>
                <w:color w:val="5B9BD5" w:themeColor="accent1"/>
                <w:sz w:val="22"/>
                <w:szCs w:val="22"/>
                <w:lang w:eastAsia="es-EC"/>
              </w:rPr>
            </w:pPr>
          </w:p>
        </w:tc>
        <w:tc>
          <w:tcPr>
            <w:tcW w:w="1596" w:type="dxa"/>
            <w:vMerge w:val="restart"/>
            <w:tcMar>
              <w:left w:w="108" w:type="dxa"/>
              <w:right w:w="108" w:type="dxa"/>
            </w:tcMar>
            <w:vAlign w:val="center"/>
          </w:tcPr>
          <w:p w14:paraId="01235F26" w14:textId="77777777" w:rsidR="00927D89" w:rsidRPr="00621BD5" w:rsidRDefault="00927D89" w:rsidP="00722127">
            <w:pPr>
              <w:jc w:val="center"/>
              <w:rPr>
                <w:rFonts w:ascii="Arial" w:eastAsia="Arial" w:hAnsi="Arial" w:cs="Arial"/>
                <w:color w:val="5B9BD5" w:themeColor="accent1"/>
                <w:lang w:val="es-ES"/>
              </w:rPr>
            </w:pPr>
            <w:r w:rsidRPr="00621BD5">
              <w:rPr>
                <w:rFonts w:ascii="Arial" w:eastAsia="Arial" w:hAnsi="Arial" w:cs="Arial"/>
                <w:color w:val="5B9BD5" w:themeColor="accent1"/>
                <w:lang w:val="es-ES"/>
              </w:rPr>
              <w:t>u</w:t>
            </w:r>
          </w:p>
        </w:tc>
        <w:tc>
          <w:tcPr>
            <w:tcW w:w="849" w:type="dxa"/>
            <w:tcMar>
              <w:left w:w="108" w:type="dxa"/>
              <w:right w:w="108" w:type="dxa"/>
            </w:tcMar>
            <w:vAlign w:val="center"/>
          </w:tcPr>
          <w:p w14:paraId="4505DFBD" w14:textId="77777777" w:rsidR="00927D89" w:rsidRPr="00621BD5" w:rsidRDefault="00927D89"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1</w:t>
            </w:r>
          </w:p>
        </w:tc>
        <w:tc>
          <w:tcPr>
            <w:tcW w:w="1442" w:type="dxa"/>
            <w:tcMar>
              <w:left w:w="108" w:type="dxa"/>
              <w:right w:w="108" w:type="dxa"/>
            </w:tcMar>
            <w:vAlign w:val="center"/>
          </w:tcPr>
          <w:p w14:paraId="0D653293" w14:textId="77777777" w:rsidR="00927D89" w:rsidRPr="00621BD5" w:rsidRDefault="00927D89"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10</w:t>
            </w:r>
          </w:p>
        </w:tc>
        <w:tc>
          <w:tcPr>
            <w:tcW w:w="711" w:type="dxa"/>
            <w:tcMar>
              <w:left w:w="108" w:type="dxa"/>
              <w:right w:w="108" w:type="dxa"/>
            </w:tcMar>
            <w:vAlign w:val="center"/>
          </w:tcPr>
          <w:p w14:paraId="7E51F954" w14:textId="77777777" w:rsidR="00927D89" w:rsidRPr="00621BD5" w:rsidRDefault="00927D89"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10</w:t>
            </w:r>
          </w:p>
        </w:tc>
      </w:tr>
      <w:tr w:rsidR="00927D89" w14:paraId="2281409F" w14:textId="77777777" w:rsidTr="00927D89">
        <w:trPr>
          <w:trHeight w:val="450"/>
        </w:trPr>
        <w:tc>
          <w:tcPr>
            <w:tcW w:w="401" w:type="dxa"/>
            <w:tcMar>
              <w:left w:w="108" w:type="dxa"/>
              <w:right w:w="108" w:type="dxa"/>
            </w:tcMar>
            <w:vAlign w:val="center"/>
          </w:tcPr>
          <w:p w14:paraId="3C114AC3" w14:textId="77777777" w:rsidR="00927D89" w:rsidRDefault="00927D89" w:rsidP="00722127">
            <w:pPr>
              <w:jc w:val="center"/>
              <w:rPr>
                <w:rFonts w:ascii="Arial" w:hAnsi="Arial" w:cs="Arial"/>
                <w:sz w:val="18"/>
                <w:szCs w:val="18"/>
                <w:lang w:eastAsia="es-EC"/>
              </w:rPr>
            </w:pPr>
            <w:r w:rsidRPr="3140971F">
              <w:rPr>
                <w:rFonts w:ascii="Arial" w:hAnsi="Arial" w:cs="Arial"/>
                <w:sz w:val="18"/>
                <w:szCs w:val="18"/>
                <w:lang w:eastAsia="es-EC"/>
              </w:rPr>
              <w:t>2</w:t>
            </w:r>
          </w:p>
        </w:tc>
        <w:tc>
          <w:tcPr>
            <w:tcW w:w="2494" w:type="dxa"/>
            <w:vMerge/>
            <w:tcMar>
              <w:left w:w="108" w:type="dxa"/>
              <w:right w:w="108" w:type="dxa"/>
            </w:tcMar>
            <w:vAlign w:val="center"/>
          </w:tcPr>
          <w:p w14:paraId="7E6DE338" w14:textId="77777777" w:rsidR="00927D89" w:rsidRPr="00621BD5" w:rsidRDefault="00927D89" w:rsidP="00722127">
            <w:pPr>
              <w:jc w:val="center"/>
              <w:rPr>
                <w:rFonts w:ascii="Arial" w:eastAsia="Arial" w:hAnsi="Arial" w:cs="Arial"/>
                <w:color w:val="5B9BD5" w:themeColor="accent1"/>
                <w:sz w:val="22"/>
                <w:szCs w:val="22"/>
              </w:rPr>
            </w:pPr>
          </w:p>
        </w:tc>
        <w:tc>
          <w:tcPr>
            <w:tcW w:w="1566" w:type="dxa"/>
            <w:tcMar>
              <w:left w:w="108" w:type="dxa"/>
              <w:right w:w="108" w:type="dxa"/>
            </w:tcMar>
          </w:tcPr>
          <w:p w14:paraId="58B2C704" w14:textId="77777777" w:rsidR="00927D89" w:rsidRPr="00621BD5" w:rsidRDefault="00927D89" w:rsidP="00722127">
            <w:pPr>
              <w:rPr>
                <w:rFonts w:ascii="Arial" w:hAnsi="Arial" w:cs="Arial"/>
                <w:color w:val="5B9BD5" w:themeColor="accent1"/>
                <w:sz w:val="22"/>
                <w:szCs w:val="22"/>
                <w:lang w:eastAsia="es-EC"/>
              </w:rPr>
            </w:pPr>
            <w:r w:rsidRPr="00621BD5">
              <w:rPr>
                <w:rFonts w:ascii="Arial" w:hAnsi="Arial" w:cs="Arial"/>
                <w:color w:val="5B9BD5" w:themeColor="accent1"/>
                <w:sz w:val="22"/>
                <w:szCs w:val="22"/>
                <w:lang w:eastAsia="es-EC"/>
              </w:rPr>
              <w:t>Fee emisión pasajes internacionales (América)</w:t>
            </w:r>
          </w:p>
        </w:tc>
        <w:tc>
          <w:tcPr>
            <w:tcW w:w="1596" w:type="dxa"/>
            <w:vMerge/>
            <w:tcMar>
              <w:left w:w="108" w:type="dxa"/>
              <w:right w:w="108" w:type="dxa"/>
            </w:tcMar>
            <w:vAlign w:val="center"/>
          </w:tcPr>
          <w:p w14:paraId="5D89BF0A" w14:textId="77777777" w:rsidR="00927D89" w:rsidRPr="00621BD5" w:rsidRDefault="00927D89" w:rsidP="00722127">
            <w:pPr>
              <w:jc w:val="center"/>
              <w:rPr>
                <w:rFonts w:ascii="Arial" w:eastAsia="Arial" w:hAnsi="Arial" w:cs="Arial"/>
                <w:color w:val="5B9BD5" w:themeColor="accent1"/>
                <w:sz w:val="22"/>
                <w:szCs w:val="22"/>
              </w:rPr>
            </w:pPr>
          </w:p>
        </w:tc>
        <w:tc>
          <w:tcPr>
            <w:tcW w:w="849" w:type="dxa"/>
            <w:tcMar>
              <w:left w:w="108" w:type="dxa"/>
              <w:right w:w="108" w:type="dxa"/>
            </w:tcMar>
            <w:vAlign w:val="center"/>
          </w:tcPr>
          <w:p w14:paraId="0872D3A1" w14:textId="77777777" w:rsidR="00927D89" w:rsidRPr="00621BD5" w:rsidRDefault="00927D89"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1</w:t>
            </w:r>
          </w:p>
        </w:tc>
        <w:tc>
          <w:tcPr>
            <w:tcW w:w="1442" w:type="dxa"/>
            <w:tcMar>
              <w:left w:w="108" w:type="dxa"/>
              <w:right w:w="108" w:type="dxa"/>
            </w:tcMar>
            <w:vAlign w:val="center"/>
          </w:tcPr>
          <w:p w14:paraId="382D77AB" w14:textId="77777777" w:rsidR="00927D89" w:rsidRPr="00621BD5" w:rsidRDefault="00927D89"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20</w:t>
            </w:r>
          </w:p>
        </w:tc>
        <w:tc>
          <w:tcPr>
            <w:tcW w:w="711" w:type="dxa"/>
            <w:tcMar>
              <w:left w:w="108" w:type="dxa"/>
              <w:right w:w="108" w:type="dxa"/>
            </w:tcMar>
            <w:vAlign w:val="center"/>
          </w:tcPr>
          <w:p w14:paraId="4354AD18" w14:textId="77777777" w:rsidR="00927D89" w:rsidRPr="00621BD5" w:rsidRDefault="00927D89"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20</w:t>
            </w:r>
          </w:p>
        </w:tc>
      </w:tr>
      <w:tr w:rsidR="00927D89" w14:paraId="69D7E2DF" w14:textId="77777777" w:rsidTr="00927D89">
        <w:trPr>
          <w:trHeight w:val="450"/>
        </w:trPr>
        <w:tc>
          <w:tcPr>
            <w:tcW w:w="401" w:type="dxa"/>
            <w:tcMar>
              <w:left w:w="108" w:type="dxa"/>
              <w:right w:w="108" w:type="dxa"/>
            </w:tcMar>
            <w:vAlign w:val="center"/>
          </w:tcPr>
          <w:p w14:paraId="5398D180" w14:textId="77777777" w:rsidR="00927D89" w:rsidRDefault="00927D89" w:rsidP="00722127">
            <w:pPr>
              <w:jc w:val="center"/>
              <w:rPr>
                <w:rFonts w:ascii="Arial" w:hAnsi="Arial" w:cs="Arial"/>
                <w:sz w:val="18"/>
                <w:szCs w:val="18"/>
                <w:lang w:eastAsia="es-EC"/>
              </w:rPr>
            </w:pPr>
            <w:r w:rsidRPr="3140971F">
              <w:rPr>
                <w:rFonts w:ascii="Arial" w:hAnsi="Arial" w:cs="Arial"/>
                <w:sz w:val="18"/>
                <w:szCs w:val="18"/>
                <w:lang w:eastAsia="es-EC"/>
              </w:rPr>
              <w:t>3</w:t>
            </w:r>
          </w:p>
        </w:tc>
        <w:tc>
          <w:tcPr>
            <w:tcW w:w="2494" w:type="dxa"/>
            <w:vMerge/>
            <w:tcMar>
              <w:left w:w="108" w:type="dxa"/>
              <w:right w:w="108" w:type="dxa"/>
            </w:tcMar>
            <w:vAlign w:val="center"/>
          </w:tcPr>
          <w:p w14:paraId="28AA0F1E" w14:textId="77777777" w:rsidR="00927D89" w:rsidRPr="00621BD5" w:rsidRDefault="00927D89" w:rsidP="00722127">
            <w:pPr>
              <w:rPr>
                <w:color w:val="5B9BD5" w:themeColor="accent1"/>
              </w:rPr>
            </w:pPr>
          </w:p>
        </w:tc>
        <w:tc>
          <w:tcPr>
            <w:tcW w:w="1566" w:type="dxa"/>
            <w:tcMar>
              <w:left w:w="108" w:type="dxa"/>
              <w:right w:w="108" w:type="dxa"/>
            </w:tcMar>
          </w:tcPr>
          <w:p w14:paraId="1F12AFCB" w14:textId="77777777" w:rsidR="00927D89" w:rsidRPr="00621BD5" w:rsidRDefault="00927D89" w:rsidP="00722127">
            <w:pPr>
              <w:rPr>
                <w:rFonts w:ascii="Arial" w:hAnsi="Arial" w:cs="Arial"/>
                <w:color w:val="5B9BD5" w:themeColor="accent1"/>
                <w:sz w:val="22"/>
                <w:szCs w:val="22"/>
                <w:lang w:eastAsia="es-EC"/>
              </w:rPr>
            </w:pPr>
            <w:r w:rsidRPr="00621BD5">
              <w:rPr>
                <w:rFonts w:ascii="Arial" w:hAnsi="Arial" w:cs="Arial"/>
                <w:color w:val="5B9BD5" w:themeColor="accent1"/>
                <w:sz w:val="22"/>
                <w:szCs w:val="22"/>
                <w:lang w:eastAsia="es-EC"/>
              </w:rPr>
              <w:t>Fee emisión pasajes Europa</w:t>
            </w:r>
          </w:p>
        </w:tc>
        <w:tc>
          <w:tcPr>
            <w:tcW w:w="1596" w:type="dxa"/>
            <w:vMerge/>
            <w:tcMar>
              <w:left w:w="108" w:type="dxa"/>
              <w:right w:w="108" w:type="dxa"/>
            </w:tcMar>
            <w:vAlign w:val="center"/>
          </w:tcPr>
          <w:p w14:paraId="2AEEB392" w14:textId="77777777" w:rsidR="00927D89" w:rsidRPr="00621BD5" w:rsidRDefault="00927D89" w:rsidP="00722127">
            <w:pPr>
              <w:rPr>
                <w:color w:val="5B9BD5" w:themeColor="accent1"/>
              </w:rPr>
            </w:pPr>
          </w:p>
        </w:tc>
        <w:tc>
          <w:tcPr>
            <w:tcW w:w="849" w:type="dxa"/>
            <w:tcMar>
              <w:left w:w="108" w:type="dxa"/>
              <w:right w:w="108" w:type="dxa"/>
            </w:tcMar>
            <w:vAlign w:val="center"/>
          </w:tcPr>
          <w:p w14:paraId="226BC40E" w14:textId="77777777" w:rsidR="00927D89" w:rsidRPr="00621BD5" w:rsidRDefault="00927D89"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1</w:t>
            </w:r>
          </w:p>
        </w:tc>
        <w:tc>
          <w:tcPr>
            <w:tcW w:w="1442" w:type="dxa"/>
            <w:tcMar>
              <w:left w:w="108" w:type="dxa"/>
              <w:right w:w="108" w:type="dxa"/>
            </w:tcMar>
            <w:vAlign w:val="center"/>
          </w:tcPr>
          <w:p w14:paraId="1B4D02AA" w14:textId="77777777" w:rsidR="00927D89" w:rsidRPr="00621BD5" w:rsidRDefault="00927D89"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25</w:t>
            </w:r>
          </w:p>
        </w:tc>
        <w:tc>
          <w:tcPr>
            <w:tcW w:w="711" w:type="dxa"/>
            <w:tcMar>
              <w:left w:w="108" w:type="dxa"/>
              <w:right w:w="108" w:type="dxa"/>
            </w:tcMar>
            <w:vAlign w:val="center"/>
          </w:tcPr>
          <w:p w14:paraId="746BE25C" w14:textId="77777777" w:rsidR="00927D89" w:rsidRPr="00621BD5" w:rsidRDefault="00927D89"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25</w:t>
            </w:r>
          </w:p>
        </w:tc>
      </w:tr>
      <w:tr w:rsidR="00927D89" w14:paraId="79251053" w14:textId="77777777" w:rsidTr="00927D89">
        <w:trPr>
          <w:trHeight w:val="450"/>
        </w:trPr>
        <w:tc>
          <w:tcPr>
            <w:tcW w:w="401" w:type="dxa"/>
            <w:tcMar>
              <w:left w:w="108" w:type="dxa"/>
              <w:right w:w="108" w:type="dxa"/>
            </w:tcMar>
            <w:vAlign w:val="center"/>
          </w:tcPr>
          <w:p w14:paraId="1A27842B" w14:textId="77777777" w:rsidR="00927D89" w:rsidRDefault="00927D89" w:rsidP="00722127">
            <w:pPr>
              <w:jc w:val="center"/>
              <w:rPr>
                <w:rFonts w:ascii="Arial" w:hAnsi="Arial" w:cs="Arial"/>
                <w:sz w:val="18"/>
                <w:szCs w:val="18"/>
                <w:lang w:eastAsia="es-EC"/>
              </w:rPr>
            </w:pPr>
            <w:r w:rsidRPr="3140971F">
              <w:rPr>
                <w:rFonts w:ascii="Arial" w:hAnsi="Arial" w:cs="Arial"/>
                <w:sz w:val="18"/>
                <w:szCs w:val="18"/>
                <w:lang w:eastAsia="es-EC"/>
              </w:rPr>
              <w:t>4</w:t>
            </w:r>
          </w:p>
        </w:tc>
        <w:tc>
          <w:tcPr>
            <w:tcW w:w="2494" w:type="dxa"/>
            <w:vMerge/>
            <w:tcMar>
              <w:left w:w="108" w:type="dxa"/>
              <w:right w:w="108" w:type="dxa"/>
            </w:tcMar>
            <w:vAlign w:val="center"/>
          </w:tcPr>
          <w:p w14:paraId="79062276" w14:textId="77777777" w:rsidR="00927D89" w:rsidRPr="00621BD5" w:rsidRDefault="00927D89" w:rsidP="00722127">
            <w:pPr>
              <w:rPr>
                <w:color w:val="5B9BD5" w:themeColor="accent1"/>
              </w:rPr>
            </w:pPr>
          </w:p>
        </w:tc>
        <w:tc>
          <w:tcPr>
            <w:tcW w:w="1566" w:type="dxa"/>
            <w:tcMar>
              <w:left w:w="108" w:type="dxa"/>
              <w:right w:w="108" w:type="dxa"/>
            </w:tcMar>
          </w:tcPr>
          <w:p w14:paraId="7B64F596" w14:textId="77777777" w:rsidR="00927D89" w:rsidRPr="00621BD5" w:rsidRDefault="00927D89" w:rsidP="00722127">
            <w:pPr>
              <w:rPr>
                <w:rFonts w:ascii="Arial" w:hAnsi="Arial" w:cs="Arial"/>
                <w:color w:val="5B9BD5" w:themeColor="accent1"/>
                <w:sz w:val="22"/>
                <w:szCs w:val="22"/>
                <w:lang w:eastAsia="es-EC"/>
              </w:rPr>
            </w:pPr>
            <w:r w:rsidRPr="00621BD5">
              <w:rPr>
                <w:rFonts w:ascii="Arial" w:hAnsi="Arial" w:cs="Arial"/>
                <w:color w:val="5B9BD5" w:themeColor="accent1"/>
                <w:sz w:val="22"/>
                <w:szCs w:val="22"/>
                <w:lang w:eastAsia="es-EC"/>
              </w:rPr>
              <w:t>Fee emisión pasajes Asia</w:t>
            </w:r>
          </w:p>
        </w:tc>
        <w:tc>
          <w:tcPr>
            <w:tcW w:w="1596" w:type="dxa"/>
            <w:vMerge/>
            <w:tcMar>
              <w:left w:w="108" w:type="dxa"/>
              <w:right w:w="108" w:type="dxa"/>
            </w:tcMar>
            <w:vAlign w:val="center"/>
          </w:tcPr>
          <w:p w14:paraId="6B2E6AE9" w14:textId="77777777" w:rsidR="00927D89" w:rsidRPr="00621BD5" w:rsidRDefault="00927D89" w:rsidP="00722127">
            <w:pPr>
              <w:rPr>
                <w:color w:val="5B9BD5" w:themeColor="accent1"/>
              </w:rPr>
            </w:pPr>
          </w:p>
        </w:tc>
        <w:tc>
          <w:tcPr>
            <w:tcW w:w="849" w:type="dxa"/>
            <w:tcMar>
              <w:left w:w="108" w:type="dxa"/>
              <w:right w:w="108" w:type="dxa"/>
            </w:tcMar>
            <w:vAlign w:val="center"/>
          </w:tcPr>
          <w:p w14:paraId="6EC84A61" w14:textId="77777777" w:rsidR="00927D89" w:rsidRPr="00621BD5" w:rsidRDefault="00927D89"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1</w:t>
            </w:r>
          </w:p>
        </w:tc>
        <w:tc>
          <w:tcPr>
            <w:tcW w:w="1442" w:type="dxa"/>
            <w:tcMar>
              <w:left w:w="108" w:type="dxa"/>
              <w:right w:w="108" w:type="dxa"/>
            </w:tcMar>
            <w:vAlign w:val="center"/>
          </w:tcPr>
          <w:p w14:paraId="14DA4E12" w14:textId="77777777" w:rsidR="00927D89" w:rsidRPr="00621BD5" w:rsidRDefault="00927D89"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30</w:t>
            </w:r>
          </w:p>
        </w:tc>
        <w:tc>
          <w:tcPr>
            <w:tcW w:w="711" w:type="dxa"/>
            <w:tcMar>
              <w:left w:w="108" w:type="dxa"/>
              <w:right w:w="108" w:type="dxa"/>
            </w:tcMar>
            <w:vAlign w:val="center"/>
          </w:tcPr>
          <w:p w14:paraId="15F1D27F" w14:textId="77777777" w:rsidR="00927D89" w:rsidRPr="00621BD5" w:rsidRDefault="00927D89" w:rsidP="00722127">
            <w:pPr>
              <w:jc w:val="center"/>
              <w:rPr>
                <w:rFonts w:ascii="Arial" w:hAnsi="Arial" w:cs="Arial"/>
                <w:color w:val="5B9BD5" w:themeColor="accent1"/>
                <w:sz w:val="18"/>
                <w:szCs w:val="18"/>
                <w:lang w:eastAsia="es-EC"/>
              </w:rPr>
            </w:pPr>
            <w:r w:rsidRPr="00621BD5">
              <w:rPr>
                <w:rFonts w:ascii="Arial" w:hAnsi="Arial" w:cs="Arial"/>
                <w:color w:val="5B9BD5" w:themeColor="accent1"/>
                <w:sz w:val="18"/>
                <w:szCs w:val="18"/>
                <w:lang w:eastAsia="es-EC"/>
              </w:rPr>
              <w:t>30</w:t>
            </w:r>
          </w:p>
        </w:tc>
      </w:tr>
      <w:tr w:rsidR="00927D89" w14:paraId="4EA35B16" w14:textId="77777777" w:rsidTr="00927D89">
        <w:trPr>
          <w:trHeight w:val="300"/>
        </w:trPr>
        <w:tc>
          <w:tcPr>
            <w:tcW w:w="401" w:type="dxa"/>
            <w:tcMar>
              <w:left w:w="108" w:type="dxa"/>
              <w:right w:w="108" w:type="dxa"/>
            </w:tcMar>
            <w:vAlign w:val="center"/>
          </w:tcPr>
          <w:p w14:paraId="1DF03737" w14:textId="77777777" w:rsidR="00927D89" w:rsidRDefault="00927D89" w:rsidP="00722127">
            <w:pPr>
              <w:jc w:val="center"/>
              <w:rPr>
                <w:rFonts w:ascii="Arial" w:hAnsi="Arial" w:cs="Arial"/>
                <w:color w:val="000000" w:themeColor="text1"/>
                <w:sz w:val="18"/>
                <w:szCs w:val="18"/>
                <w:lang w:val="en-US"/>
              </w:rPr>
            </w:pPr>
          </w:p>
        </w:tc>
        <w:tc>
          <w:tcPr>
            <w:tcW w:w="2494" w:type="dxa"/>
            <w:tcMar>
              <w:left w:w="108" w:type="dxa"/>
              <w:right w:w="108" w:type="dxa"/>
            </w:tcMar>
            <w:vAlign w:val="center"/>
          </w:tcPr>
          <w:p w14:paraId="23830496" w14:textId="77777777" w:rsidR="00927D89" w:rsidRPr="00621BD5" w:rsidRDefault="00927D89" w:rsidP="00722127">
            <w:pPr>
              <w:rPr>
                <w:rFonts w:ascii="Arial" w:eastAsia="Arial" w:hAnsi="Arial" w:cs="Arial"/>
                <w:color w:val="5B9BD5" w:themeColor="accent1"/>
                <w:sz w:val="22"/>
                <w:szCs w:val="22"/>
              </w:rPr>
            </w:pPr>
          </w:p>
        </w:tc>
        <w:tc>
          <w:tcPr>
            <w:tcW w:w="1566" w:type="dxa"/>
            <w:tcMar>
              <w:left w:w="108" w:type="dxa"/>
              <w:right w:w="108" w:type="dxa"/>
            </w:tcMar>
            <w:vAlign w:val="center"/>
          </w:tcPr>
          <w:p w14:paraId="7453AC88" w14:textId="77777777" w:rsidR="00927D89" w:rsidRPr="00621BD5" w:rsidRDefault="00927D89" w:rsidP="00722127">
            <w:pPr>
              <w:rPr>
                <w:rFonts w:ascii="Arial" w:eastAsia="Arial" w:hAnsi="Arial" w:cs="Arial"/>
                <w:color w:val="5B9BD5" w:themeColor="accent1"/>
                <w:sz w:val="22"/>
                <w:szCs w:val="22"/>
              </w:rPr>
            </w:pPr>
          </w:p>
        </w:tc>
        <w:tc>
          <w:tcPr>
            <w:tcW w:w="1596" w:type="dxa"/>
            <w:tcMar>
              <w:left w:w="108" w:type="dxa"/>
              <w:right w:w="108" w:type="dxa"/>
            </w:tcMar>
            <w:vAlign w:val="center"/>
          </w:tcPr>
          <w:p w14:paraId="490EC688" w14:textId="77777777" w:rsidR="00927D89" w:rsidRPr="00621BD5" w:rsidRDefault="00927D89" w:rsidP="00722127">
            <w:pPr>
              <w:rPr>
                <w:rFonts w:ascii="Arial" w:hAnsi="Arial" w:cs="Arial"/>
                <w:color w:val="5B9BD5" w:themeColor="accent1"/>
                <w:sz w:val="18"/>
                <w:szCs w:val="18"/>
                <w:lang w:val="en-US"/>
              </w:rPr>
            </w:pPr>
          </w:p>
        </w:tc>
        <w:tc>
          <w:tcPr>
            <w:tcW w:w="2291" w:type="dxa"/>
            <w:gridSpan w:val="2"/>
            <w:tcMar>
              <w:left w:w="108" w:type="dxa"/>
              <w:right w:w="108" w:type="dxa"/>
            </w:tcMar>
            <w:vAlign w:val="center"/>
          </w:tcPr>
          <w:p w14:paraId="56E32340" w14:textId="77777777" w:rsidR="00927D89" w:rsidRPr="00621BD5" w:rsidRDefault="00927D89" w:rsidP="00722127">
            <w:pPr>
              <w:jc w:val="center"/>
              <w:rPr>
                <w:rFonts w:ascii="Arial" w:hAnsi="Arial" w:cs="Arial"/>
                <w:b/>
                <w:bCs/>
                <w:color w:val="5B9BD5" w:themeColor="accent1"/>
                <w:sz w:val="18"/>
                <w:szCs w:val="18"/>
                <w:lang w:val="en-US"/>
              </w:rPr>
            </w:pPr>
            <w:r w:rsidRPr="00621BD5">
              <w:rPr>
                <w:rFonts w:ascii="Arial" w:hAnsi="Arial" w:cs="Arial"/>
                <w:b/>
                <w:bCs/>
                <w:color w:val="5B9BD5" w:themeColor="accent1"/>
                <w:sz w:val="18"/>
                <w:szCs w:val="18"/>
              </w:rPr>
              <w:t xml:space="preserve">SUBTOTAL </w:t>
            </w:r>
          </w:p>
        </w:tc>
        <w:tc>
          <w:tcPr>
            <w:tcW w:w="711" w:type="dxa"/>
            <w:tcMar>
              <w:left w:w="108" w:type="dxa"/>
              <w:right w:w="108" w:type="dxa"/>
            </w:tcMar>
            <w:vAlign w:val="center"/>
          </w:tcPr>
          <w:p w14:paraId="62CC31E7" w14:textId="77777777" w:rsidR="00927D89" w:rsidRPr="00621BD5" w:rsidRDefault="00927D89" w:rsidP="00722127">
            <w:pPr>
              <w:jc w:val="center"/>
              <w:rPr>
                <w:rFonts w:ascii="Arial" w:hAnsi="Arial" w:cs="Arial"/>
                <w:color w:val="5B9BD5" w:themeColor="accent1"/>
                <w:sz w:val="18"/>
                <w:szCs w:val="18"/>
                <w:lang w:val="en-US"/>
              </w:rPr>
            </w:pPr>
            <w:r w:rsidRPr="00621BD5">
              <w:rPr>
                <w:rFonts w:ascii="Arial" w:hAnsi="Arial" w:cs="Arial"/>
                <w:color w:val="5B9BD5" w:themeColor="accent1"/>
                <w:sz w:val="18"/>
                <w:szCs w:val="18"/>
                <w:lang w:val="en-US"/>
              </w:rPr>
              <w:t>85</w:t>
            </w:r>
          </w:p>
        </w:tc>
      </w:tr>
      <w:tr w:rsidR="00927D89" w14:paraId="096CD1C7" w14:textId="77777777" w:rsidTr="00927D89">
        <w:trPr>
          <w:trHeight w:val="300"/>
        </w:trPr>
        <w:tc>
          <w:tcPr>
            <w:tcW w:w="401" w:type="dxa"/>
            <w:tcMar>
              <w:left w:w="108" w:type="dxa"/>
              <w:right w:w="108" w:type="dxa"/>
            </w:tcMar>
            <w:vAlign w:val="center"/>
          </w:tcPr>
          <w:p w14:paraId="6BEA319B" w14:textId="77777777" w:rsidR="00927D89" w:rsidRDefault="00927D89" w:rsidP="00722127">
            <w:pPr>
              <w:rPr>
                <w:rFonts w:ascii="Arial" w:eastAsia="Arial" w:hAnsi="Arial" w:cs="Arial"/>
                <w:color w:val="0070C0"/>
                <w:sz w:val="22"/>
                <w:szCs w:val="22"/>
              </w:rPr>
            </w:pPr>
          </w:p>
        </w:tc>
        <w:tc>
          <w:tcPr>
            <w:tcW w:w="2494" w:type="dxa"/>
            <w:tcMar>
              <w:left w:w="108" w:type="dxa"/>
              <w:right w:w="108" w:type="dxa"/>
            </w:tcMar>
            <w:vAlign w:val="center"/>
          </w:tcPr>
          <w:p w14:paraId="127E069D" w14:textId="77777777" w:rsidR="00927D89" w:rsidRPr="00621BD5" w:rsidRDefault="00927D89" w:rsidP="00722127">
            <w:pPr>
              <w:rPr>
                <w:rFonts w:ascii="Arial" w:eastAsia="Arial" w:hAnsi="Arial" w:cs="Arial"/>
                <w:color w:val="5B9BD5" w:themeColor="accent1"/>
                <w:sz w:val="22"/>
                <w:szCs w:val="22"/>
              </w:rPr>
            </w:pPr>
          </w:p>
        </w:tc>
        <w:tc>
          <w:tcPr>
            <w:tcW w:w="1566" w:type="dxa"/>
            <w:tcMar>
              <w:left w:w="108" w:type="dxa"/>
              <w:right w:w="108" w:type="dxa"/>
            </w:tcMar>
            <w:vAlign w:val="center"/>
          </w:tcPr>
          <w:p w14:paraId="07D07FE4" w14:textId="77777777" w:rsidR="00927D89" w:rsidRPr="00621BD5" w:rsidRDefault="00927D89" w:rsidP="00722127">
            <w:pPr>
              <w:rPr>
                <w:rFonts w:ascii="Arial" w:eastAsia="Arial" w:hAnsi="Arial" w:cs="Arial"/>
                <w:color w:val="5B9BD5" w:themeColor="accent1"/>
                <w:sz w:val="22"/>
                <w:szCs w:val="22"/>
              </w:rPr>
            </w:pPr>
          </w:p>
        </w:tc>
        <w:tc>
          <w:tcPr>
            <w:tcW w:w="1596" w:type="dxa"/>
            <w:tcMar>
              <w:left w:w="108" w:type="dxa"/>
              <w:right w:w="108" w:type="dxa"/>
            </w:tcMar>
            <w:vAlign w:val="center"/>
          </w:tcPr>
          <w:p w14:paraId="64C712E9" w14:textId="77777777" w:rsidR="00927D89" w:rsidRPr="00621BD5" w:rsidRDefault="00927D89" w:rsidP="00722127">
            <w:pPr>
              <w:jc w:val="center"/>
              <w:rPr>
                <w:rFonts w:ascii="Arial" w:hAnsi="Arial" w:cs="Arial"/>
                <w:color w:val="5B9BD5" w:themeColor="accent1"/>
                <w:sz w:val="18"/>
                <w:szCs w:val="18"/>
                <w:lang w:val="en-US"/>
              </w:rPr>
            </w:pPr>
          </w:p>
        </w:tc>
        <w:tc>
          <w:tcPr>
            <w:tcW w:w="2291" w:type="dxa"/>
            <w:gridSpan w:val="2"/>
            <w:tcMar>
              <w:left w:w="108" w:type="dxa"/>
              <w:right w:w="108" w:type="dxa"/>
            </w:tcMar>
            <w:vAlign w:val="center"/>
          </w:tcPr>
          <w:p w14:paraId="442D609E" w14:textId="77777777" w:rsidR="00927D89" w:rsidRPr="00621BD5" w:rsidRDefault="00927D89" w:rsidP="00722127">
            <w:pPr>
              <w:jc w:val="center"/>
              <w:rPr>
                <w:rFonts w:ascii="Arial" w:hAnsi="Arial" w:cs="Arial"/>
                <w:b/>
                <w:bCs/>
                <w:color w:val="5B9BD5" w:themeColor="accent1"/>
                <w:sz w:val="18"/>
                <w:szCs w:val="18"/>
                <w:lang w:val="en-US"/>
              </w:rPr>
            </w:pPr>
            <w:r w:rsidRPr="00621BD5">
              <w:rPr>
                <w:rFonts w:ascii="Arial" w:hAnsi="Arial" w:cs="Arial"/>
                <w:b/>
                <w:bCs/>
                <w:color w:val="5B9BD5" w:themeColor="accent1"/>
                <w:sz w:val="18"/>
                <w:szCs w:val="18"/>
              </w:rPr>
              <w:t xml:space="preserve">15% IVA </w:t>
            </w:r>
          </w:p>
        </w:tc>
        <w:tc>
          <w:tcPr>
            <w:tcW w:w="711" w:type="dxa"/>
            <w:tcMar>
              <w:left w:w="108" w:type="dxa"/>
              <w:right w:w="108" w:type="dxa"/>
            </w:tcMar>
            <w:vAlign w:val="center"/>
          </w:tcPr>
          <w:p w14:paraId="1BE05D6D" w14:textId="77777777" w:rsidR="00927D89" w:rsidRPr="00621BD5" w:rsidRDefault="00927D89" w:rsidP="00722127">
            <w:pPr>
              <w:jc w:val="center"/>
              <w:rPr>
                <w:rFonts w:ascii="Arial" w:hAnsi="Arial" w:cs="Arial"/>
                <w:color w:val="5B9BD5" w:themeColor="accent1"/>
                <w:sz w:val="18"/>
                <w:szCs w:val="18"/>
                <w:lang w:val="en-US"/>
              </w:rPr>
            </w:pPr>
            <w:r w:rsidRPr="00621BD5">
              <w:rPr>
                <w:rFonts w:ascii="Arial" w:hAnsi="Arial" w:cs="Arial"/>
                <w:color w:val="5B9BD5" w:themeColor="accent1"/>
                <w:sz w:val="18"/>
                <w:szCs w:val="18"/>
                <w:lang w:val="en-US"/>
              </w:rPr>
              <w:t>12,7</w:t>
            </w:r>
          </w:p>
        </w:tc>
      </w:tr>
      <w:tr w:rsidR="00927D89" w14:paraId="1CF29259" w14:textId="77777777" w:rsidTr="00927D89">
        <w:trPr>
          <w:trHeight w:val="300"/>
        </w:trPr>
        <w:tc>
          <w:tcPr>
            <w:tcW w:w="401" w:type="dxa"/>
            <w:tcMar>
              <w:left w:w="108" w:type="dxa"/>
              <w:right w:w="108" w:type="dxa"/>
            </w:tcMar>
            <w:vAlign w:val="center"/>
          </w:tcPr>
          <w:p w14:paraId="2EB87518" w14:textId="77777777" w:rsidR="00927D89" w:rsidRDefault="00927D89" w:rsidP="00722127">
            <w:pPr>
              <w:rPr>
                <w:rFonts w:ascii="Arial" w:eastAsia="Arial" w:hAnsi="Arial" w:cs="Arial"/>
                <w:color w:val="0070C0"/>
                <w:sz w:val="22"/>
                <w:szCs w:val="22"/>
              </w:rPr>
            </w:pPr>
          </w:p>
        </w:tc>
        <w:tc>
          <w:tcPr>
            <w:tcW w:w="2494" w:type="dxa"/>
            <w:tcMar>
              <w:left w:w="108" w:type="dxa"/>
              <w:right w:w="108" w:type="dxa"/>
            </w:tcMar>
            <w:vAlign w:val="center"/>
          </w:tcPr>
          <w:p w14:paraId="7570DD3A" w14:textId="77777777" w:rsidR="00927D89" w:rsidRPr="00621BD5" w:rsidRDefault="00927D89" w:rsidP="00722127">
            <w:pPr>
              <w:rPr>
                <w:rFonts w:ascii="Arial" w:eastAsia="Arial" w:hAnsi="Arial" w:cs="Arial"/>
                <w:color w:val="5B9BD5" w:themeColor="accent1"/>
                <w:sz w:val="22"/>
                <w:szCs w:val="22"/>
              </w:rPr>
            </w:pPr>
          </w:p>
        </w:tc>
        <w:tc>
          <w:tcPr>
            <w:tcW w:w="1566" w:type="dxa"/>
            <w:tcMar>
              <w:left w:w="108" w:type="dxa"/>
              <w:right w:w="108" w:type="dxa"/>
            </w:tcMar>
            <w:vAlign w:val="center"/>
          </w:tcPr>
          <w:p w14:paraId="05E3ED2A" w14:textId="77777777" w:rsidR="00927D89" w:rsidRPr="00621BD5" w:rsidRDefault="00927D89" w:rsidP="00722127">
            <w:pPr>
              <w:rPr>
                <w:rFonts w:ascii="Arial" w:eastAsia="Arial" w:hAnsi="Arial" w:cs="Arial"/>
                <w:color w:val="5B9BD5" w:themeColor="accent1"/>
                <w:sz w:val="22"/>
                <w:szCs w:val="22"/>
              </w:rPr>
            </w:pPr>
          </w:p>
        </w:tc>
        <w:tc>
          <w:tcPr>
            <w:tcW w:w="1596" w:type="dxa"/>
            <w:tcMar>
              <w:left w:w="108" w:type="dxa"/>
              <w:right w:w="108" w:type="dxa"/>
            </w:tcMar>
            <w:vAlign w:val="center"/>
          </w:tcPr>
          <w:p w14:paraId="140E17BD" w14:textId="77777777" w:rsidR="00927D89" w:rsidRPr="00621BD5" w:rsidRDefault="00927D89" w:rsidP="00722127">
            <w:pPr>
              <w:jc w:val="center"/>
              <w:rPr>
                <w:rFonts w:ascii="Arial" w:hAnsi="Arial" w:cs="Arial"/>
                <w:color w:val="5B9BD5" w:themeColor="accent1"/>
                <w:sz w:val="18"/>
                <w:szCs w:val="18"/>
                <w:lang w:val="en-US"/>
              </w:rPr>
            </w:pPr>
          </w:p>
        </w:tc>
        <w:tc>
          <w:tcPr>
            <w:tcW w:w="2291" w:type="dxa"/>
            <w:gridSpan w:val="2"/>
            <w:tcMar>
              <w:left w:w="108" w:type="dxa"/>
              <w:right w:w="108" w:type="dxa"/>
            </w:tcMar>
            <w:vAlign w:val="center"/>
          </w:tcPr>
          <w:p w14:paraId="7BB158F7" w14:textId="77777777" w:rsidR="00927D89" w:rsidRPr="00621BD5" w:rsidRDefault="00927D89" w:rsidP="00722127">
            <w:pPr>
              <w:jc w:val="center"/>
              <w:rPr>
                <w:rFonts w:ascii="Arial" w:hAnsi="Arial" w:cs="Arial"/>
                <w:b/>
                <w:bCs/>
                <w:color w:val="5B9BD5" w:themeColor="accent1"/>
                <w:sz w:val="18"/>
                <w:szCs w:val="18"/>
                <w:lang w:val="en-US"/>
              </w:rPr>
            </w:pPr>
            <w:r w:rsidRPr="00621BD5">
              <w:rPr>
                <w:rFonts w:ascii="Arial" w:hAnsi="Arial" w:cs="Arial"/>
                <w:b/>
                <w:bCs/>
                <w:color w:val="5B9BD5" w:themeColor="accent1"/>
                <w:sz w:val="18"/>
                <w:szCs w:val="18"/>
              </w:rPr>
              <w:t>TOTAL</w:t>
            </w:r>
          </w:p>
        </w:tc>
        <w:tc>
          <w:tcPr>
            <w:tcW w:w="711" w:type="dxa"/>
            <w:tcMar>
              <w:left w:w="108" w:type="dxa"/>
              <w:right w:w="108" w:type="dxa"/>
            </w:tcMar>
            <w:vAlign w:val="center"/>
          </w:tcPr>
          <w:p w14:paraId="5DAEFB7B" w14:textId="77777777" w:rsidR="00927D89" w:rsidRPr="00621BD5" w:rsidRDefault="00927D89" w:rsidP="00722127">
            <w:pPr>
              <w:jc w:val="center"/>
              <w:rPr>
                <w:rFonts w:ascii="Arial" w:hAnsi="Arial" w:cs="Arial"/>
                <w:color w:val="5B9BD5" w:themeColor="accent1"/>
                <w:sz w:val="18"/>
                <w:szCs w:val="18"/>
                <w:lang w:val="en-US"/>
              </w:rPr>
            </w:pPr>
            <w:r w:rsidRPr="00621BD5">
              <w:rPr>
                <w:rFonts w:ascii="Arial" w:hAnsi="Arial" w:cs="Arial"/>
                <w:color w:val="5B9BD5" w:themeColor="accent1"/>
                <w:sz w:val="18"/>
                <w:szCs w:val="18"/>
                <w:lang w:val="en-US"/>
              </w:rPr>
              <w:t>97,7</w:t>
            </w:r>
          </w:p>
        </w:tc>
      </w:tr>
    </w:tbl>
    <w:p w14:paraId="20E5330E" w14:textId="77777777" w:rsidR="00927D89" w:rsidRDefault="00927D89" w:rsidP="00927D89">
      <w:pPr>
        <w:jc w:val="both"/>
        <w:rPr>
          <w:rFonts w:ascii="Arial" w:hAnsi="Arial" w:cs="Arial"/>
          <w:color w:val="FF0000"/>
          <w:sz w:val="22"/>
          <w:szCs w:val="22"/>
        </w:rPr>
      </w:pPr>
    </w:p>
    <w:p w14:paraId="52258D13" w14:textId="05A1ED2B" w:rsidR="00927D89" w:rsidRDefault="00927D89" w:rsidP="00F50B9A">
      <w:pPr>
        <w:pStyle w:val="Prrafodelista"/>
        <w:ind w:left="0"/>
        <w:jc w:val="both"/>
        <w:rPr>
          <w:rFonts w:ascii="Arial" w:hAnsi="Arial" w:cs="Arial"/>
          <w:lang w:val="es-ES_tradnl"/>
        </w:rPr>
      </w:pPr>
    </w:p>
    <w:p w14:paraId="55A4F002" w14:textId="77777777" w:rsidR="00EA1D85" w:rsidRDefault="00927D89" w:rsidP="00927D89">
      <w:pPr>
        <w:jc w:val="both"/>
        <w:rPr>
          <w:rFonts w:ascii="Arial" w:eastAsia="Arial" w:hAnsi="Arial" w:cs="Arial"/>
          <w:color w:val="000000" w:themeColor="text1"/>
          <w:lang w:val="es-ES"/>
        </w:rPr>
      </w:pPr>
      <w:r w:rsidRPr="35F5F6CA">
        <w:rPr>
          <w:rFonts w:ascii="Arial" w:eastAsia="Arial" w:hAnsi="Arial" w:cs="Arial"/>
          <w:color w:val="000000" w:themeColor="text1"/>
          <w:lang w:val="es-ES"/>
        </w:rPr>
        <w:t xml:space="preserve">Por lo expuesto, se concluye que el Presupuesto Referencial para este proceso de contratación se establece en la suma de USD </w:t>
      </w:r>
      <w:r w:rsidRPr="00621BD5">
        <w:rPr>
          <w:rFonts w:ascii="Arial" w:eastAsia="Arial" w:hAnsi="Arial" w:cs="Arial"/>
          <w:color w:val="5B9BD5" w:themeColor="accent1"/>
          <w:lang w:val="es-ES"/>
        </w:rPr>
        <w:t xml:space="preserve">$250.000,00 (DOSCIENTOS CINCUENTA MIL DÓLARES DE LOS ESTADOS UNIDOS DE AMÉRICA CON 00/100), valor que no incluye el Impuesto al Valor Agregado (IVA). </w:t>
      </w:r>
    </w:p>
    <w:p w14:paraId="74DC3A40" w14:textId="77777777" w:rsidR="00EA1D85" w:rsidRDefault="00EA1D85" w:rsidP="00927D89">
      <w:pPr>
        <w:jc w:val="both"/>
        <w:rPr>
          <w:rFonts w:ascii="Arial" w:eastAsia="Arial" w:hAnsi="Arial" w:cs="Arial"/>
          <w:color w:val="000000" w:themeColor="text1"/>
          <w:lang w:val="es-ES"/>
        </w:rPr>
      </w:pPr>
    </w:p>
    <w:p w14:paraId="657B0A85" w14:textId="33984D5A" w:rsidR="00927D89" w:rsidRDefault="00EA1D85" w:rsidP="00927D89">
      <w:pPr>
        <w:jc w:val="both"/>
        <w:rPr>
          <w:rFonts w:ascii="Arial" w:eastAsia="Arial" w:hAnsi="Arial" w:cs="Arial"/>
          <w:color w:val="000000" w:themeColor="text1"/>
          <w:lang w:val="es-ES"/>
        </w:rPr>
      </w:pPr>
      <w:r w:rsidRPr="00EA1D85">
        <w:rPr>
          <w:rFonts w:ascii="Arial" w:eastAsia="Arial" w:hAnsi="Arial" w:cs="Arial"/>
          <w:color w:val="000000" w:themeColor="text1"/>
          <w:lang w:val="es-ES"/>
        </w:rPr>
        <w:t>Este monto ha sido determinado con base en la información histórica institucional, la proyección de necesidades de movilidad y las condiciones actuales del mercado, y se considera suficiente para atender los requerimientos previstos durante el período de ejecución contractual.</w:t>
      </w:r>
    </w:p>
    <w:p w14:paraId="3014473D" w14:textId="77777777" w:rsidR="00927D89" w:rsidRDefault="00927D89" w:rsidP="00F50B9A">
      <w:pPr>
        <w:pStyle w:val="Prrafodelista"/>
        <w:ind w:left="0"/>
        <w:jc w:val="both"/>
        <w:rPr>
          <w:rFonts w:ascii="Arial" w:hAnsi="Arial" w:cs="Arial"/>
          <w:lang w:val="es-ES"/>
        </w:rPr>
      </w:pPr>
    </w:p>
    <w:p w14:paraId="60556C60" w14:textId="77777777" w:rsidR="002915AB" w:rsidRDefault="002915AB" w:rsidP="00F50B9A">
      <w:pPr>
        <w:pStyle w:val="Prrafodelista"/>
        <w:ind w:left="0"/>
        <w:jc w:val="both"/>
        <w:rPr>
          <w:rFonts w:ascii="Arial" w:hAnsi="Arial" w:cs="Arial"/>
          <w:lang w:val="es-ES"/>
        </w:rPr>
      </w:pPr>
    </w:p>
    <w:p w14:paraId="47CB4A41" w14:textId="77777777" w:rsidR="002915AB" w:rsidRDefault="002915AB" w:rsidP="00F50B9A">
      <w:pPr>
        <w:pStyle w:val="Prrafodelista"/>
        <w:ind w:left="0"/>
        <w:jc w:val="both"/>
        <w:rPr>
          <w:rFonts w:ascii="Arial" w:hAnsi="Arial" w:cs="Arial"/>
          <w:lang w:val="es-ES"/>
        </w:rPr>
      </w:pPr>
    </w:p>
    <w:p w14:paraId="779761D3" w14:textId="77777777" w:rsidR="002915AB" w:rsidRDefault="002915AB" w:rsidP="00F50B9A">
      <w:pPr>
        <w:pStyle w:val="Prrafodelista"/>
        <w:ind w:left="0"/>
        <w:jc w:val="both"/>
        <w:rPr>
          <w:rFonts w:ascii="Arial" w:hAnsi="Arial" w:cs="Arial"/>
          <w:lang w:val="es-ES"/>
        </w:rPr>
      </w:pPr>
    </w:p>
    <w:p w14:paraId="226325E4" w14:textId="77777777" w:rsidR="002915AB" w:rsidRDefault="002915AB" w:rsidP="00F50B9A">
      <w:pPr>
        <w:pStyle w:val="Prrafodelista"/>
        <w:ind w:left="0"/>
        <w:jc w:val="both"/>
        <w:rPr>
          <w:rFonts w:ascii="Arial" w:hAnsi="Arial" w:cs="Arial"/>
          <w:lang w:val="es-ES"/>
        </w:rPr>
      </w:pPr>
    </w:p>
    <w:p w14:paraId="422A1C3C" w14:textId="77777777" w:rsidR="002915AB" w:rsidRDefault="002915AB" w:rsidP="00F50B9A">
      <w:pPr>
        <w:pStyle w:val="Prrafodelista"/>
        <w:ind w:left="0"/>
        <w:jc w:val="both"/>
        <w:rPr>
          <w:rFonts w:ascii="Arial" w:hAnsi="Arial" w:cs="Arial"/>
          <w:lang w:val="es-ES"/>
        </w:rPr>
      </w:pPr>
    </w:p>
    <w:p w14:paraId="1CC04124" w14:textId="77777777" w:rsidR="002915AB" w:rsidRPr="00927D89" w:rsidRDefault="002915AB" w:rsidP="00F50B9A">
      <w:pPr>
        <w:pStyle w:val="Prrafodelista"/>
        <w:ind w:left="0"/>
        <w:jc w:val="both"/>
        <w:rPr>
          <w:rFonts w:ascii="Arial" w:hAnsi="Arial" w:cs="Arial"/>
          <w:lang w:val="es-ES"/>
        </w:rPr>
      </w:pPr>
    </w:p>
    <w:p w14:paraId="53675340" w14:textId="161F4361" w:rsidR="00F50B9A" w:rsidRDefault="00F50B9A" w:rsidP="0000759F">
      <w:pPr>
        <w:jc w:val="both"/>
        <w:rPr>
          <w:rFonts w:ascii="Arial" w:hAnsi="Arial" w:cs="Arial"/>
          <w:b/>
          <w:bCs/>
          <w:sz w:val="22"/>
          <w:szCs w:val="22"/>
        </w:rPr>
      </w:pPr>
      <w:r w:rsidRPr="00F50B9A">
        <w:rPr>
          <w:rFonts w:ascii="Arial" w:hAnsi="Arial" w:cs="Arial"/>
          <w:b/>
          <w:bCs/>
          <w:sz w:val="22"/>
          <w:szCs w:val="22"/>
        </w:rPr>
        <w:t>7.-</w:t>
      </w:r>
      <w:r w:rsidR="00D306E4" w:rsidRPr="00F50B9A">
        <w:rPr>
          <w:rFonts w:ascii="Arial" w:hAnsi="Arial" w:cs="Arial"/>
          <w:b/>
          <w:bCs/>
          <w:sz w:val="22"/>
          <w:szCs w:val="22"/>
        </w:rPr>
        <w:t xml:space="preserve"> FIRMAS DE RESPONSABILIDAD: </w:t>
      </w:r>
    </w:p>
    <w:p w14:paraId="44745DF2" w14:textId="77777777" w:rsidR="00F50B9A" w:rsidRDefault="00F50B9A" w:rsidP="0000759F">
      <w:pPr>
        <w:jc w:val="both"/>
        <w:rPr>
          <w:rFonts w:ascii="Arial" w:hAnsi="Arial" w:cs="Arial"/>
          <w:sz w:val="22"/>
          <w:szCs w:val="22"/>
        </w:rPr>
      </w:pPr>
    </w:p>
    <w:p w14:paraId="7F9D9F10" w14:textId="75650D7A" w:rsidR="00F50B9A" w:rsidRDefault="00F50B9A" w:rsidP="0000759F">
      <w:pPr>
        <w:jc w:val="both"/>
        <w:rPr>
          <w:rFonts w:ascii="Arial" w:hAnsi="Arial" w:cs="Arial"/>
          <w:sz w:val="22"/>
          <w:szCs w:val="22"/>
        </w:rPr>
      </w:pPr>
      <w:r w:rsidRPr="00F50B9A">
        <w:rPr>
          <w:rFonts w:ascii="Arial" w:hAnsi="Arial" w:cs="Arial"/>
          <w:b/>
          <w:bCs/>
          <w:sz w:val="22"/>
          <w:szCs w:val="22"/>
        </w:rPr>
        <w:t>Nota:</w:t>
      </w:r>
      <w:r w:rsidRPr="00F50B9A">
        <w:rPr>
          <w:rFonts w:ascii="Arial" w:hAnsi="Arial" w:cs="Arial"/>
          <w:sz w:val="22"/>
          <w:szCs w:val="22"/>
        </w:rPr>
        <w:t xml:space="preserve">  Los suscribientes deberán estar certificados como operadores del Sistema Nacional de Contratación. (Vigente)</w:t>
      </w:r>
    </w:p>
    <w:p w14:paraId="3C27AFD7" w14:textId="77777777" w:rsidR="00F50B9A" w:rsidRPr="00F50B9A" w:rsidRDefault="00F50B9A" w:rsidP="0000759F">
      <w:pPr>
        <w:jc w:val="both"/>
        <w:rPr>
          <w:rFonts w:ascii="Arial" w:hAnsi="Arial" w:cs="Arial"/>
          <w:sz w:val="22"/>
          <w:szCs w:val="22"/>
        </w:rPr>
      </w:pPr>
    </w:p>
    <w:p w14:paraId="7ACC76A6" w14:textId="77777777" w:rsidR="00F50B9A" w:rsidRPr="00A47C1D" w:rsidRDefault="00F50B9A" w:rsidP="0000759F">
      <w:pPr>
        <w:jc w:val="both"/>
        <w:rPr>
          <w:rFonts w:ascii="Arial" w:hAnsi="Arial" w:cs="Arial"/>
          <w:color w:val="0070C0"/>
          <w:sz w:val="22"/>
          <w:szCs w:val="22"/>
        </w:rPr>
      </w:pPr>
    </w:p>
    <w:p w14:paraId="35B51BF2" w14:textId="1C57AB8D" w:rsidR="0000759F" w:rsidRPr="00A47C1D" w:rsidRDefault="000C3354" w:rsidP="0000759F">
      <w:pPr>
        <w:pStyle w:val="Ttulo1"/>
        <w:rPr>
          <w:rFonts w:ascii="Arial" w:hAnsi="Arial" w:cs="Arial"/>
          <w:b w:val="0"/>
          <w:sz w:val="22"/>
          <w:szCs w:val="22"/>
        </w:rPr>
      </w:pPr>
      <w:r w:rsidRPr="00A47C1D">
        <w:rPr>
          <w:rFonts w:ascii="Arial" w:hAnsi="Arial" w:cs="Arial"/>
          <w:b w:val="0"/>
          <w:sz w:val="22"/>
          <w:szCs w:val="22"/>
        </w:rPr>
        <w:t>Atentamente</w:t>
      </w:r>
      <w:r w:rsidR="00DB7044" w:rsidRPr="00A47C1D">
        <w:rPr>
          <w:rFonts w:ascii="Arial" w:hAnsi="Arial" w:cs="Arial"/>
          <w:b w:val="0"/>
          <w:sz w:val="22"/>
          <w:szCs w:val="22"/>
        </w:rPr>
        <w:t>,</w:t>
      </w:r>
    </w:p>
    <w:p w14:paraId="119EB8E5" w14:textId="73E79D36" w:rsidR="0003791E" w:rsidRPr="00A47C1D" w:rsidRDefault="0003791E" w:rsidP="004434B6">
      <w:pPr>
        <w:pStyle w:val="Ttulo1"/>
        <w:ind w:left="0"/>
        <w:rPr>
          <w:rFonts w:ascii="Arial" w:hAnsi="Arial" w:cs="Arial"/>
          <w:b w:val="0"/>
          <w:sz w:val="22"/>
          <w:szCs w:val="22"/>
        </w:rPr>
      </w:pPr>
    </w:p>
    <w:tbl>
      <w:tblPr>
        <w:tblStyle w:val="Tablaconcuadrcula"/>
        <w:tblpPr w:leftFromText="141" w:rightFromText="141" w:vertAnchor="text" w:tblpY="115"/>
        <w:tblW w:w="4832" w:type="pct"/>
        <w:tblLook w:val="04A0" w:firstRow="1" w:lastRow="0" w:firstColumn="1" w:lastColumn="0" w:noHBand="0" w:noVBand="1"/>
      </w:tblPr>
      <w:tblGrid>
        <w:gridCol w:w="2772"/>
        <w:gridCol w:w="3068"/>
        <w:gridCol w:w="2916"/>
      </w:tblGrid>
      <w:tr w:rsidR="00927D89" w:rsidRPr="003254FC" w14:paraId="2F90A3BE" w14:textId="77777777" w:rsidTr="00722127">
        <w:trPr>
          <w:trHeight w:val="236"/>
        </w:trPr>
        <w:tc>
          <w:tcPr>
            <w:tcW w:w="1583" w:type="pct"/>
          </w:tcPr>
          <w:p w14:paraId="1C275994" w14:textId="77777777" w:rsidR="00927D89" w:rsidRDefault="00927D89" w:rsidP="00722127">
            <w:pPr>
              <w:widowControl w:val="0"/>
              <w:jc w:val="center"/>
              <w:rPr>
                <w:rFonts w:ascii="Arial" w:eastAsia="Arial" w:hAnsi="Arial" w:cs="Arial"/>
                <w:color w:val="000000" w:themeColor="text1"/>
                <w:sz w:val="22"/>
                <w:szCs w:val="22"/>
                <w:lang w:val="es-ES"/>
              </w:rPr>
            </w:pPr>
            <w:r w:rsidRPr="3140971F">
              <w:rPr>
                <w:rFonts w:ascii="Arial" w:eastAsia="Arial" w:hAnsi="Arial" w:cs="Arial"/>
                <w:b/>
                <w:bCs/>
                <w:color w:val="000000" w:themeColor="text1"/>
                <w:sz w:val="22"/>
                <w:szCs w:val="22"/>
                <w:lang w:val="es-EC"/>
              </w:rPr>
              <w:t>Elaborado</w:t>
            </w:r>
          </w:p>
        </w:tc>
        <w:tc>
          <w:tcPr>
            <w:tcW w:w="1752" w:type="pct"/>
          </w:tcPr>
          <w:p w14:paraId="2CA434BF" w14:textId="77777777" w:rsidR="00927D89" w:rsidRDefault="00927D89" w:rsidP="00722127">
            <w:pPr>
              <w:widowControl w:val="0"/>
              <w:jc w:val="center"/>
              <w:rPr>
                <w:rFonts w:ascii="Arial" w:eastAsia="Arial" w:hAnsi="Arial" w:cs="Arial"/>
                <w:color w:val="000000" w:themeColor="text1"/>
                <w:sz w:val="22"/>
                <w:szCs w:val="22"/>
                <w:lang w:val="es-ES"/>
              </w:rPr>
            </w:pPr>
            <w:r w:rsidRPr="3140971F">
              <w:rPr>
                <w:rFonts w:ascii="Arial" w:eastAsia="Arial" w:hAnsi="Arial" w:cs="Arial"/>
                <w:b/>
                <w:bCs/>
                <w:color w:val="000000" w:themeColor="text1"/>
                <w:sz w:val="22"/>
                <w:szCs w:val="22"/>
                <w:lang w:val="es-EC"/>
              </w:rPr>
              <w:t>Revisado</w:t>
            </w:r>
          </w:p>
        </w:tc>
        <w:tc>
          <w:tcPr>
            <w:tcW w:w="1665" w:type="pct"/>
          </w:tcPr>
          <w:p w14:paraId="32883CC8" w14:textId="77777777" w:rsidR="00927D89" w:rsidRDefault="00927D89" w:rsidP="00722127">
            <w:pPr>
              <w:widowControl w:val="0"/>
              <w:jc w:val="center"/>
              <w:rPr>
                <w:rFonts w:ascii="Arial" w:eastAsia="Arial" w:hAnsi="Arial" w:cs="Arial"/>
                <w:color w:val="000000" w:themeColor="text1"/>
                <w:sz w:val="22"/>
                <w:szCs w:val="22"/>
                <w:lang w:val="es-ES"/>
              </w:rPr>
            </w:pPr>
            <w:r w:rsidRPr="3140971F">
              <w:rPr>
                <w:rFonts w:ascii="Arial" w:eastAsia="Arial" w:hAnsi="Arial" w:cs="Arial"/>
                <w:b/>
                <w:bCs/>
                <w:color w:val="000000" w:themeColor="text1"/>
                <w:sz w:val="22"/>
                <w:szCs w:val="22"/>
                <w:lang w:val="es-EC"/>
              </w:rPr>
              <w:t>Aprobado</w:t>
            </w:r>
          </w:p>
        </w:tc>
      </w:tr>
      <w:tr w:rsidR="00927D89" w:rsidRPr="003254FC" w14:paraId="2F4262FF" w14:textId="77777777" w:rsidTr="00722127">
        <w:trPr>
          <w:trHeight w:val="1126"/>
        </w:trPr>
        <w:tc>
          <w:tcPr>
            <w:tcW w:w="1583" w:type="pct"/>
          </w:tcPr>
          <w:p w14:paraId="5AE676C1" w14:textId="77777777" w:rsidR="00927D89" w:rsidRDefault="00927D89" w:rsidP="00722127">
            <w:pPr>
              <w:widowControl w:val="0"/>
              <w:jc w:val="center"/>
              <w:rPr>
                <w:rFonts w:ascii="Arial" w:eastAsia="Arial" w:hAnsi="Arial" w:cs="Arial"/>
                <w:color w:val="000000" w:themeColor="text1"/>
                <w:sz w:val="22"/>
                <w:szCs w:val="22"/>
                <w:lang w:val="es-ES"/>
              </w:rPr>
            </w:pPr>
          </w:p>
          <w:p w14:paraId="6C85B135" w14:textId="77777777" w:rsidR="00927D89" w:rsidRDefault="00927D89" w:rsidP="00722127">
            <w:pPr>
              <w:widowControl w:val="0"/>
              <w:jc w:val="center"/>
              <w:rPr>
                <w:rFonts w:ascii="Arial" w:eastAsia="Arial" w:hAnsi="Arial" w:cs="Arial"/>
                <w:color w:val="000000" w:themeColor="text1"/>
                <w:sz w:val="22"/>
                <w:szCs w:val="22"/>
                <w:lang w:val="es-ES"/>
              </w:rPr>
            </w:pPr>
          </w:p>
          <w:p w14:paraId="5FEC4007" w14:textId="77777777" w:rsidR="00927D89" w:rsidRDefault="00927D89" w:rsidP="00722127">
            <w:pPr>
              <w:widowControl w:val="0"/>
              <w:jc w:val="center"/>
              <w:rPr>
                <w:rFonts w:ascii="Arial" w:eastAsia="Arial" w:hAnsi="Arial" w:cs="Arial"/>
                <w:color w:val="000000" w:themeColor="text1"/>
                <w:sz w:val="22"/>
                <w:szCs w:val="22"/>
                <w:lang w:val="es-ES"/>
              </w:rPr>
            </w:pPr>
          </w:p>
          <w:p w14:paraId="05613D77" w14:textId="77777777" w:rsidR="00927D89" w:rsidRDefault="00927D89" w:rsidP="00722127">
            <w:pPr>
              <w:widowControl w:val="0"/>
              <w:jc w:val="center"/>
              <w:rPr>
                <w:rFonts w:ascii="Arial" w:eastAsia="Arial" w:hAnsi="Arial" w:cs="Arial"/>
                <w:color w:val="000000" w:themeColor="text1"/>
                <w:sz w:val="22"/>
                <w:szCs w:val="22"/>
                <w:lang w:val="es-ES"/>
              </w:rPr>
            </w:pPr>
          </w:p>
          <w:p w14:paraId="1A8E0278" w14:textId="77777777" w:rsidR="002915AB" w:rsidRDefault="002915AB" w:rsidP="00722127">
            <w:pPr>
              <w:widowControl w:val="0"/>
              <w:jc w:val="center"/>
              <w:rPr>
                <w:rFonts w:ascii="Arial" w:eastAsia="Arial" w:hAnsi="Arial" w:cs="Arial"/>
                <w:color w:val="000000" w:themeColor="text1"/>
                <w:sz w:val="22"/>
                <w:szCs w:val="22"/>
                <w:lang w:val="es-ES"/>
              </w:rPr>
            </w:pPr>
          </w:p>
          <w:p w14:paraId="7E7FA770" w14:textId="77777777" w:rsidR="00927D89" w:rsidRDefault="00927D89" w:rsidP="00722127">
            <w:pPr>
              <w:widowControl w:val="0"/>
              <w:jc w:val="center"/>
              <w:rPr>
                <w:rFonts w:ascii="Arial" w:eastAsia="Arial" w:hAnsi="Arial" w:cs="Arial"/>
                <w:color w:val="000000" w:themeColor="text1"/>
                <w:sz w:val="22"/>
                <w:szCs w:val="22"/>
                <w:lang w:val="es-ES"/>
              </w:rPr>
            </w:pPr>
          </w:p>
          <w:p w14:paraId="02477026" w14:textId="77777777" w:rsidR="00927D89" w:rsidRDefault="00927D89" w:rsidP="00722127">
            <w:pPr>
              <w:widowControl w:val="0"/>
              <w:jc w:val="center"/>
              <w:rPr>
                <w:rFonts w:ascii="Arial" w:eastAsia="Arial" w:hAnsi="Arial" w:cs="Arial"/>
                <w:color w:val="000000" w:themeColor="text1"/>
                <w:sz w:val="22"/>
                <w:szCs w:val="22"/>
                <w:lang w:val="es-ES"/>
              </w:rPr>
            </w:pPr>
            <w:r w:rsidRPr="3140971F">
              <w:rPr>
                <w:rFonts w:ascii="Arial" w:eastAsia="Arial" w:hAnsi="Arial" w:cs="Arial"/>
                <w:color w:val="000000" w:themeColor="text1"/>
                <w:sz w:val="22"/>
                <w:szCs w:val="22"/>
                <w:lang w:val="es-EC"/>
              </w:rPr>
              <w:t>Sr. Gustavo Villarreal</w:t>
            </w:r>
          </w:p>
          <w:p w14:paraId="09A60A0B" w14:textId="77777777" w:rsidR="00927D89" w:rsidRDefault="00927D89" w:rsidP="00722127">
            <w:pPr>
              <w:widowControl w:val="0"/>
              <w:jc w:val="center"/>
              <w:rPr>
                <w:rFonts w:ascii="Arial" w:eastAsia="Arial" w:hAnsi="Arial" w:cs="Arial"/>
                <w:color w:val="000000" w:themeColor="text1"/>
                <w:sz w:val="22"/>
                <w:szCs w:val="22"/>
                <w:lang w:val="es-ES"/>
              </w:rPr>
            </w:pPr>
            <w:r w:rsidRPr="3140971F">
              <w:rPr>
                <w:rFonts w:ascii="Arial" w:eastAsia="Arial" w:hAnsi="Arial" w:cs="Arial"/>
                <w:b/>
                <w:bCs/>
                <w:color w:val="000000" w:themeColor="text1"/>
                <w:sz w:val="22"/>
                <w:szCs w:val="22"/>
                <w:lang w:val="es-EC"/>
              </w:rPr>
              <w:t>OFICINISTA</w:t>
            </w:r>
          </w:p>
          <w:p w14:paraId="41DC103B" w14:textId="77777777" w:rsidR="00927D89" w:rsidRDefault="00927D89" w:rsidP="00722127">
            <w:pPr>
              <w:widowControl w:val="0"/>
              <w:jc w:val="center"/>
              <w:rPr>
                <w:rFonts w:ascii="Arial" w:eastAsia="Arial" w:hAnsi="Arial" w:cs="Arial"/>
                <w:color w:val="000000" w:themeColor="text1"/>
                <w:sz w:val="22"/>
                <w:szCs w:val="22"/>
                <w:lang w:val="es-ES"/>
              </w:rPr>
            </w:pPr>
          </w:p>
        </w:tc>
        <w:tc>
          <w:tcPr>
            <w:tcW w:w="1752" w:type="pct"/>
          </w:tcPr>
          <w:p w14:paraId="326775CD" w14:textId="77777777" w:rsidR="00927D89" w:rsidRDefault="00927D89" w:rsidP="00722127">
            <w:pPr>
              <w:widowControl w:val="0"/>
              <w:jc w:val="center"/>
              <w:rPr>
                <w:rFonts w:ascii="Arial" w:eastAsia="Arial" w:hAnsi="Arial" w:cs="Arial"/>
                <w:color w:val="000000" w:themeColor="text1"/>
                <w:sz w:val="22"/>
                <w:szCs w:val="22"/>
                <w:lang w:val="es-ES"/>
              </w:rPr>
            </w:pPr>
          </w:p>
          <w:p w14:paraId="11839136" w14:textId="77777777" w:rsidR="00927D89" w:rsidRDefault="00927D89" w:rsidP="00722127">
            <w:pPr>
              <w:widowControl w:val="0"/>
              <w:jc w:val="center"/>
              <w:rPr>
                <w:rFonts w:ascii="Arial" w:eastAsia="Arial" w:hAnsi="Arial" w:cs="Arial"/>
                <w:color w:val="000000" w:themeColor="text1"/>
                <w:sz w:val="22"/>
                <w:szCs w:val="22"/>
                <w:lang w:val="es-ES"/>
              </w:rPr>
            </w:pPr>
          </w:p>
          <w:p w14:paraId="7F669264" w14:textId="77777777" w:rsidR="00927D89" w:rsidRDefault="00927D89" w:rsidP="00722127">
            <w:pPr>
              <w:widowControl w:val="0"/>
              <w:jc w:val="center"/>
              <w:rPr>
                <w:rFonts w:ascii="Arial" w:eastAsia="Arial" w:hAnsi="Arial" w:cs="Arial"/>
                <w:color w:val="000000" w:themeColor="text1"/>
                <w:sz w:val="22"/>
                <w:szCs w:val="22"/>
                <w:lang w:val="es-ES"/>
              </w:rPr>
            </w:pPr>
          </w:p>
          <w:p w14:paraId="1D0AF500" w14:textId="77777777" w:rsidR="00927D89" w:rsidRDefault="00927D89" w:rsidP="00722127">
            <w:pPr>
              <w:widowControl w:val="0"/>
              <w:jc w:val="center"/>
              <w:rPr>
                <w:rFonts w:ascii="Arial" w:eastAsia="Arial" w:hAnsi="Arial" w:cs="Arial"/>
                <w:color w:val="000000" w:themeColor="text1"/>
                <w:sz w:val="22"/>
                <w:szCs w:val="22"/>
                <w:lang w:val="es-ES"/>
              </w:rPr>
            </w:pPr>
          </w:p>
          <w:p w14:paraId="0CD64A0D" w14:textId="77777777" w:rsidR="002915AB" w:rsidRDefault="002915AB" w:rsidP="00722127">
            <w:pPr>
              <w:widowControl w:val="0"/>
              <w:jc w:val="center"/>
              <w:rPr>
                <w:rFonts w:ascii="Arial" w:eastAsia="Arial" w:hAnsi="Arial" w:cs="Arial"/>
                <w:color w:val="000000" w:themeColor="text1"/>
                <w:sz w:val="22"/>
                <w:szCs w:val="22"/>
                <w:lang w:val="es-ES"/>
              </w:rPr>
            </w:pPr>
          </w:p>
          <w:p w14:paraId="4865BF6A" w14:textId="77777777" w:rsidR="00927D89" w:rsidRDefault="00927D89" w:rsidP="00722127">
            <w:pPr>
              <w:widowControl w:val="0"/>
              <w:jc w:val="center"/>
              <w:rPr>
                <w:rFonts w:ascii="Arial" w:eastAsia="Arial" w:hAnsi="Arial" w:cs="Arial"/>
                <w:color w:val="000000" w:themeColor="text1"/>
                <w:sz w:val="22"/>
                <w:szCs w:val="22"/>
                <w:lang w:val="es-ES"/>
              </w:rPr>
            </w:pPr>
          </w:p>
          <w:p w14:paraId="026D2B1D" w14:textId="77777777" w:rsidR="00927D89" w:rsidRDefault="00927D89" w:rsidP="00722127">
            <w:pPr>
              <w:widowControl w:val="0"/>
              <w:jc w:val="center"/>
              <w:rPr>
                <w:rFonts w:ascii="Arial" w:eastAsia="Arial" w:hAnsi="Arial" w:cs="Arial"/>
                <w:color w:val="000000" w:themeColor="text1"/>
                <w:sz w:val="22"/>
                <w:szCs w:val="22"/>
                <w:lang w:val="es-ES"/>
              </w:rPr>
            </w:pPr>
            <w:r w:rsidRPr="3140971F">
              <w:rPr>
                <w:rFonts w:ascii="Arial" w:eastAsia="Arial" w:hAnsi="Arial" w:cs="Arial"/>
                <w:color w:val="000000" w:themeColor="text1"/>
                <w:sz w:val="22"/>
                <w:szCs w:val="22"/>
                <w:lang w:val="es-EC"/>
              </w:rPr>
              <w:t>Ing. Freddy Delgado Msc.</w:t>
            </w:r>
          </w:p>
          <w:p w14:paraId="311BB6B3" w14:textId="77777777" w:rsidR="00927D89" w:rsidRDefault="00927D89" w:rsidP="00722127">
            <w:pPr>
              <w:widowControl w:val="0"/>
              <w:jc w:val="center"/>
              <w:rPr>
                <w:rFonts w:ascii="Arial" w:eastAsia="Arial" w:hAnsi="Arial" w:cs="Arial"/>
                <w:color w:val="000000" w:themeColor="text1"/>
                <w:sz w:val="22"/>
                <w:szCs w:val="22"/>
                <w:lang w:val="es-ES"/>
              </w:rPr>
            </w:pPr>
            <w:r w:rsidRPr="3140971F">
              <w:rPr>
                <w:rFonts w:ascii="Arial" w:eastAsia="Arial" w:hAnsi="Arial" w:cs="Arial"/>
                <w:b/>
                <w:bCs/>
                <w:color w:val="000000" w:themeColor="text1"/>
                <w:sz w:val="22"/>
                <w:szCs w:val="22"/>
                <w:lang w:val="es-EC"/>
              </w:rPr>
              <w:t>ANALISTA</w:t>
            </w:r>
          </w:p>
          <w:p w14:paraId="0F3CCF98" w14:textId="77777777" w:rsidR="00927D89" w:rsidRDefault="00927D89" w:rsidP="00722127">
            <w:pPr>
              <w:widowControl w:val="0"/>
              <w:jc w:val="center"/>
              <w:rPr>
                <w:rFonts w:ascii="Arial" w:eastAsia="Arial" w:hAnsi="Arial" w:cs="Arial"/>
                <w:color w:val="000000" w:themeColor="text1"/>
                <w:sz w:val="22"/>
                <w:szCs w:val="22"/>
                <w:lang w:val="es-ES"/>
              </w:rPr>
            </w:pPr>
          </w:p>
          <w:p w14:paraId="2AF4A72D" w14:textId="77777777" w:rsidR="00927D89" w:rsidRDefault="00927D89" w:rsidP="00722127">
            <w:pPr>
              <w:widowControl w:val="0"/>
              <w:jc w:val="center"/>
              <w:rPr>
                <w:rFonts w:ascii="Arial" w:eastAsia="Arial" w:hAnsi="Arial" w:cs="Arial"/>
                <w:color w:val="000000" w:themeColor="text1"/>
                <w:sz w:val="22"/>
                <w:szCs w:val="22"/>
                <w:lang w:val="es-ES"/>
              </w:rPr>
            </w:pPr>
          </w:p>
        </w:tc>
        <w:tc>
          <w:tcPr>
            <w:tcW w:w="1665" w:type="pct"/>
          </w:tcPr>
          <w:p w14:paraId="06BE4297" w14:textId="77777777" w:rsidR="00927D89" w:rsidRDefault="00927D89" w:rsidP="00722127">
            <w:pPr>
              <w:widowControl w:val="0"/>
              <w:jc w:val="center"/>
              <w:rPr>
                <w:rFonts w:ascii="Arial" w:eastAsia="Arial" w:hAnsi="Arial" w:cs="Arial"/>
                <w:color w:val="000000" w:themeColor="text1"/>
                <w:sz w:val="22"/>
                <w:szCs w:val="22"/>
                <w:lang w:val="es-ES"/>
              </w:rPr>
            </w:pPr>
          </w:p>
          <w:p w14:paraId="228F89EB" w14:textId="77777777" w:rsidR="00927D89" w:rsidRDefault="00927D89" w:rsidP="00722127">
            <w:pPr>
              <w:widowControl w:val="0"/>
              <w:jc w:val="center"/>
              <w:rPr>
                <w:rFonts w:ascii="Arial" w:eastAsia="Arial" w:hAnsi="Arial" w:cs="Arial"/>
                <w:color w:val="000000" w:themeColor="text1"/>
                <w:sz w:val="22"/>
                <w:szCs w:val="22"/>
                <w:lang w:val="es-ES"/>
              </w:rPr>
            </w:pPr>
          </w:p>
          <w:p w14:paraId="24206425" w14:textId="77777777" w:rsidR="002915AB" w:rsidRDefault="002915AB" w:rsidP="00722127">
            <w:pPr>
              <w:widowControl w:val="0"/>
              <w:jc w:val="center"/>
              <w:rPr>
                <w:rFonts w:ascii="Arial" w:eastAsia="Arial" w:hAnsi="Arial" w:cs="Arial"/>
                <w:color w:val="000000" w:themeColor="text1"/>
                <w:sz w:val="22"/>
                <w:szCs w:val="22"/>
                <w:lang w:val="es-ES"/>
              </w:rPr>
            </w:pPr>
          </w:p>
          <w:p w14:paraId="77AABDEE" w14:textId="77777777" w:rsidR="00927D89" w:rsidRDefault="00927D89" w:rsidP="00722127">
            <w:pPr>
              <w:widowControl w:val="0"/>
              <w:jc w:val="center"/>
              <w:rPr>
                <w:rFonts w:ascii="Arial" w:eastAsia="Arial" w:hAnsi="Arial" w:cs="Arial"/>
                <w:color w:val="000000" w:themeColor="text1"/>
                <w:sz w:val="22"/>
                <w:szCs w:val="22"/>
                <w:lang w:val="es-ES"/>
              </w:rPr>
            </w:pPr>
          </w:p>
          <w:p w14:paraId="6C455130" w14:textId="77777777" w:rsidR="00927D89" w:rsidRDefault="00927D89" w:rsidP="00722127">
            <w:pPr>
              <w:widowControl w:val="0"/>
              <w:jc w:val="center"/>
              <w:rPr>
                <w:rFonts w:ascii="Arial" w:eastAsia="Arial" w:hAnsi="Arial" w:cs="Arial"/>
                <w:color w:val="000000" w:themeColor="text1"/>
                <w:sz w:val="22"/>
                <w:szCs w:val="22"/>
                <w:lang w:val="es-ES"/>
              </w:rPr>
            </w:pPr>
          </w:p>
          <w:p w14:paraId="3A4896D9" w14:textId="77777777" w:rsidR="00927D89" w:rsidRDefault="00927D89" w:rsidP="00722127">
            <w:pPr>
              <w:widowControl w:val="0"/>
              <w:jc w:val="center"/>
              <w:rPr>
                <w:rFonts w:ascii="Arial" w:eastAsia="Arial" w:hAnsi="Arial" w:cs="Arial"/>
                <w:color w:val="000000" w:themeColor="text1"/>
                <w:sz w:val="22"/>
                <w:szCs w:val="22"/>
                <w:lang w:val="es-ES"/>
              </w:rPr>
            </w:pPr>
          </w:p>
          <w:p w14:paraId="0DCFD8C7" w14:textId="77777777" w:rsidR="00927D89" w:rsidRDefault="00927D89" w:rsidP="00722127">
            <w:pPr>
              <w:widowControl w:val="0"/>
              <w:jc w:val="center"/>
              <w:rPr>
                <w:rFonts w:ascii="Arial" w:eastAsia="Arial" w:hAnsi="Arial" w:cs="Arial"/>
                <w:color w:val="000000" w:themeColor="text1"/>
                <w:sz w:val="22"/>
                <w:szCs w:val="22"/>
                <w:lang w:val="es-ES"/>
              </w:rPr>
            </w:pPr>
            <w:r w:rsidRPr="3140971F">
              <w:rPr>
                <w:rFonts w:ascii="Arial" w:eastAsia="Arial" w:hAnsi="Arial" w:cs="Arial"/>
                <w:color w:val="000000" w:themeColor="text1"/>
                <w:sz w:val="22"/>
                <w:szCs w:val="22"/>
                <w:lang w:val="es-EC"/>
              </w:rPr>
              <w:t>PhD. Ana María Larrea</w:t>
            </w:r>
          </w:p>
          <w:p w14:paraId="79BC0AE1" w14:textId="77777777" w:rsidR="00927D89" w:rsidRDefault="00927D89" w:rsidP="00722127">
            <w:pPr>
              <w:widowControl w:val="0"/>
              <w:jc w:val="center"/>
              <w:rPr>
                <w:rFonts w:ascii="Arial" w:eastAsia="Arial" w:hAnsi="Arial" w:cs="Arial"/>
                <w:color w:val="000000" w:themeColor="text1"/>
                <w:sz w:val="22"/>
                <w:szCs w:val="22"/>
                <w:lang w:val="es-ES"/>
              </w:rPr>
            </w:pPr>
            <w:r w:rsidRPr="3140971F">
              <w:rPr>
                <w:rFonts w:ascii="Arial" w:eastAsia="Arial" w:hAnsi="Arial" w:cs="Arial"/>
                <w:b/>
                <w:bCs/>
                <w:color w:val="000000" w:themeColor="text1"/>
                <w:sz w:val="22"/>
                <w:szCs w:val="22"/>
                <w:lang w:val="es-EC"/>
              </w:rPr>
              <w:t>DIRECTORA DE</w:t>
            </w:r>
          </w:p>
          <w:p w14:paraId="3DFA499B" w14:textId="77777777" w:rsidR="00927D89" w:rsidRDefault="00927D89" w:rsidP="00722127">
            <w:pPr>
              <w:widowControl w:val="0"/>
              <w:jc w:val="center"/>
              <w:rPr>
                <w:rFonts w:ascii="Arial" w:eastAsia="Arial" w:hAnsi="Arial" w:cs="Arial"/>
                <w:color w:val="000000" w:themeColor="text1"/>
                <w:sz w:val="22"/>
                <w:szCs w:val="22"/>
                <w:lang w:val="es-ES"/>
              </w:rPr>
            </w:pPr>
            <w:r w:rsidRPr="3140971F">
              <w:rPr>
                <w:rFonts w:ascii="Arial" w:eastAsia="Arial" w:hAnsi="Arial" w:cs="Arial"/>
                <w:b/>
                <w:bCs/>
                <w:color w:val="000000" w:themeColor="text1"/>
                <w:sz w:val="22"/>
                <w:szCs w:val="22"/>
                <w:lang w:val="es-EC"/>
              </w:rPr>
              <w:t>COOPERACIÓN Y</w:t>
            </w:r>
          </w:p>
          <w:p w14:paraId="45E6A07E" w14:textId="77777777" w:rsidR="00927D89" w:rsidRDefault="00927D89" w:rsidP="00722127">
            <w:pPr>
              <w:widowControl w:val="0"/>
              <w:jc w:val="center"/>
              <w:rPr>
                <w:rFonts w:ascii="Arial" w:eastAsia="Arial" w:hAnsi="Arial" w:cs="Arial"/>
                <w:color w:val="000000" w:themeColor="text1"/>
                <w:sz w:val="22"/>
                <w:szCs w:val="22"/>
                <w:lang w:val="es-ES"/>
              </w:rPr>
            </w:pPr>
            <w:r w:rsidRPr="3140971F">
              <w:rPr>
                <w:rFonts w:ascii="Arial" w:eastAsia="Arial" w:hAnsi="Arial" w:cs="Arial"/>
                <w:b/>
                <w:bCs/>
                <w:color w:val="000000" w:themeColor="text1"/>
                <w:sz w:val="22"/>
                <w:szCs w:val="22"/>
                <w:lang w:val="es-EC"/>
              </w:rPr>
              <w:t>RELACIONES</w:t>
            </w:r>
          </w:p>
          <w:p w14:paraId="3BA7CBCE" w14:textId="77777777" w:rsidR="00927D89" w:rsidRDefault="00927D89" w:rsidP="00722127">
            <w:pPr>
              <w:widowControl w:val="0"/>
              <w:jc w:val="center"/>
              <w:rPr>
                <w:rFonts w:ascii="Arial" w:eastAsia="Arial" w:hAnsi="Arial" w:cs="Arial"/>
                <w:color w:val="000000" w:themeColor="text1"/>
                <w:sz w:val="22"/>
                <w:szCs w:val="22"/>
                <w:lang w:val="es-ES"/>
              </w:rPr>
            </w:pPr>
            <w:r w:rsidRPr="3140971F">
              <w:rPr>
                <w:rFonts w:ascii="Arial" w:eastAsia="Arial" w:hAnsi="Arial" w:cs="Arial"/>
                <w:b/>
                <w:bCs/>
                <w:color w:val="000000" w:themeColor="text1"/>
                <w:sz w:val="22"/>
                <w:szCs w:val="22"/>
                <w:lang w:val="es-EC"/>
              </w:rPr>
              <w:t>INTERNACIONALES</w:t>
            </w:r>
          </w:p>
        </w:tc>
      </w:tr>
    </w:tbl>
    <w:p w14:paraId="18F89E4D" w14:textId="77777777" w:rsidR="0000759F" w:rsidRPr="00927D89" w:rsidRDefault="0000759F" w:rsidP="0000759F">
      <w:pPr>
        <w:pStyle w:val="Prrafodelista"/>
        <w:ind w:left="0"/>
        <w:rPr>
          <w:rFonts w:ascii="Arial" w:hAnsi="Arial" w:cs="Arial"/>
          <w:b/>
          <w:bCs/>
          <w:lang w:val="es-ES_tradnl"/>
        </w:rPr>
      </w:pPr>
    </w:p>
    <w:p w14:paraId="189484C4" w14:textId="78061C3F" w:rsidR="00A443DD" w:rsidRPr="00A47C1D" w:rsidRDefault="00A443DD" w:rsidP="0000759F">
      <w:pPr>
        <w:rPr>
          <w:rFonts w:ascii="Arial" w:hAnsi="Arial" w:cs="Arial"/>
          <w:sz w:val="22"/>
          <w:szCs w:val="22"/>
        </w:rPr>
      </w:pPr>
    </w:p>
    <w:sectPr w:rsidR="00A443DD" w:rsidRPr="00A47C1D" w:rsidSect="00EF0E7E">
      <w:headerReference w:type="even" r:id="rId14"/>
      <w:headerReference w:type="default" r:id="rId15"/>
      <w:footerReference w:type="even" r:id="rId16"/>
      <w:footerReference w:type="default" r:id="rId17"/>
      <w:headerReference w:type="first" r:id="rId18"/>
      <w:footerReference w:type="first" r:id="rId1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CE6F0" w14:textId="77777777" w:rsidR="00841CFC" w:rsidRDefault="00841CFC">
      <w:r>
        <w:separator/>
      </w:r>
    </w:p>
  </w:endnote>
  <w:endnote w:type="continuationSeparator" w:id="0">
    <w:p w14:paraId="202E50AA" w14:textId="77777777" w:rsidR="00841CFC" w:rsidRDefault="00841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89EA9" w14:textId="77777777" w:rsidR="004D6713" w:rsidRDefault="004D671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97424" w14:textId="77777777" w:rsidR="00B900C1" w:rsidRDefault="00B900C1" w:rsidP="00B900C1"/>
  <w:p w14:paraId="7D994AB6" w14:textId="77777777" w:rsidR="00B900C1" w:rsidRDefault="00B900C1" w:rsidP="00B900C1">
    <w:pPr>
      <w:pStyle w:val="Piedepgina"/>
      <w:jc w:val="right"/>
      <w:rPr>
        <w:rFonts w:ascii="Arial" w:hAnsi="Arial" w:cs="Arial"/>
        <w:sz w:val="16"/>
        <w:szCs w:val="16"/>
      </w:rPr>
    </w:pPr>
    <w:r>
      <w:rPr>
        <w:noProof/>
        <w:lang w:val="en-US" w:eastAsia="en-US"/>
      </w:rPr>
      <mc:AlternateContent>
        <mc:Choice Requires="wps">
          <w:drawing>
            <wp:anchor distT="0" distB="0" distL="114300" distR="114300" simplePos="0" relativeHeight="251664384" behindDoc="0" locked="0" layoutInCell="1" allowOverlap="1" wp14:anchorId="57E5CC3D" wp14:editId="25D926D0">
              <wp:simplePos x="0" y="0"/>
              <wp:positionH relativeFrom="margin">
                <wp:align>left</wp:align>
              </wp:positionH>
              <wp:positionV relativeFrom="paragraph">
                <wp:posOffset>22225</wp:posOffset>
              </wp:positionV>
              <wp:extent cx="5421548"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0048E394" id="Conector recto 2" o:spid="_x0000_s1026" style="position:absolute;z-index:251664384;visibility:visible;mso-wrap-style:square;mso-wrap-distance-left:9pt;mso-wrap-distance-top:0;mso-wrap-distance-right:9pt;mso-wrap-distance-bottom:0;mso-position-horizontal:left;mso-position-horizontal-relative:margin;mso-position-vertical:absolute;mso-position-vertical-relative:text" from="0,1.75pt" to="426.9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" strokecolor="black [3200]" strokeweight="1pt">
              <v:stroke joinstyle="miter"/>
              <w10:wrap anchorx="margin"/>
            </v:line>
          </w:pict>
        </mc:Fallback>
      </mc:AlternateContent>
    </w:r>
    <w:r>
      <w:rPr>
        <w:noProof/>
        <w:lang w:val="en-US" w:eastAsia="en-US"/>
      </w:rPr>
      <mc:AlternateContent>
        <mc:Choice Requires="wps">
          <w:drawing>
            <wp:anchor distT="0" distB="0" distL="114300" distR="114300" simplePos="0" relativeHeight="251663360" behindDoc="0" locked="0" layoutInCell="1" allowOverlap="1" wp14:anchorId="16B2CD8F" wp14:editId="6484B22D">
              <wp:simplePos x="0" y="0"/>
              <wp:positionH relativeFrom="column">
                <wp:posOffset>0</wp:posOffset>
              </wp:positionH>
              <wp:positionV relativeFrom="paragraph">
                <wp:posOffset>-635</wp:posOffset>
              </wp:positionV>
              <wp:extent cx="5421548" cy="0"/>
              <wp:effectExtent l="0" t="0" r="0" b="0"/>
              <wp:wrapNone/>
              <wp:docPr id="8" name="Conector recto 8"/>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33B4B000" id="Conector recto 8"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5pt" to="426.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" strokecolor="black [3200]" strokeweight="1pt">
              <v:stroke joinstyle="miter"/>
            </v:line>
          </w:pict>
        </mc:Fallback>
      </mc:AlternateContent>
    </w:r>
  </w:p>
  <w:p w14:paraId="7CD42CD0" w14:textId="77777777" w:rsidR="00B900C1" w:rsidRPr="00BE5843" w:rsidRDefault="00B900C1" w:rsidP="00B900C1">
    <w:pPr>
      <w:pStyle w:val="Piedepgina"/>
      <w:rPr>
        <w:rFonts w:ascii="Arial" w:hAnsi="Arial" w:cs="Arial"/>
        <w:sz w:val="16"/>
        <w:szCs w:val="16"/>
      </w:rPr>
    </w:pPr>
    <w:r w:rsidRPr="00BE5843">
      <w:rPr>
        <w:rFonts w:ascii="Arial" w:hAnsi="Arial" w:cs="Arial"/>
        <w:sz w:val="16"/>
        <w:szCs w:val="16"/>
      </w:rPr>
      <w:t>Ciudadela Universitaria Barrio El Olivo</w:t>
    </w:r>
  </w:p>
  <w:p w14:paraId="72C81BC6" w14:textId="01C60AD0" w:rsidR="00B900C1" w:rsidRPr="00BE5843" w:rsidRDefault="00B900C1" w:rsidP="00B900C1">
    <w:pPr>
      <w:pStyle w:val="Piedepgina"/>
      <w:rPr>
        <w:rFonts w:ascii="Arial" w:hAnsi="Arial" w:cs="Arial"/>
        <w:sz w:val="16"/>
        <w:szCs w:val="16"/>
      </w:rPr>
    </w:pPr>
    <w:r w:rsidRPr="00BE5843">
      <w:rPr>
        <w:rFonts w:ascii="Arial" w:hAnsi="Arial" w:cs="Arial"/>
        <w:sz w:val="16"/>
        <w:szCs w:val="16"/>
      </w:rPr>
      <w:t>Av.17 de Julio 5-21 y Gral. José María Córdova</w:t>
    </w:r>
    <w:r>
      <w:rPr>
        <w:rFonts w:ascii="Arial" w:hAnsi="Arial" w:cs="Arial"/>
        <w:sz w:val="16"/>
        <w:szCs w:val="16"/>
      </w:rPr>
      <w:t xml:space="preserve">                                                                              </w:t>
    </w:r>
    <w:r w:rsidRPr="008207D5">
      <w:rPr>
        <w:rFonts w:ascii="Arial" w:hAnsi="Arial" w:cs="Arial"/>
        <w:sz w:val="16"/>
        <w:szCs w:val="16"/>
        <w:lang w:val="es-ES"/>
      </w:rPr>
      <w:t xml:space="preserve">Página </w:t>
    </w:r>
    <w:r w:rsidRPr="008207D5">
      <w:rPr>
        <w:rFonts w:ascii="Arial" w:hAnsi="Arial" w:cs="Arial"/>
        <w:b/>
        <w:bCs/>
        <w:sz w:val="16"/>
        <w:szCs w:val="16"/>
      </w:rPr>
      <w:fldChar w:fldCharType="begin"/>
    </w:r>
    <w:r w:rsidRPr="008207D5">
      <w:rPr>
        <w:rFonts w:ascii="Arial" w:hAnsi="Arial" w:cs="Arial"/>
        <w:b/>
        <w:bCs/>
        <w:sz w:val="16"/>
        <w:szCs w:val="16"/>
      </w:rPr>
      <w:instrText>PAGE  \* Arabic  \* MERGEFORMAT</w:instrText>
    </w:r>
    <w:r w:rsidRPr="008207D5">
      <w:rPr>
        <w:rFonts w:ascii="Arial" w:hAnsi="Arial" w:cs="Arial"/>
        <w:b/>
        <w:bCs/>
        <w:sz w:val="16"/>
        <w:szCs w:val="16"/>
      </w:rPr>
      <w:fldChar w:fldCharType="separate"/>
    </w:r>
    <w:r w:rsidR="007C2164" w:rsidRPr="007C2164">
      <w:rPr>
        <w:rFonts w:ascii="Arial" w:hAnsi="Arial" w:cs="Arial"/>
        <w:b/>
        <w:bCs/>
        <w:noProof/>
        <w:sz w:val="16"/>
        <w:szCs w:val="16"/>
        <w:lang w:val="es-ES"/>
      </w:rPr>
      <w:t>11</w:t>
    </w:r>
    <w:r w:rsidRPr="008207D5">
      <w:rPr>
        <w:rFonts w:ascii="Arial" w:hAnsi="Arial" w:cs="Arial"/>
        <w:b/>
        <w:bCs/>
        <w:sz w:val="16"/>
        <w:szCs w:val="16"/>
      </w:rPr>
      <w:fldChar w:fldCharType="end"/>
    </w:r>
    <w:r w:rsidRPr="008207D5">
      <w:rPr>
        <w:rFonts w:ascii="Arial" w:hAnsi="Arial" w:cs="Arial"/>
        <w:sz w:val="16"/>
        <w:szCs w:val="16"/>
        <w:lang w:val="es-ES"/>
      </w:rPr>
      <w:t xml:space="preserve"> de </w:t>
    </w:r>
    <w:r w:rsidRPr="008207D5">
      <w:rPr>
        <w:rFonts w:ascii="Arial" w:hAnsi="Arial" w:cs="Arial"/>
        <w:b/>
        <w:bCs/>
        <w:sz w:val="16"/>
        <w:szCs w:val="16"/>
      </w:rPr>
      <w:fldChar w:fldCharType="begin"/>
    </w:r>
    <w:r w:rsidRPr="008207D5">
      <w:rPr>
        <w:rFonts w:ascii="Arial" w:hAnsi="Arial" w:cs="Arial"/>
        <w:b/>
        <w:bCs/>
        <w:sz w:val="16"/>
        <w:szCs w:val="16"/>
      </w:rPr>
      <w:instrText>NUMPAGES  \* Arabic  \* MERGEFORMAT</w:instrText>
    </w:r>
    <w:r w:rsidRPr="008207D5">
      <w:rPr>
        <w:rFonts w:ascii="Arial" w:hAnsi="Arial" w:cs="Arial"/>
        <w:b/>
        <w:bCs/>
        <w:sz w:val="16"/>
        <w:szCs w:val="16"/>
      </w:rPr>
      <w:fldChar w:fldCharType="separate"/>
    </w:r>
    <w:r w:rsidR="007C2164" w:rsidRPr="007C2164">
      <w:rPr>
        <w:rFonts w:ascii="Arial" w:hAnsi="Arial" w:cs="Arial"/>
        <w:b/>
        <w:bCs/>
        <w:noProof/>
        <w:sz w:val="16"/>
        <w:szCs w:val="16"/>
        <w:lang w:val="es-ES"/>
      </w:rPr>
      <w:t>11</w:t>
    </w:r>
    <w:r w:rsidRPr="008207D5">
      <w:rPr>
        <w:rFonts w:ascii="Arial" w:hAnsi="Arial" w:cs="Arial"/>
        <w:b/>
        <w:bCs/>
        <w:sz w:val="16"/>
        <w:szCs w:val="16"/>
      </w:rPr>
      <w:fldChar w:fldCharType="end"/>
    </w:r>
  </w:p>
  <w:p w14:paraId="01DE70A5" w14:textId="77777777" w:rsidR="00B900C1" w:rsidRPr="00BE5843" w:rsidRDefault="00B900C1" w:rsidP="00B900C1">
    <w:pPr>
      <w:pStyle w:val="Piedepgina"/>
      <w:rPr>
        <w:rFonts w:ascii="Arial" w:hAnsi="Arial" w:cs="Arial"/>
        <w:sz w:val="16"/>
        <w:szCs w:val="16"/>
      </w:rPr>
    </w:pPr>
    <w:r w:rsidRPr="00BE5843">
      <w:rPr>
        <w:rFonts w:ascii="Arial" w:hAnsi="Arial" w:cs="Arial"/>
        <w:sz w:val="16"/>
        <w:szCs w:val="16"/>
      </w:rPr>
      <w:t>Ibarra-Ecuador</w:t>
    </w:r>
  </w:p>
  <w:p w14:paraId="4D942B34" w14:textId="77777777" w:rsidR="00B900C1" w:rsidRPr="00CE1487" w:rsidRDefault="00B900C1" w:rsidP="00B900C1">
    <w:pPr>
      <w:pStyle w:val="Piedepgina"/>
      <w:rPr>
        <w:rFonts w:ascii="Arial" w:hAnsi="Arial" w:cs="Arial"/>
        <w:sz w:val="16"/>
        <w:szCs w:val="16"/>
        <w:lang w:val="it-IT"/>
      </w:rPr>
    </w:pPr>
    <w:r w:rsidRPr="00CE1487">
      <w:rPr>
        <w:rFonts w:ascii="Arial" w:hAnsi="Arial" w:cs="Arial"/>
        <w:sz w:val="16"/>
        <w:szCs w:val="16"/>
        <w:lang w:val="it-IT"/>
      </w:rPr>
      <w:t>Teléfono: (06) 2997-800   RUC: 1060001070001</w:t>
    </w:r>
  </w:p>
  <w:p w14:paraId="484A4BC0" w14:textId="77777777" w:rsidR="00B900C1" w:rsidRPr="00CE1487" w:rsidRDefault="00000000" w:rsidP="00B900C1">
    <w:pPr>
      <w:pStyle w:val="Piedepgina"/>
      <w:rPr>
        <w:rFonts w:ascii="Arial" w:hAnsi="Arial" w:cs="Arial"/>
        <w:sz w:val="16"/>
        <w:szCs w:val="16"/>
        <w:lang w:val="it-IT"/>
      </w:rPr>
    </w:pPr>
    <w:hyperlink r:id="rId1" w:history="1">
      <w:r w:rsidR="00B900C1" w:rsidRPr="00CE1487">
        <w:rPr>
          <w:rStyle w:val="Hipervnculo"/>
          <w:rFonts w:ascii="Arial" w:hAnsi="Arial" w:cs="Arial"/>
          <w:sz w:val="16"/>
          <w:szCs w:val="16"/>
          <w:lang w:val="it-IT"/>
        </w:rPr>
        <w:t>www.utn.edu.ec</w:t>
      </w:r>
    </w:hyperlink>
  </w:p>
  <w:p w14:paraId="6548D7C5" w14:textId="77777777" w:rsidR="0000759F" w:rsidRPr="00CE1487" w:rsidRDefault="0000759F" w:rsidP="00EF0E7E">
    <w:pPr>
      <w:pStyle w:val="Piedepgina"/>
      <w:jc w:val="center"/>
      <w:rPr>
        <w:lang w:val="it-I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361EF" w14:textId="77777777" w:rsidR="004D6713" w:rsidRDefault="004D671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5F7D0" w14:textId="77777777" w:rsidR="00841CFC" w:rsidRDefault="00841CFC">
      <w:r>
        <w:separator/>
      </w:r>
    </w:p>
  </w:footnote>
  <w:footnote w:type="continuationSeparator" w:id="0">
    <w:p w14:paraId="0D56B346" w14:textId="77777777" w:rsidR="00841CFC" w:rsidRDefault="00841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CEE73" w14:textId="77777777" w:rsidR="004D6713" w:rsidRDefault="004D671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590B7" w14:textId="77777777" w:rsidR="0000759F" w:rsidRPr="00142368" w:rsidRDefault="0000759F" w:rsidP="00EF0E7E">
    <w:pPr>
      <w:pStyle w:val="Encabezado"/>
      <w:jc w:val="center"/>
      <w:rPr>
        <w:rFonts w:ascii="Arial" w:hAnsi="Arial" w:cs="Arial"/>
        <w:b/>
      </w:rPr>
    </w:pPr>
    <w:r w:rsidRPr="00142368">
      <w:rPr>
        <w:rFonts w:ascii="Arial" w:hAnsi="Arial" w:cs="Arial"/>
        <w:b/>
        <w:noProof/>
        <w:lang w:val="en-US" w:eastAsia="en-US"/>
      </w:rPr>
      <w:drawing>
        <wp:anchor distT="0" distB="0" distL="114300" distR="114300" simplePos="0" relativeHeight="251659264" behindDoc="1" locked="0" layoutInCell="1" allowOverlap="1" wp14:anchorId="74D4E0FD" wp14:editId="25C8514F">
          <wp:simplePos x="0" y="0"/>
          <wp:positionH relativeFrom="margin">
            <wp:posOffset>15764</wp:posOffset>
          </wp:positionH>
          <wp:positionV relativeFrom="paragraph">
            <wp:posOffset>-64135</wp:posOffset>
          </wp:positionV>
          <wp:extent cx="695325" cy="722630"/>
          <wp:effectExtent l="0" t="0" r="9525" b="1270"/>
          <wp:wrapTight wrapText="bothSides">
            <wp:wrapPolygon edited="0">
              <wp:start x="2367" y="0"/>
              <wp:lineTo x="0" y="1139"/>
              <wp:lineTo x="0" y="19930"/>
              <wp:lineTo x="3551" y="21069"/>
              <wp:lineTo x="8285" y="21069"/>
              <wp:lineTo x="13019" y="21069"/>
              <wp:lineTo x="17753" y="21069"/>
              <wp:lineTo x="21304" y="19930"/>
              <wp:lineTo x="21304" y="569"/>
              <wp:lineTo x="18345" y="0"/>
              <wp:lineTo x="2367" y="0"/>
            </wp:wrapPolygon>
          </wp:wrapTight>
          <wp:docPr id="6" name="Imagen 6"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de escudo del ecuador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9532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2368">
      <w:rPr>
        <w:rFonts w:ascii="Arial" w:hAnsi="Arial" w:cs="Arial"/>
        <w:noProof/>
        <w:lang w:val="en-US" w:eastAsia="en-US"/>
      </w:rPr>
      <w:drawing>
        <wp:anchor distT="0" distB="0" distL="114300" distR="114300" simplePos="0" relativeHeight="251661312" behindDoc="1" locked="0" layoutInCell="1" allowOverlap="1" wp14:anchorId="10E3FFDF" wp14:editId="15DBBC05">
          <wp:simplePos x="0" y="0"/>
          <wp:positionH relativeFrom="column">
            <wp:posOffset>4941957</wp:posOffset>
          </wp:positionH>
          <wp:positionV relativeFrom="paragraph">
            <wp:posOffset>-110462</wp:posOffset>
          </wp:positionV>
          <wp:extent cx="771525" cy="773430"/>
          <wp:effectExtent l="0" t="0" r="9525" b="7620"/>
          <wp:wrapTight wrapText="bothSides">
            <wp:wrapPolygon edited="0">
              <wp:start x="5867" y="0"/>
              <wp:lineTo x="0" y="3192"/>
              <wp:lineTo x="0" y="14897"/>
              <wp:lineTo x="533" y="17557"/>
              <wp:lineTo x="5333" y="21281"/>
              <wp:lineTo x="5867" y="21281"/>
              <wp:lineTo x="15467" y="21281"/>
              <wp:lineTo x="19733" y="21281"/>
              <wp:lineTo x="21333" y="20217"/>
              <wp:lineTo x="21333" y="3192"/>
              <wp:lineTo x="15467" y="0"/>
              <wp:lineTo x="5867"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2">
                    <a:extLst>
                      <a:ext uri="{28A0092B-C50C-407E-A947-70E740481C1C}">
                        <a14:useLocalDpi xmlns:a14="http://schemas.microsoft.com/office/drawing/2010/main" val="0"/>
                      </a:ext>
                    </a:extLst>
                  </a:blip>
                  <a:stretch>
                    <a:fillRect/>
                  </a:stretch>
                </pic:blipFill>
                <pic:spPr>
                  <a:xfrm>
                    <a:off x="0" y="0"/>
                    <a:ext cx="771525" cy="773430"/>
                  </a:xfrm>
                  <a:prstGeom prst="rect">
                    <a:avLst/>
                  </a:prstGeom>
                </pic:spPr>
              </pic:pic>
            </a:graphicData>
          </a:graphic>
          <wp14:sizeRelH relativeFrom="page">
            <wp14:pctWidth>0</wp14:pctWidth>
          </wp14:sizeRelH>
          <wp14:sizeRelV relativeFrom="page">
            <wp14:pctHeight>0</wp14:pctHeight>
          </wp14:sizeRelV>
        </wp:anchor>
      </w:drawing>
    </w:r>
    <w:r w:rsidRPr="00142368">
      <w:rPr>
        <w:rFonts w:ascii="Arial" w:hAnsi="Arial" w:cs="Arial"/>
        <w:b/>
        <w:noProof/>
        <w:lang w:val="en-US" w:eastAsia="en-US"/>
      </w:rPr>
      <mc:AlternateContent>
        <mc:Choice Requires="wps">
          <w:drawing>
            <wp:anchor distT="0" distB="0" distL="114300" distR="114300" simplePos="0" relativeHeight="251660288" behindDoc="0" locked="0" layoutInCell="1" allowOverlap="1" wp14:anchorId="29C8D386" wp14:editId="18678F01">
              <wp:simplePos x="0" y="0"/>
              <wp:positionH relativeFrom="column">
                <wp:posOffset>-184923</wp:posOffset>
              </wp:positionH>
              <wp:positionV relativeFrom="paragraph">
                <wp:posOffset>-243205</wp:posOffset>
              </wp:positionV>
              <wp:extent cx="1238250" cy="27622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238250" cy="276225"/>
                      </a:xfrm>
                      <a:prstGeom prst="rect">
                        <a:avLst/>
                      </a:prstGeom>
                      <a:noFill/>
                      <a:ln w="6350">
                        <a:noFill/>
                      </a:ln>
                    </wps:spPr>
                    <wps:txbx>
                      <w:txbxContent>
                        <w:p w14:paraId="51B45046" w14:textId="77777777" w:rsidR="0000759F" w:rsidRPr="00315233" w:rsidRDefault="0000759F" w:rsidP="00EF0E7E">
                          <w:pPr>
                            <w:jc w:val="center"/>
                            <w:rPr>
                              <w:rFonts w:ascii="Arial" w:hAnsi="Arial" w:cs="Arial"/>
                              <w:b/>
                              <w:bCs/>
                              <w:sz w:val="12"/>
                              <w:szCs w:val="12"/>
                              <w:lang w:val="es-ES"/>
                            </w:rPr>
                          </w:pPr>
                          <w:r w:rsidRPr="00965F0B">
                            <w:rPr>
                              <w:rFonts w:ascii="Arial" w:hAnsi="Arial" w:cs="Arial"/>
                              <w:b/>
                              <w:bCs/>
                              <w:sz w:val="10"/>
                              <w:szCs w:val="10"/>
                              <w:lang w:val="es-ES"/>
                            </w:rPr>
                            <w:t xml:space="preserve">REPÚBLICA DEL </w:t>
                          </w:r>
                          <w:r w:rsidRPr="008E2A7E">
                            <w:rPr>
                              <w:rFonts w:ascii="Arial" w:hAnsi="Arial" w:cs="Arial"/>
                              <w:b/>
                              <w:bCs/>
                              <w:sz w:val="10"/>
                              <w:szCs w:val="10"/>
                              <w:lang w:val="es-ES"/>
                            </w:rPr>
                            <w:t>ECUADOR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C8D386" id="_x0000_t202" coordsize="21600,21600" o:spt="202" path="m,l,21600r21600,l21600,xe">
              <v:stroke joinstyle="miter"/>
              <v:path gradientshapeok="t" o:connecttype="rect"/>
            </v:shapetype>
            <v:shape id="Cuadro de texto 7" o:spid="_x0000_s1026" type="#_x0000_t202" style="position:absolute;left:0;text-align:left;margin-left:-14.55pt;margin-top:-19.15pt;width:97.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" filled="f" stroked="f" strokeweight=".5pt">
              <v:textbox>
                <w:txbxContent>
                  <w:p w14:paraId="51B45046" w14:textId="77777777" w:rsidR="0000759F" w:rsidRPr="00315233" w:rsidRDefault="0000759F" w:rsidP="00EF0E7E">
                    <w:pPr>
                      <w:jc w:val="center"/>
                      <w:rPr>
                        <w:rFonts w:ascii="Arial" w:hAnsi="Arial" w:cs="Arial"/>
                        <w:b/>
                        <w:bCs/>
                        <w:sz w:val="12"/>
                        <w:szCs w:val="12"/>
                        <w:lang w:val="es-ES"/>
                      </w:rPr>
                    </w:pPr>
                    <w:r w:rsidRPr="00965F0B">
                      <w:rPr>
                        <w:rFonts w:ascii="Arial" w:hAnsi="Arial" w:cs="Arial"/>
                        <w:b/>
                        <w:bCs/>
                        <w:sz w:val="10"/>
                        <w:szCs w:val="10"/>
                        <w:lang w:val="es-ES"/>
                      </w:rPr>
                      <w:t xml:space="preserve">REPÚBLICA DEL </w:t>
                    </w:r>
                    <w:r w:rsidRPr="008E2A7E">
                      <w:rPr>
                        <w:rFonts w:ascii="Arial" w:hAnsi="Arial" w:cs="Arial"/>
                        <w:b/>
                        <w:bCs/>
                        <w:sz w:val="10"/>
                        <w:szCs w:val="10"/>
                        <w:lang w:val="es-ES"/>
                      </w:rPr>
                      <w:t>ECUADOR</w:t>
                    </w:r>
                  </w:p>
                </w:txbxContent>
              </v:textbox>
            </v:shape>
          </w:pict>
        </mc:Fallback>
      </mc:AlternateContent>
    </w:r>
    <w:r w:rsidRPr="00142368">
      <w:rPr>
        <w:rFonts w:ascii="Arial" w:hAnsi="Arial" w:cs="Arial"/>
        <w:b/>
      </w:rPr>
      <w:t>UNIVERSIDAD TÉCNICA DEL NORTE</w:t>
    </w:r>
  </w:p>
  <w:p w14:paraId="2A7D8982" w14:textId="77777777" w:rsidR="0000759F" w:rsidRPr="00142368" w:rsidRDefault="0000759F" w:rsidP="00EF0E7E">
    <w:pPr>
      <w:pStyle w:val="Encabezado"/>
      <w:jc w:val="center"/>
      <w:rPr>
        <w:rFonts w:ascii="Arial" w:hAnsi="Arial" w:cs="Arial"/>
      </w:rPr>
    </w:pPr>
    <w:r w:rsidRPr="00142368">
      <w:rPr>
        <w:rFonts w:ascii="Arial" w:hAnsi="Arial" w:cs="Arial"/>
      </w:rPr>
      <w:t>Acreditada Resolución Nro. 173-SE-33-CACES-2020</w:t>
    </w:r>
  </w:p>
  <w:p w14:paraId="710C03DA" w14:textId="77777777" w:rsidR="004D6713" w:rsidRPr="004D6713" w:rsidRDefault="004D6713" w:rsidP="004D6713">
    <w:pPr>
      <w:pStyle w:val="Encabezado"/>
      <w:jc w:val="center"/>
      <w:rPr>
        <w:rFonts w:ascii="Arial" w:eastAsia="Arial" w:hAnsi="Arial" w:cs="Arial"/>
        <w:b/>
        <w:bCs/>
        <w:color w:val="000000" w:themeColor="text1"/>
        <w:lang w:val="es-EC"/>
      </w:rPr>
    </w:pPr>
    <w:r w:rsidRPr="004D6713">
      <w:rPr>
        <w:rFonts w:ascii="Arial" w:eastAsia="Arial" w:hAnsi="Arial" w:cs="Arial"/>
        <w:b/>
        <w:bCs/>
        <w:color w:val="000000" w:themeColor="text1"/>
        <w:lang w:val="es-EC"/>
      </w:rPr>
      <w:t>NOMBRE DE LA UNIDAD REQUIRENTE</w:t>
    </w:r>
  </w:p>
  <w:p w14:paraId="028F61F5" w14:textId="2F587EFA" w:rsidR="0000759F" w:rsidRPr="00927D89" w:rsidRDefault="0000759F" w:rsidP="004D6713">
    <w:pPr>
      <w:pStyle w:val="Encabezado"/>
      <w:jc w:val="center"/>
      <w:rPr>
        <w:color w:val="000000" w:themeColor="text1"/>
        <w:sz w:val="16"/>
        <w:szCs w:val="16"/>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27296" w14:textId="77777777" w:rsidR="004D6713" w:rsidRDefault="004D671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33F90"/>
    <w:multiLevelType w:val="hybridMultilevel"/>
    <w:tmpl w:val="37DA3028"/>
    <w:lvl w:ilvl="0" w:tplc="300A000F">
      <w:start w:val="8"/>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16BD7986"/>
    <w:multiLevelType w:val="hybridMultilevel"/>
    <w:tmpl w:val="4156D5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B356659"/>
    <w:multiLevelType w:val="hybridMultilevel"/>
    <w:tmpl w:val="6E44B78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1BE31CC9"/>
    <w:multiLevelType w:val="hybridMultilevel"/>
    <w:tmpl w:val="BEE02FE2"/>
    <w:lvl w:ilvl="0" w:tplc="F1A87FAE">
      <w:start w:val="21"/>
      <w:numFmt w:val="bullet"/>
      <w:lvlText w:val="-"/>
      <w:lvlJc w:val="left"/>
      <w:pPr>
        <w:ind w:left="360" w:hanging="360"/>
      </w:pPr>
      <w:rPr>
        <w:rFonts w:ascii="Arial" w:eastAsia="Times New Roman" w:hAnsi="Arial" w:cs="Aria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4" w15:restartNumberingAfterBreak="0">
    <w:nsid w:val="1F1222CA"/>
    <w:multiLevelType w:val="hybridMultilevel"/>
    <w:tmpl w:val="C05ABF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0227DF1"/>
    <w:multiLevelType w:val="hybridMultilevel"/>
    <w:tmpl w:val="18BC363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27706C7D"/>
    <w:multiLevelType w:val="hybridMultilevel"/>
    <w:tmpl w:val="3B024EC6"/>
    <w:lvl w:ilvl="0" w:tplc="71D0BD0A">
      <w:start w:val="1"/>
      <w:numFmt w:val="bullet"/>
      <w:lvlText w:val=""/>
      <w:lvlJc w:val="left"/>
      <w:pPr>
        <w:ind w:left="720" w:hanging="360"/>
      </w:pPr>
      <w:rPr>
        <w:rFonts w:ascii="Symbol" w:hAnsi="Symbol" w:hint="default"/>
      </w:rPr>
    </w:lvl>
    <w:lvl w:ilvl="1" w:tplc="C93CB804">
      <w:start w:val="1"/>
      <w:numFmt w:val="bullet"/>
      <w:lvlText w:val="o"/>
      <w:lvlJc w:val="left"/>
      <w:pPr>
        <w:ind w:left="1440" w:hanging="360"/>
      </w:pPr>
      <w:rPr>
        <w:rFonts w:ascii="Courier New" w:hAnsi="Courier New" w:hint="default"/>
      </w:rPr>
    </w:lvl>
    <w:lvl w:ilvl="2" w:tplc="DFF2CD86">
      <w:start w:val="1"/>
      <w:numFmt w:val="bullet"/>
      <w:lvlText w:val=""/>
      <w:lvlJc w:val="left"/>
      <w:pPr>
        <w:ind w:left="2160" w:hanging="360"/>
      </w:pPr>
      <w:rPr>
        <w:rFonts w:ascii="Wingdings" w:hAnsi="Wingdings" w:hint="default"/>
      </w:rPr>
    </w:lvl>
    <w:lvl w:ilvl="3" w:tplc="15AE11C6">
      <w:start w:val="1"/>
      <w:numFmt w:val="bullet"/>
      <w:lvlText w:val=""/>
      <w:lvlJc w:val="left"/>
      <w:pPr>
        <w:ind w:left="2880" w:hanging="360"/>
      </w:pPr>
      <w:rPr>
        <w:rFonts w:ascii="Symbol" w:hAnsi="Symbol" w:hint="default"/>
      </w:rPr>
    </w:lvl>
    <w:lvl w:ilvl="4" w:tplc="17F2246A">
      <w:start w:val="1"/>
      <w:numFmt w:val="bullet"/>
      <w:lvlText w:val="o"/>
      <w:lvlJc w:val="left"/>
      <w:pPr>
        <w:ind w:left="3600" w:hanging="360"/>
      </w:pPr>
      <w:rPr>
        <w:rFonts w:ascii="Courier New" w:hAnsi="Courier New" w:hint="default"/>
      </w:rPr>
    </w:lvl>
    <w:lvl w:ilvl="5" w:tplc="3D30A96E">
      <w:start w:val="1"/>
      <w:numFmt w:val="bullet"/>
      <w:lvlText w:val=""/>
      <w:lvlJc w:val="left"/>
      <w:pPr>
        <w:ind w:left="4320" w:hanging="360"/>
      </w:pPr>
      <w:rPr>
        <w:rFonts w:ascii="Wingdings" w:hAnsi="Wingdings" w:hint="default"/>
      </w:rPr>
    </w:lvl>
    <w:lvl w:ilvl="6" w:tplc="63122CE2">
      <w:start w:val="1"/>
      <w:numFmt w:val="bullet"/>
      <w:lvlText w:val=""/>
      <w:lvlJc w:val="left"/>
      <w:pPr>
        <w:ind w:left="5040" w:hanging="360"/>
      </w:pPr>
      <w:rPr>
        <w:rFonts w:ascii="Symbol" w:hAnsi="Symbol" w:hint="default"/>
      </w:rPr>
    </w:lvl>
    <w:lvl w:ilvl="7" w:tplc="56882176">
      <w:start w:val="1"/>
      <w:numFmt w:val="bullet"/>
      <w:lvlText w:val="o"/>
      <w:lvlJc w:val="left"/>
      <w:pPr>
        <w:ind w:left="5760" w:hanging="360"/>
      </w:pPr>
      <w:rPr>
        <w:rFonts w:ascii="Courier New" w:hAnsi="Courier New" w:hint="default"/>
      </w:rPr>
    </w:lvl>
    <w:lvl w:ilvl="8" w:tplc="07E64C74">
      <w:start w:val="1"/>
      <w:numFmt w:val="bullet"/>
      <w:lvlText w:val=""/>
      <w:lvlJc w:val="left"/>
      <w:pPr>
        <w:ind w:left="6480" w:hanging="360"/>
      </w:pPr>
      <w:rPr>
        <w:rFonts w:ascii="Wingdings" w:hAnsi="Wingdings" w:hint="default"/>
      </w:rPr>
    </w:lvl>
  </w:abstractNum>
  <w:abstractNum w:abstractNumId="7" w15:restartNumberingAfterBreak="0">
    <w:nsid w:val="338E0A0F"/>
    <w:multiLevelType w:val="hybridMultilevel"/>
    <w:tmpl w:val="2506AD04"/>
    <w:lvl w:ilvl="0" w:tplc="300A000F">
      <w:start w:val="6"/>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350E0D24"/>
    <w:multiLevelType w:val="multilevel"/>
    <w:tmpl w:val="C5C6F8B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6551D7D"/>
    <w:multiLevelType w:val="hybridMultilevel"/>
    <w:tmpl w:val="10E8F97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0" w15:restartNumberingAfterBreak="0">
    <w:nsid w:val="3BE5B0F2"/>
    <w:multiLevelType w:val="hybridMultilevel"/>
    <w:tmpl w:val="6B34172A"/>
    <w:lvl w:ilvl="0" w:tplc="E87448B6">
      <w:start w:val="1"/>
      <w:numFmt w:val="bullet"/>
      <w:lvlText w:val=""/>
      <w:lvlJc w:val="left"/>
      <w:pPr>
        <w:ind w:left="720" w:hanging="360"/>
      </w:pPr>
      <w:rPr>
        <w:rFonts w:ascii="Symbol" w:hAnsi="Symbol" w:hint="default"/>
      </w:rPr>
    </w:lvl>
    <w:lvl w:ilvl="1" w:tplc="F488B230">
      <w:start w:val="1"/>
      <w:numFmt w:val="bullet"/>
      <w:lvlText w:val="o"/>
      <w:lvlJc w:val="left"/>
      <w:pPr>
        <w:ind w:left="1440" w:hanging="360"/>
      </w:pPr>
      <w:rPr>
        <w:rFonts w:ascii="Courier New" w:hAnsi="Courier New" w:hint="default"/>
      </w:rPr>
    </w:lvl>
    <w:lvl w:ilvl="2" w:tplc="5B462138">
      <w:start w:val="1"/>
      <w:numFmt w:val="bullet"/>
      <w:lvlText w:val=""/>
      <w:lvlJc w:val="left"/>
      <w:pPr>
        <w:ind w:left="2160" w:hanging="360"/>
      </w:pPr>
      <w:rPr>
        <w:rFonts w:ascii="Wingdings" w:hAnsi="Wingdings" w:hint="default"/>
      </w:rPr>
    </w:lvl>
    <w:lvl w:ilvl="3" w:tplc="C0CA9AF4">
      <w:start w:val="1"/>
      <w:numFmt w:val="bullet"/>
      <w:lvlText w:val=""/>
      <w:lvlJc w:val="left"/>
      <w:pPr>
        <w:ind w:left="2880" w:hanging="360"/>
      </w:pPr>
      <w:rPr>
        <w:rFonts w:ascii="Symbol" w:hAnsi="Symbol" w:hint="default"/>
      </w:rPr>
    </w:lvl>
    <w:lvl w:ilvl="4" w:tplc="187C904A">
      <w:start w:val="1"/>
      <w:numFmt w:val="bullet"/>
      <w:lvlText w:val="o"/>
      <w:lvlJc w:val="left"/>
      <w:pPr>
        <w:ind w:left="3600" w:hanging="360"/>
      </w:pPr>
      <w:rPr>
        <w:rFonts w:ascii="Courier New" w:hAnsi="Courier New" w:hint="default"/>
      </w:rPr>
    </w:lvl>
    <w:lvl w:ilvl="5" w:tplc="D61A3F7C">
      <w:start w:val="1"/>
      <w:numFmt w:val="bullet"/>
      <w:lvlText w:val=""/>
      <w:lvlJc w:val="left"/>
      <w:pPr>
        <w:ind w:left="4320" w:hanging="360"/>
      </w:pPr>
      <w:rPr>
        <w:rFonts w:ascii="Wingdings" w:hAnsi="Wingdings" w:hint="default"/>
      </w:rPr>
    </w:lvl>
    <w:lvl w:ilvl="6" w:tplc="ECE47FDA">
      <w:start w:val="1"/>
      <w:numFmt w:val="bullet"/>
      <w:lvlText w:val=""/>
      <w:lvlJc w:val="left"/>
      <w:pPr>
        <w:ind w:left="5040" w:hanging="360"/>
      </w:pPr>
      <w:rPr>
        <w:rFonts w:ascii="Symbol" w:hAnsi="Symbol" w:hint="default"/>
      </w:rPr>
    </w:lvl>
    <w:lvl w:ilvl="7" w:tplc="4ACE4B4A">
      <w:start w:val="1"/>
      <w:numFmt w:val="bullet"/>
      <w:lvlText w:val="o"/>
      <w:lvlJc w:val="left"/>
      <w:pPr>
        <w:ind w:left="5760" w:hanging="360"/>
      </w:pPr>
      <w:rPr>
        <w:rFonts w:ascii="Courier New" w:hAnsi="Courier New" w:hint="default"/>
      </w:rPr>
    </w:lvl>
    <w:lvl w:ilvl="8" w:tplc="E0F23A4E">
      <w:start w:val="1"/>
      <w:numFmt w:val="bullet"/>
      <w:lvlText w:val=""/>
      <w:lvlJc w:val="left"/>
      <w:pPr>
        <w:ind w:left="6480" w:hanging="360"/>
      </w:pPr>
      <w:rPr>
        <w:rFonts w:ascii="Wingdings" w:hAnsi="Wingdings" w:hint="default"/>
      </w:rPr>
    </w:lvl>
  </w:abstractNum>
  <w:abstractNum w:abstractNumId="11" w15:restartNumberingAfterBreak="0">
    <w:nsid w:val="3E9DD4C8"/>
    <w:multiLevelType w:val="hybridMultilevel"/>
    <w:tmpl w:val="8A32273C"/>
    <w:lvl w:ilvl="0" w:tplc="84902BBC">
      <w:start w:val="1"/>
      <w:numFmt w:val="bullet"/>
      <w:lvlText w:val=""/>
      <w:lvlJc w:val="left"/>
      <w:pPr>
        <w:ind w:left="720" w:hanging="360"/>
      </w:pPr>
      <w:rPr>
        <w:rFonts w:ascii="Symbol" w:hAnsi="Symbol" w:hint="default"/>
      </w:rPr>
    </w:lvl>
    <w:lvl w:ilvl="1" w:tplc="581A34EA">
      <w:start w:val="1"/>
      <w:numFmt w:val="bullet"/>
      <w:lvlText w:val="o"/>
      <w:lvlJc w:val="left"/>
      <w:pPr>
        <w:ind w:left="1440" w:hanging="360"/>
      </w:pPr>
      <w:rPr>
        <w:rFonts w:ascii="Courier New" w:hAnsi="Courier New" w:hint="default"/>
      </w:rPr>
    </w:lvl>
    <w:lvl w:ilvl="2" w:tplc="52B662AE">
      <w:start w:val="1"/>
      <w:numFmt w:val="bullet"/>
      <w:lvlText w:val=""/>
      <w:lvlJc w:val="left"/>
      <w:pPr>
        <w:ind w:left="2160" w:hanging="360"/>
      </w:pPr>
      <w:rPr>
        <w:rFonts w:ascii="Wingdings" w:hAnsi="Wingdings" w:hint="default"/>
      </w:rPr>
    </w:lvl>
    <w:lvl w:ilvl="3" w:tplc="022EE76A">
      <w:start w:val="1"/>
      <w:numFmt w:val="bullet"/>
      <w:lvlText w:val=""/>
      <w:lvlJc w:val="left"/>
      <w:pPr>
        <w:ind w:left="2880" w:hanging="360"/>
      </w:pPr>
      <w:rPr>
        <w:rFonts w:ascii="Symbol" w:hAnsi="Symbol" w:hint="default"/>
      </w:rPr>
    </w:lvl>
    <w:lvl w:ilvl="4" w:tplc="53266394">
      <w:start w:val="1"/>
      <w:numFmt w:val="bullet"/>
      <w:lvlText w:val="o"/>
      <w:lvlJc w:val="left"/>
      <w:pPr>
        <w:ind w:left="3600" w:hanging="360"/>
      </w:pPr>
      <w:rPr>
        <w:rFonts w:ascii="Courier New" w:hAnsi="Courier New" w:hint="default"/>
      </w:rPr>
    </w:lvl>
    <w:lvl w:ilvl="5" w:tplc="792E5088">
      <w:start w:val="1"/>
      <w:numFmt w:val="bullet"/>
      <w:lvlText w:val=""/>
      <w:lvlJc w:val="left"/>
      <w:pPr>
        <w:ind w:left="4320" w:hanging="360"/>
      </w:pPr>
      <w:rPr>
        <w:rFonts w:ascii="Wingdings" w:hAnsi="Wingdings" w:hint="default"/>
      </w:rPr>
    </w:lvl>
    <w:lvl w:ilvl="6" w:tplc="014632EC">
      <w:start w:val="1"/>
      <w:numFmt w:val="bullet"/>
      <w:lvlText w:val=""/>
      <w:lvlJc w:val="left"/>
      <w:pPr>
        <w:ind w:left="5040" w:hanging="360"/>
      </w:pPr>
      <w:rPr>
        <w:rFonts w:ascii="Symbol" w:hAnsi="Symbol" w:hint="default"/>
      </w:rPr>
    </w:lvl>
    <w:lvl w:ilvl="7" w:tplc="F984CE42">
      <w:start w:val="1"/>
      <w:numFmt w:val="bullet"/>
      <w:lvlText w:val="o"/>
      <w:lvlJc w:val="left"/>
      <w:pPr>
        <w:ind w:left="5760" w:hanging="360"/>
      </w:pPr>
      <w:rPr>
        <w:rFonts w:ascii="Courier New" w:hAnsi="Courier New" w:hint="default"/>
      </w:rPr>
    </w:lvl>
    <w:lvl w:ilvl="8" w:tplc="44AE5D74">
      <w:start w:val="1"/>
      <w:numFmt w:val="bullet"/>
      <w:lvlText w:val=""/>
      <w:lvlJc w:val="left"/>
      <w:pPr>
        <w:ind w:left="6480" w:hanging="360"/>
      </w:pPr>
      <w:rPr>
        <w:rFonts w:ascii="Wingdings" w:hAnsi="Wingdings" w:hint="default"/>
      </w:rPr>
    </w:lvl>
  </w:abstractNum>
  <w:abstractNum w:abstractNumId="12" w15:restartNumberingAfterBreak="0">
    <w:nsid w:val="4A0C7AE4"/>
    <w:multiLevelType w:val="hybridMultilevel"/>
    <w:tmpl w:val="67D6FEA2"/>
    <w:lvl w:ilvl="0" w:tplc="131CA022">
      <w:start w:val="1"/>
      <w:numFmt w:val="decimal"/>
      <w:lvlText w:val="%1."/>
      <w:lvlJc w:val="left"/>
      <w:pPr>
        <w:ind w:left="1080" w:hanging="360"/>
      </w:pPr>
      <w:rPr>
        <w:rFonts w:hint="default"/>
        <w:b/>
        <w:bCs/>
        <w:color w:val="auto"/>
      </w:rPr>
    </w:lvl>
    <w:lvl w:ilvl="1" w:tplc="300A0019">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3" w15:restartNumberingAfterBreak="0">
    <w:nsid w:val="5359AC85"/>
    <w:multiLevelType w:val="hybridMultilevel"/>
    <w:tmpl w:val="38824EFC"/>
    <w:lvl w:ilvl="0" w:tplc="91DE6692">
      <w:start w:val="1"/>
      <w:numFmt w:val="bullet"/>
      <w:lvlText w:val=""/>
      <w:lvlJc w:val="left"/>
      <w:pPr>
        <w:ind w:left="720" w:hanging="360"/>
      </w:pPr>
      <w:rPr>
        <w:rFonts w:ascii="Symbol" w:hAnsi="Symbol" w:hint="default"/>
      </w:rPr>
    </w:lvl>
    <w:lvl w:ilvl="1" w:tplc="5CD26C6C">
      <w:start w:val="1"/>
      <w:numFmt w:val="bullet"/>
      <w:lvlText w:val="o"/>
      <w:lvlJc w:val="left"/>
      <w:pPr>
        <w:ind w:left="1440" w:hanging="360"/>
      </w:pPr>
      <w:rPr>
        <w:rFonts w:ascii="Courier New" w:hAnsi="Courier New" w:hint="default"/>
      </w:rPr>
    </w:lvl>
    <w:lvl w:ilvl="2" w:tplc="C5B067CE">
      <w:start w:val="1"/>
      <w:numFmt w:val="bullet"/>
      <w:lvlText w:val=""/>
      <w:lvlJc w:val="left"/>
      <w:pPr>
        <w:ind w:left="2160" w:hanging="360"/>
      </w:pPr>
      <w:rPr>
        <w:rFonts w:ascii="Wingdings" w:hAnsi="Wingdings" w:hint="default"/>
      </w:rPr>
    </w:lvl>
    <w:lvl w:ilvl="3" w:tplc="B7864162">
      <w:start w:val="1"/>
      <w:numFmt w:val="bullet"/>
      <w:lvlText w:val=""/>
      <w:lvlJc w:val="left"/>
      <w:pPr>
        <w:ind w:left="2880" w:hanging="360"/>
      </w:pPr>
      <w:rPr>
        <w:rFonts w:ascii="Symbol" w:hAnsi="Symbol" w:hint="default"/>
      </w:rPr>
    </w:lvl>
    <w:lvl w:ilvl="4" w:tplc="BC4AD9D8">
      <w:start w:val="1"/>
      <w:numFmt w:val="bullet"/>
      <w:lvlText w:val="o"/>
      <w:lvlJc w:val="left"/>
      <w:pPr>
        <w:ind w:left="3600" w:hanging="360"/>
      </w:pPr>
      <w:rPr>
        <w:rFonts w:ascii="Courier New" w:hAnsi="Courier New" w:hint="default"/>
      </w:rPr>
    </w:lvl>
    <w:lvl w:ilvl="5" w:tplc="B3C63440">
      <w:start w:val="1"/>
      <w:numFmt w:val="bullet"/>
      <w:lvlText w:val=""/>
      <w:lvlJc w:val="left"/>
      <w:pPr>
        <w:ind w:left="4320" w:hanging="360"/>
      </w:pPr>
      <w:rPr>
        <w:rFonts w:ascii="Wingdings" w:hAnsi="Wingdings" w:hint="default"/>
      </w:rPr>
    </w:lvl>
    <w:lvl w:ilvl="6" w:tplc="C7C43E54">
      <w:start w:val="1"/>
      <w:numFmt w:val="bullet"/>
      <w:lvlText w:val=""/>
      <w:lvlJc w:val="left"/>
      <w:pPr>
        <w:ind w:left="5040" w:hanging="360"/>
      </w:pPr>
      <w:rPr>
        <w:rFonts w:ascii="Symbol" w:hAnsi="Symbol" w:hint="default"/>
      </w:rPr>
    </w:lvl>
    <w:lvl w:ilvl="7" w:tplc="B1E889C8">
      <w:start w:val="1"/>
      <w:numFmt w:val="bullet"/>
      <w:lvlText w:val="o"/>
      <w:lvlJc w:val="left"/>
      <w:pPr>
        <w:ind w:left="5760" w:hanging="360"/>
      </w:pPr>
      <w:rPr>
        <w:rFonts w:ascii="Courier New" w:hAnsi="Courier New" w:hint="default"/>
      </w:rPr>
    </w:lvl>
    <w:lvl w:ilvl="8" w:tplc="69126CBC">
      <w:start w:val="1"/>
      <w:numFmt w:val="bullet"/>
      <w:lvlText w:val=""/>
      <w:lvlJc w:val="left"/>
      <w:pPr>
        <w:ind w:left="6480" w:hanging="360"/>
      </w:pPr>
      <w:rPr>
        <w:rFonts w:ascii="Wingdings" w:hAnsi="Wingdings" w:hint="default"/>
      </w:rPr>
    </w:lvl>
  </w:abstractNum>
  <w:abstractNum w:abstractNumId="14" w15:restartNumberingAfterBreak="0">
    <w:nsid w:val="5CB95F6B"/>
    <w:multiLevelType w:val="hybridMultilevel"/>
    <w:tmpl w:val="633EA65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5DCD41D7"/>
    <w:multiLevelType w:val="hybridMultilevel"/>
    <w:tmpl w:val="37D089A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15:restartNumberingAfterBreak="0">
    <w:nsid w:val="63113CD2"/>
    <w:multiLevelType w:val="hybridMultilevel"/>
    <w:tmpl w:val="FF1C999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6A3C4454"/>
    <w:multiLevelType w:val="hybridMultilevel"/>
    <w:tmpl w:val="3BF0FAB6"/>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8" w15:restartNumberingAfterBreak="0">
    <w:nsid w:val="6CD746E0"/>
    <w:multiLevelType w:val="hybridMultilevel"/>
    <w:tmpl w:val="352E766A"/>
    <w:lvl w:ilvl="0" w:tplc="E3ACD572">
      <w:start w:val="60"/>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73AD0985"/>
    <w:multiLevelType w:val="hybridMultilevel"/>
    <w:tmpl w:val="020E476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865867927">
    <w:abstractNumId w:val="5"/>
  </w:num>
  <w:num w:numId="2" w16cid:durableId="713770006">
    <w:abstractNumId w:val="9"/>
  </w:num>
  <w:num w:numId="3" w16cid:durableId="112093958">
    <w:abstractNumId w:val="15"/>
  </w:num>
  <w:num w:numId="4" w16cid:durableId="373504083">
    <w:abstractNumId w:val="1"/>
  </w:num>
  <w:num w:numId="5" w16cid:durableId="1279292825">
    <w:abstractNumId w:val="4"/>
  </w:num>
  <w:num w:numId="6" w16cid:durableId="1197356519">
    <w:abstractNumId w:val="14"/>
  </w:num>
  <w:num w:numId="7" w16cid:durableId="1857426934">
    <w:abstractNumId w:val="3"/>
  </w:num>
  <w:num w:numId="8" w16cid:durableId="1026517902">
    <w:abstractNumId w:val="2"/>
  </w:num>
  <w:num w:numId="9" w16cid:durableId="1118573077">
    <w:abstractNumId w:val="8"/>
  </w:num>
  <w:num w:numId="10" w16cid:durableId="654727625">
    <w:abstractNumId w:val="19"/>
  </w:num>
  <w:num w:numId="11" w16cid:durableId="1089543928">
    <w:abstractNumId w:val="12"/>
  </w:num>
  <w:num w:numId="12" w16cid:durableId="268590839">
    <w:abstractNumId w:val="18"/>
  </w:num>
  <w:num w:numId="13" w16cid:durableId="37164964">
    <w:abstractNumId w:val="7"/>
  </w:num>
  <w:num w:numId="14" w16cid:durableId="1959214613">
    <w:abstractNumId w:val="16"/>
  </w:num>
  <w:num w:numId="15" w16cid:durableId="164132148">
    <w:abstractNumId w:val="0"/>
  </w:num>
  <w:num w:numId="16" w16cid:durableId="51002979">
    <w:abstractNumId w:val="17"/>
  </w:num>
  <w:num w:numId="17" w16cid:durableId="1050805481">
    <w:abstractNumId w:val="6"/>
  </w:num>
  <w:num w:numId="18" w16cid:durableId="194005231">
    <w:abstractNumId w:val="11"/>
  </w:num>
  <w:num w:numId="19" w16cid:durableId="954361924">
    <w:abstractNumId w:val="13"/>
  </w:num>
  <w:num w:numId="20" w16cid:durableId="1292397379">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795"/>
    <w:rsid w:val="000000A3"/>
    <w:rsid w:val="00003A42"/>
    <w:rsid w:val="0000759F"/>
    <w:rsid w:val="0003791E"/>
    <w:rsid w:val="000404FC"/>
    <w:rsid w:val="000464F5"/>
    <w:rsid w:val="00056E77"/>
    <w:rsid w:val="000579F1"/>
    <w:rsid w:val="00063ADA"/>
    <w:rsid w:val="00071795"/>
    <w:rsid w:val="00083A60"/>
    <w:rsid w:val="00093E74"/>
    <w:rsid w:val="000A2EF7"/>
    <w:rsid w:val="000B36FD"/>
    <w:rsid w:val="000B6B4A"/>
    <w:rsid w:val="000C19A3"/>
    <w:rsid w:val="000C3354"/>
    <w:rsid w:val="000D2485"/>
    <w:rsid w:val="000D698F"/>
    <w:rsid w:val="00107941"/>
    <w:rsid w:val="00115D2A"/>
    <w:rsid w:val="001214B4"/>
    <w:rsid w:val="001270D0"/>
    <w:rsid w:val="00142368"/>
    <w:rsid w:val="001579D1"/>
    <w:rsid w:val="0017127F"/>
    <w:rsid w:val="001813AC"/>
    <w:rsid w:val="001B063D"/>
    <w:rsid w:val="001D20EB"/>
    <w:rsid w:val="001E2859"/>
    <w:rsid w:val="001F4A50"/>
    <w:rsid w:val="001F4E52"/>
    <w:rsid w:val="002167C3"/>
    <w:rsid w:val="00226B76"/>
    <w:rsid w:val="00255B74"/>
    <w:rsid w:val="00257B0B"/>
    <w:rsid w:val="00277D69"/>
    <w:rsid w:val="002915AB"/>
    <w:rsid w:val="00294C33"/>
    <w:rsid w:val="0029549C"/>
    <w:rsid w:val="002A3805"/>
    <w:rsid w:val="002A7CDD"/>
    <w:rsid w:val="002C00C4"/>
    <w:rsid w:val="002D0A94"/>
    <w:rsid w:val="002D2FE1"/>
    <w:rsid w:val="002E6D96"/>
    <w:rsid w:val="002F4BA1"/>
    <w:rsid w:val="00306FF6"/>
    <w:rsid w:val="003254FC"/>
    <w:rsid w:val="0033283A"/>
    <w:rsid w:val="00390487"/>
    <w:rsid w:val="003A7746"/>
    <w:rsid w:val="003D7CDA"/>
    <w:rsid w:val="003F7DF6"/>
    <w:rsid w:val="003F7F9B"/>
    <w:rsid w:val="004031BC"/>
    <w:rsid w:val="00430A25"/>
    <w:rsid w:val="00435695"/>
    <w:rsid w:val="00440EB9"/>
    <w:rsid w:val="004434B6"/>
    <w:rsid w:val="00474CB3"/>
    <w:rsid w:val="00482AD3"/>
    <w:rsid w:val="004864A7"/>
    <w:rsid w:val="004919D8"/>
    <w:rsid w:val="00494878"/>
    <w:rsid w:val="004A3FAC"/>
    <w:rsid w:val="004A5634"/>
    <w:rsid w:val="004D4081"/>
    <w:rsid w:val="004D57C3"/>
    <w:rsid w:val="004D6713"/>
    <w:rsid w:val="004E0E49"/>
    <w:rsid w:val="004F3EFF"/>
    <w:rsid w:val="00507ABF"/>
    <w:rsid w:val="00551CFA"/>
    <w:rsid w:val="00560C7A"/>
    <w:rsid w:val="00561130"/>
    <w:rsid w:val="00564875"/>
    <w:rsid w:val="0056533F"/>
    <w:rsid w:val="00576EFD"/>
    <w:rsid w:val="005A0330"/>
    <w:rsid w:val="005B5B0F"/>
    <w:rsid w:val="005B5B58"/>
    <w:rsid w:val="005C1CAF"/>
    <w:rsid w:val="005D2C63"/>
    <w:rsid w:val="00613A65"/>
    <w:rsid w:val="006213BE"/>
    <w:rsid w:val="00621BD5"/>
    <w:rsid w:val="00630591"/>
    <w:rsid w:val="006420E3"/>
    <w:rsid w:val="00660812"/>
    <w:rsid w:val="0066085B"/>
    <w:rsid w:val="00666691"/>
    <w:rsid w:val="006E4A10"/>
    <w:rsid w:val="00705EE2"/>
    <w:rsid w:val="0070758B"/>
    <w:rsid w:val="0074584F"/>
    <w:rsid w:val="007568B5"/>
    <w:rsid w:val="00786B08"/>
    <w:rsid w:val="007A7CF9"/>
    <w:rsid w:val="007C2164"/>
    <w:rsid w:val="007E3B3E"/>
    <w:rsid w:val="007E46C7"/>
    <w:rsid w:val="007E5FB6"/>
    <w:rsid w:val="00804327"/>
    <w:rsid w:val="0083252A"/>
    <w:rsid w:val="00833EE5"/>
    <w:rsid w:val="00841CFC"/>
    <w:rsid w:val="00853022"/>
    <w:rsid w:val="00857423"/>
    <w:rsid w:val="008750C0"/>
    <w:rsid w:val="00876BF6"/>
    <w:rsid w:val="008B1141"/>
    <w:rsid w:val="008B4507"/>
    <w:rsid w:val="008D6C15"/>
    <w:rsid w:val="008F4EDC"/>
    <w:rsid w:val="00902FF4"/>
    <w:rsid w:val="00927D89"/>
    <w:rsid w:val="009310A9"/>
    <w:rsid w:val="009529E2"/>
    <w:rsid w:val="009554E1"/>
    <w:rsid w:val="009565E7"/>
    <w:rsid w:val="00984CD3"/>
    <w:rsid w:val="00987BE8"/>
    <w:rsid w:val="009A2F23"/>
    <w:rsid w:val="009B0502"/>
    <w:rsid w:val="009C320D"/>
    <w:rsid w:val="009D021F"/>
    <w:rsid w:val="009D1790"/>
    <w:rsid w:val="009D4716"/>
    <w:rsid w:val="009D4DF8"/>
    <w:rsid w:val="009F6E32"/>
    <w:rsid w:val="00A05C46"/>
    <w:rsid w:val="00A146FB"/>
    <w:rsid w:val="00A443DD"/>
    <w:rsid w:val="00A47C1D"/>
    <w:rsid w:val="00A54BA8"/>
    <w:rsid w:val="00A63E06"/>
    <w:rsid w:val="00A83BBD"/>
    <w:rsid w:val="00A871D2"/>
    <w:rsid w:val="00A93B70"/>
    <w:rsid w:val="00AC764F"/>
    <w:rsid w:val="00AE53FA"/>
    <w:rsid w:val="00AE5441"/>
    <w:rsid w:val="00AF0F13"/>
    <w:rsid w:val="00AF58CD"/>
    <w:rsid w:val="00B10013"/>
    <w:rsid w:val="00B16FF3"/>
    <w:rsid w:val="00B2489F"/>
    <w:rsid w:val="00B40B65"/>
    <w:rsid w:val="00B706C0"/>
    <w:rsid w:val="00B73AFF"/>
    <w:rsid w:val="00B900C1"/>
    <w:rsid w:val="00B9396C"/>
    <w:rsid w:val="00B93C4A"/>
    <w:rsid w:val="00BA7190"/>
    <w:rsid w:val="00BB0E15"/>
    <w:rsid w:val="00BC2442"/>
    <w:rsid w:val="00BE42B4"/>
    <w:rsid w:val="00C021C8"/>
    <w:rsid w:val="00C24DDE"/>
    <w:rsid w:val="00C324DC"/>
    <w:rsid w:val="00C55922"/>
    <w:rsid w:val="00C81B93"/>
    <w:rsid w:val="00C94436"/>
    <w:rsid w:val="00CB2CD8"/>
    <w:rsid w:val="00CD111B"/>
    <w:rsid w:val="00CD626E"/>
    <w:rsid w:val="00CD6AC1"/>
    <w:rsid w:val="00CE1487"/>
    <w:rsid w:val="00CF08D9"/>
    <w:rsid w:val="00CF25D2"/>
    <w:rsid w:val="00D040DB"/>
    <w:rsid w:val="00D306E4"/>
    <w:rsid w:val="00D3420D"/>
    <w:rsid w:val="00D36459"/>
    <w:rsid w:val="00D42BBF"/>
    <w:rsid w:val="00D4553B"/>
    <w:rsid w:val="00D460D7"/>
    <w:rsid w:val="00D63024"/>
    <w:rsid w:val="00D65808"/>
    <w:rsid w:val="00D67BA7"/>
    <w:rsid w:val="00D7496D"/>
    <w:rsid w:val="00D83686"/>
    <w:rsid w:val="00D87417"/>
    <w:rsid w:val="00D96C43"/>
    <w:rsid w:val="00DA1E8A"/>
    <w:rsid w:val="00DA34DB"/>
    <w:rsid w:val="00DB5F16"/>
    <w:rsid w:val="00DB7044"/>
    <w:rsid w:val="00DD6D47"/>
    <w:rsid w:val="00DE6083"/>
    <w:rsid w:val="00DF1B46"/>
    <w:rsid w:val="00DF7457"/>
    <w:rsid w:val="00E36723"/>
    <w:rsid w:val="00E42DF1"/>
    <w:rsid w:val="00E444B9"/>
    <w:rsid w:val="00E56D29"/>
    <w:rsid w:val="00E617B6"/>
    <w:rsid w:val="00E62773"/>
    <w:rsid w:val="00E677D7"/>
    <w:rsid w:val="00E73389"/>
    <w:rsid w:val="00E75640"/>
    <w:rsid w:val="00E80125"/>
    <w:rsid w:val="00EA1D85"/>
    <w:rsid w:val="00EA5925"/>
    <w:rsid w:val="00EA672B"/>
    <w:rsid w:val="00EB2EDF"/>
    <w:rsid w:val="00EC2372"/>
    <w:rsid w:val="00EC71C5"/>
    <w:rsid w:val="00EF0E7E"/>
    <w:rsid w:val="00EF33AE"/>
    <w:rsid w:val="00EF3EF5"/>
    <w:rsid w:val="00F02851"/>
    <w:rsid w:val="00F05C7C"/>
    <w:rsid w:val="00F1208E"/>
    <w:rsid w:val="00F1364E"/>
    <w:rsid w:val="00F30782"/>
    <w:rsid w:val="00F3627C"/>
    <w:rsid w:val="00F50B9A"/>
    <w:rsid w:val="00F51534"/>
    <w:rsid w:val="00F547CE"/>
    <w:rsid w:val="00F96BB9"/>
    <w:rsid w:val="00FB2B5F"/>
    <w:rsid w:val="00FC171B"/>
    <w:rsid w:val="00FD2DAD"/>
    <w:rsid w:val="00FE694E"/>
    <w:rsid w:val="00FF01EA"/>
  </w:rsids>
  <m:mathPr>
    <m:mathFont m:val="Cambria Math"/>
    <m:brkBin m:val="before"/>
    <m:brkBinSub m:val="--"/>
    <m:smallFrac m:val="0"/>
    <m:dispDef/>
    <m:lMargin m:val="0"/>
    <m:rMargin m:val="0"/>
    <m:defJc m:val="centerGroup"/>
    <m:wrapIndent m:val="1440"/>
    <m:intLim m:val="subSup"/>
    <m:naryLim m:val="undOvr"/>
  </m:mathPr>
  <w:themeFontLang w:val="es-EC"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3DD142"/>
  <w15:chartTrackingRefBased/>
  <w15:docId w15:val="{18DCF329-D1C2-4F5D-942F-46DE784CB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795"/>
    <w:pPr>
      <w:spacing w:after="0" w:line="240" w:lineRule="auto"/>
    </w:pPr>
    <w:rPr>
      <w:rFonts w:ascii="Times New Roman" w:eastAsia="Times New Roman" w:hAnsi="Times New Roman" w:cs="Times New Roman"/>
      <w:sz w:val="24"/>
      <w:szCs w:val="24"/>
      <w:lang w:val="es-ES_tradnl" w:eastAsia="es-ES_tradnl"/>
    </w:rPr>
  </w:style>
  <w:style w:type="paragraph" w:styleId="Ttulo1">
    <w:name w:val="heading 1"/>
    <w:basedOn w:val="Normal"/>
    <w:link w:val="Ttulo1Car"/>
    <w:uiPriority w:val="9"/>
    <w:qFormat/>
    <w:rsid w:val="00FE694E"/>
    <w:pPr>
      <w:widowControl w:val="0"/>
      <w:autoSpaceDE w:val="0"/>
      <w:autoSpaceDN w:val="0"/>
      <w:ind w:left="125"/>
      <w:outlineLvl w:val="0"/>
    </w:pPr>
    <w:rPr>
      <w:rFonts w:ascii="Calibri" w:eastAsia="Calibri" w:hAnsi="Calibri" w:cs="Calibri"/>
      <w:b/>
      <w:bCs/>
      <w:sz w:val="13"/>
      <w:szCs w:val="13"/>
      <w:lang w:val="en-US" w:eastAsia="en-US"/>
    </w:rPr>
  </w:style>
  <w:style w:type="paragraph" w:styleId="Ttulo2">
    <w:name w:val="heading 2"/>
    <w:basedOn w:val="Normal"/>
    <w:next w:val="Normal"/>
    <w:link w:val="Ttulo2Car"/>
    <w:uiPriority w:val="9"/>
    <w:semiHidden/>
    <w:unhideWhenUsed/>
    <w:qFormat/>
    <w:rsid w:val="00FE694E"/>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C" w:eastAsia="en-US"/>
    </w:rPr>
  </w:style>
  <w:style w:type="paragraph" w:styleId="Ttulo5">
    <w:name w:val="heading 5"/>
    <w:basedOn w:val="Normal"/>
    <w:next w:val="Normal"/>
    <w:link w:val="Ttulo5Car"/>
    <w:uiPriority w:val="9"/>
    <w:semiHidden/>
    <w:unhideWhenUsed/>
    <w:qFormat/>
    <w:rsid w:val="00056E77"/>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val="es-EC" w:eastAsia="en-US"/>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rsid w:val="00071795"/>
    <w:pPr>
      <w:tabs>
        <w:tab w:val="center" w:pos="4252"/>
        <w:tab w:val="right" w:pos="8504"/>
      </w:tabs>
    </w:pPr>
  </w:style>
  <w:style w:type="character" w:customStyle="1" w:styleId="EncabezadoCar">
    <w:name w:val="Encabezado Car"/>
    <w:basedOn w:val="Fuentedeprrafopredeter"/>
    <w:link w:val="Encabezado"/>
    <w:uiPriority w:val="99"/>
    <w:qFormat/>
    <w:rsid w:val="00071795"/>
    <w:rPr>
      <w:rFonts w:ascii="Times New Roman" w:eastAsia="Times New Roman" w:hAnsi="Times New Roman" w:cs="Times New Roman"/>
      <w:sz w:val="24"/>
      <w:szCs w:val="24"/>
      <w:lang w:val="es-ES_tradnl" w:eastAsia="es-ES_tradnl"/>
    </w:rPr>
  </w:style>
  <w:style w:type="paragraph" w:styleId="Piedepgina">
    <w:name w:val="footer"/>
    <w:basedOn w:val="Normal"/>
    <w:link w:val="PiedepginaCar"/>
    <w:uiPriority w:val="99"/>
    <w:unhideWhenUsed/>
    <w:rsid w:val="00071795"/>
    <w:pPr>
      <w:tabs>
        <w:tab w:val="center" w:pos="4252"/>
        <w:tab w:val="right" w:pos="8504"/>
      </w:tabs>
    </w:pPr>
  </w:style>
  <w:style w:type="character" w:customStyle="1" w:styleId="PiedepginaCar">
    <w:name w:val="Pie de página Car"/>
    <w:basedOn w:val="Fuentedeprrafopredeter"/>
    <w:link w:val="Piedepgina"/>
    <w:uiPriority w:val="99"/>
    <w:rsid w:val="00071795"/>
    <w:rPr>
      <w:rFonts w:ascii="Times New Roman" w:eastAsia="Times New Roman" w:hAnsi="Times New Roman" w:cs="Times New Roman"/>
      <w:sz w:val="24"/>
      <w:szCs w:val="24"/>
      <w:lang w:val="es-ES_tradnl" w:eastAsia="es-ES_tradnl"/>
    </w:rPr>
  </w:style>
  <w:style w:type="paragraph" w:styleId="Prrafodelista">
    <w:name w:val="List Paragraph"/>
    <w:aliases w:val="TIT 2 IND,Texto,List Paragraph1,Capítulo,Titulo 1,Párrafo de Viñeta,Titulo parrafo,Bullet 1,Use Case List Paragraph,Párrafo de lista ANEXO,cuadro ghf1,Lista vistosa - Énfasis 11,Bullet List,FooterText,numbered,lp1,Listado"/>
    <w:basedOn w:val="Normal"/>
    <w:link w:val="PrrafodelistaCar"/>
    <w:uiPriority w:val="34"/>
    <w:qFormat/>
    <w:rsid w:val="00071795"/>
    <w:pPr>
      <w:spacing w:after="200" w:line="276" w:lineRule="auto"/>
      <w:ind w:left="720"/>
      <w:contextualSpacing/>
    </w:pPr>
    <w:rPr>
      <w:rFonts w:ascii="Calibri" w:eastAsia="Calibri" w:hAnsi="Calibri"/>
      <w:sz w:val="22"/>
      <w:szCs w:val="22"/>
      <w:lang w:val="es-EC" w:eastAsia="en-US"/>
    </w:rPr>
  </w:style>
  <w:style w:type="paragraph" w:styleId="NormalWeb">
    <w:name w:val="Normal (Web)"/>
    <w:basedOn w:val="Normal"/>
    <w:uiPriority w:val="99"/>
    <w:rsid w:val="00071795"/>
    <w:pPr>
      <w:suppressAutoHyphens/>
      <w:spacing w:before="280" w:after="280" w:line="100" w:lineRule="atLeast"/>
      <w:textAlignment w:val="baseline"/>
    </w:pPr>
    <w:rPr>
      <w:rFonts w:cs="Calibri"/>
      <w:lang w:val="es-ES" w:eastAsia="ar-SA"/>
    </w:rPr>
  </w:style>
  <w:style w:type="character" w:customStyle="1" w:styleId="PrrafodelistaCar">
    <w:name w:val="Párrafo de lista Car"/>
    <w:aliases w:val="TIT 2 IND Car,Texto Car,List Paragraph1 Car,Capítulo Car,Titulo 1 Car,Párrafo de Viñeta Car,Titulo parrafo Car,Bullet 1 Car,Use Case List Paragraph Car,Párrafo de lista ANEXO Car,cuadro ghf1 Car,Lista vistosa - Énfasis 11 Car"/>
    <w:link w:val="Prrafodelista"/>
    <w:uiPriority w:val="34"/>
    <w:qFormat/>
    <w:locked/>
    <w:rsid w:val="00071795"/>
    <w:rPr>
      <w:rFonts w:ascii="Calibri" w:eastAsia="Calibri" w:hAnsi="Calibri" w:cs="Times New Roman"/>
    </w:rPr>
  </w:style>
  <w:style w:type="paragraph" w:customStyle="1" w:styleId="Default">
    <w:name w:val="Default"/>
    <w:rsid w:val="00071795"/>
    <w:pPr>
      <w:autoSpaceDE w:val="0"/>
      <w:autoSpaceDN w:val="0"/>
      <w:adjustRightInd w:val="0"/>
      <w:spacing w:after="0" w:line="240" w:lineRule="auto"/>
    </w:pPr>
    <w:rPr>
      <w:rFonts w:ascii="Calibri" w:hAnsi="Calibri" w:cs="Calibri"/>
      <w:color w:val="000000"/>
      <w:sz w:val="24"/>
      <w:szCs w:val="24"/>
    </w:rPr>
  </w:style>
  <w:style w:type="paragraph" w:customStyle="1" w:styleId="NoSpacing1">
    <w:name w:val="No Spacing1"/>
    <w:rsid w:val="00071795"/>
    <w:pPr>
      <w:suppressAutoHyphens/>
      <w:spacing w:after="0" w:line="240" w:lineRule="auto"/>
    </w:pPr>
    <w:rPr>
      <w:rFonts w:ascii="Calibri" w:eastAsia="Calibri" w:hAnsi="Calibri" w:cs="Calibri"/>
      <w:kern w:val="1"/>
      <w:lang w:val="es-ES" w:eastAsia="zh-CN"/>
    </w:rPr>
  </w:style>
  <w:style w:type="character" w:customStyle="1" w:styleId="Ttulo1Car">
    <w:name w:val="Título 1 Car"/>
    <w:basedOn w:val="Fuentedeprrafopredeter"/>
    <w:link w:val="Ttulo1"/>
    <w:uiPriority w:val="9"/>
    <w:rsid w:val="00FE694E"/>
    <w:rPr>
      <w:rFonts w:ascii="Calibri" w:eastAsia="Calibri" w:hAnsi="Calibri" w:cs="Calibri"/>
      <w:b/>
      <w:bCs/>
      <w:sz w:val="13"/>
      <w:szCs w:val="13"/>
      <w:lang w:val="en-US"/>
    </w:rPr>
  </w:style>
  <w:style w:type="character" w:customStyle="1" w:styleId="Ttulo2Car">
    <w:name w:val="Título 2 Car"/>
    <w:basedOn w:val="Fuentedeprrafopredeter"/>
    <w:link w:val="Ttulo2"/>
    <w:uiPriority w:val="9"/>
    <w:semiHidden/>
    <w:rsid w:val="00FE694E"/>
    <w:rPr>
      <w:rFonts w:asciiTheme="majorHAnsi" w:eastAsiaTheme="majorEastAsia" w:hAnsiTheme="majorHAnsi" w:cstheme="majorBidi"/>
      <w:color w:val="2E74B5" w:themeColor="accent1" w:themeShade="BF"/>
      <w:sz w:val="26"/>
      <w:szCs w:val="26"/>
    </w:rPr>
  </w:style>
  <w:style w:type="character" w:styleId="Hipervnculo">
    <w:name w:val="Hyperlink"/>
    <w:uiPriority w:val="99"/>
    <w:unhideWhenUsed/>
    <w:rsid w:val="00FE694E"/>
    <w:rPr>
      <w:color w:val="0000FF"/>
      <w:u w:val="single"/>
    </w:rPr>
  </w:style>
  <w:style w:type="paragraph" w:styleId="Textodeglobo">
    <w:name w:val="Balloon Text"/>
    <w:basedOn w:val="Normal"/>
    <w:link w:val="TextodegloboCar"/>
    <w:uiPriority w:val="99"/>
    <w:semiHidden/>
    <w:unhideWhenUsed/>
    <w:rsid w:val="00FE694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E694E"/>
    <w:rPr>
      <w:rFonts w:ascii="Segoe UI" w:eastAsia="Times New Roman" w:hAnsi="Segoe UI" w:cs="Segoe UI"/>
      <w:sz w:val="18"/>
      <w:szCs w:val="18"/>
      <w:lang w:val="es-ES_tradnl" w:eastAsia="es-ES_tradnl"/>
    </w:rPr>
  </w:style>
  <w:style w:type="paragraph" w:styleId="Textoindependiente">
    <w:name w:val="Body Text"/>
    <w:basedOn w:val="Normal"/>
    <w:link w:val="TextoindependienteCar"/>
    <w:uiPriority w:val="1"/>
    <w:qFormat/>
    <w:rsid w:val="00FE694E"/>
    <w:pPr>
      <w:widowControl w:val="0"/>
      <w:autoSpaceDE w:val="0"/>
      <w:autoSpaceDN w:val="0"/>
    </w:pPr>
    <w:rPr>
      <w:rFonts w:ascii="Calibri" w:eastAsia="Calibri" w:hAnsi="Calibri" w:cs="Calibri"/>
      <w:sz w:val="22"/>
      <w:szCs w:val="22"/>
      <w:lang w:val="es-ES" w:eastAsia="en-US"/>
    </w:rPr>
  </w:style>
  <w:style w:type="character" w:customStyle="1" w:styleId="TextoindependienteCar">
    <w:name w:val="Texto independiente Car"/>
    <w:basedOn w:val="Fuentedeprrafopredeter"/>
    <w:link w:val="Textoindependiente"/>
    <w:uiPriority w:val="1"/>
    <w:rsid w:val="00FE694E"/>
    <w:rPr>
      <w:rFonts w:ascii="Calibri" w:eastAsia="Calibri" w:hAnsi="Calibri" w:cs="Calibri"/>
      <w:lang w:val="es-ES"/>
    </w:rPr>
  </w:style>
  <w:style w:type="paragraph" w:customStyle="1" w:styleId="TableParagraph">
    <w:name w:val="Table Paragraph"/>
    <w:basedOn w:val="Normal"/>
    <w:uiPriority w:val="1"/>
    <w:qFormat/>
    <w:rsid w:val="00FE694E"/>
    <w:pPr>
      <w:widowControl w:val="0"/>
      <w:autoSpaceDE w:val="0"/>
      <w:autoSpaceDN w:val="0"/>
    </w:pPr>
    <w:rPr>
      <w:sz w:val="22"/>
      <w:szCs w:val="22"/>
      <w:lang w:val="es-ES" w:eastAsia="en-US"/>
    </w:rPr>
  </w:style>
  <w:style w:type="table" w:styleId="Tablaconcuadrcula">
    <w:name w:val="Table Grid"/>
    <w:basedOn w:val="Tablanormal"/>
    <w:uiPriority w:val="39"/>
    <w:qFormat/>
    <w:rsid w:val="00FE694E"/>
    <w:pPr>
      <w:spacing w:after="0" w:line="240" w:lineRule="auto"/>
    </w:pPr>
    <w:rPr>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FE694E"/>
    <w:pPr>
      <w:autoSpaceDN w:val="0"/>
      <w:spacing w:after="0" w:line="240" w:lineRule="auto"/>
    </w:pPr>
    <w:rPr>
      <w:rFonts w:ascii="Times New Roman" w:eastAsia="Times New Roman" w:hAnsi="Times New Roman" w:cs="Times New Roman"/>
      <w:sz w:val="20"/>
      <w:szCs w:val="20"/>
      <w:lang w:eastAsia="es-EC"/>
    </w:rPr>
  </w:style>
  <w:style w:type="paragraph" w:customStyle="1" w:styleId="NoSpacing2">
    <w:name w:val="No Spacing2"/>
    <w:uiPriority w:val="1"/>
    <w:qFormat/>
    <w:rsid w:val="00FE694E"/>
    <w:pPr>
      <w:spacing w:after="0" w:line="240" w:lineRule="auto"/>
    </w:pPr>
    <w:rPr>
      <w:rFonts w:ascii="Calibri" w:eastAsia="Calibri" w:hAnsi="Calibri" w:cs="Times New Roman"/>
    </w:rPr>
  </w:style>
  <w:style w:type="table" w:styleId="Tablaconcuadrcula4-nfasis3">
    <w:name w:val="Grid Table 4 Accent 3"/>
    <w:basedOn w:val="Tablanormal"/>
    <w:uiPriority w:val="49"/>
    <w:rsid w:val="00FE694E"/>
    <w:pPr>
      <w:spacing w:after="0" w:line="240" w:lineRule="auto"/>
    </w:pPr>
    <w:rPr>
      <w:lang w:val="es-419"/>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Mencinsinresolver1">
    <w:name w:val="Mención sin resolver1"/>
    <w:basedOn w:val="Fuentedeprrafopredeter"/>
    <w:uiPriority w:val="99"/>
    <w:semiHidden/>
    <w:unhideWhenUsed/>
    <w:rsid w:val="00FE694E"/>
    <w:rPr>
      <w:color w:val="605E5C"/>
      <w:shd w:val="clear" w:color="auto" w:fill="E1DFDD"/>
    </w:rPr>
  </w:style>
  <w:style w:type="paragraph" w:styleId="Sinespaciado">
    <w:name w:val="No Spacing"/>
    <w:uiPriority w:val="1"/>
    <w:qFormat/>
    <w:rsid w:val="00FE694E"/>
    <w:pPr>
      <w:spacing w:after="0" w:line="240" w:lineRule="auto"/>
    </w:pPr>
    <w:rPr>
      <w:rFonts w:ascii="Times New Roman" w:eastAsia="Times New Roman" w:hAnsi="Times New Roman" w:cs="Times New Roman"/>
      <w:sz w:val="24"/>
      <w:szCs w:val="24"/>
      <w:lang w:val="es-ES_tradnl" w:eastAsia="es-ES_tradnl"/>
    </w:rPr>
  </w:style>
  <w:style w:type="table" w:customStyle="1" w:styleId="TableNormal1">
    <w:name w:val="Table Normal1"/>
    <w:uiPriority w:val="2"/>
    <w:semiHidden/>
    <w:unhideWhenUsed/>
    <w:qFormat/>
    <w:rsid w:val="00FE694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tulo">
    <w:name w:val="Title"/>
    <w:basedOn w:val="Normal"/>
    <w:link w:val="TtuloCar"/>
    <w:uiPriority w:val="1"/>
    <w:qFormat/>
    <w:rsid w:val="00FE694E"/>
    <w:pPr>
      <w:widowControl w:val="0"/>
      <w:autoSpaceDE w:val="0"/>
      <w:autoSpaceDN w:val="0"/>
      <w:spacing w:before="52"/>
      <w:ind w:right="158"/>
      <w:jc w:val="center"/>
    </w:pPr>
    <w:rPr>
      <w:rFonts w:ascii="Calibri" w:eastAsia="Calibri" w:hAnsi="Calibri" w:cs="Calibri"/>
      <w:b/>
      <w:bCs/>
      <w:lang w:val="en-US" w:eastAsia="en-US"/>
    </w:rPr>
  </w:style>
  <w:style w:type="character" w:customStyle="1" w:styleId="TtuloCar">
    <w:name w:val="Título Car"/>
    <w:basedOn w:val="Fuentedeprrafopredeter"/>
    <w:link w:val="Ttulo"/>
    <w:uiPriority w:val="1"/>
    <w:rsid w:val="00FE694E"/>
    <w:rPr>
      <w:rFonts w:ascii="Calibri" w:eastAsia="Calibri" w:hAnsi="Calibri" w:cs="Calibri"/>
      <w:b/>
      <w:bCs/>
      <w:sz w:val="24"/>
      <w:szCs w:val="24"/>
      <w:lang w:val="en-US"/>
    </w:rPr>
  </w:style>
  <w:style w:type="character" w:styleId="Hipervnculovisitado">
    <w:name w:val="FollowedHyperlink"/>
    <w:basedOn w:val="Fuentedeprrafopredeter"/>
    <w:uiPriority w:val="99"/>
    <w:semiHidden/>
    <w:unhideWhenUsed/>
    <w:rsid w:val="00FE694E"/>
    <w:rPr>
      <w:color w:val="954F72"/>
      <w:u w:val="single"/>
    </w:rPr>
  </w:style>
  <w:style w:type="paragraph" w:customStyle="1" w:styleId="msonormal0">
    <w:name w:val="msonormal"/>
    <w:basedOn w:val="Normal"/>
    <w:rsid w:val="00FE694E"/>
    <w:pPr>
      <w:spacing w:before="100" w:beforeAutospacing="1" w:after="100" w:afterAutospacing="1"/>
    </w:pPr>
    <w:rPr>
      <w:lang w:val="es-EC" w:eastAsia="es-EC"/>
    </w:rPr>
  </w:style>
  <w:style w:type="paragraph" w:customStyle="1" w:styleId="xl63">
    <w:name w:val="xl63"/>
    <w:basedOn w:val="Normal"/>
    <w:rsid w:val="00FE694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6"/>
      <w:szCs w:val="16"/>
      <w:lang w:val="es-EC" w:eastAsia="es-EC"/>
    </w:rPr>
  </w:style>
  <w:style w:type="paragraph" w:customStyle="1" w:styleId="xl64">
    <w:name w:val="xl64"/>
    <w:basedOn w:val="Normal"/>
    <w:rsid w:val="00FE694E"/>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lang w:val="es-EC" w:eastAsia="es-EC"/>
    </w:rPr>
  </w:style>
  <w:style w:type="paragraph" w:customStyle="1" w:styleId="xl65">
    <w:name w:val="xl65"/>
    <w:basedOn w:val="Normal"/>
    <w:rsid w:val="00FE694E"/>
    <w:pPr>
      <w:pBdr>
        <w:right w:val="single" w:sz="8" w:space="0" w:color="auto"/>
      </w:pBdr>
      <w:spacing w:before="100" w:beforeAutospacing="1" w:after="100" w:afterAutospacing="1"/>
      <w:jc w:val="both"/>
      <w:textAlignment w:val="center"/>
    </w:pPr>
    <w:rPr>
      <w:rFonts w:ascii="Arial" w:hAnsi="Arial" w:cs="Arial"/>
      <w:sz w:val="16"/>
      <w:szCs w:val="16"/>
      <w:lang w:val="es-EC" w:eastAsia="es-EC"/>
    </w:rPr>
  </w:style>
  <w:style w:type="paragraph" w:customStyle="1" w:styleId="xl66">
    <w:name w:val="xl66"/>
    <w:basedOn w:val="Normal"/>
    <w:rsid w:val="00FE694E"/>
    <w:pPr>
      <w:pBdr>
        <w:bottom w:val="single" w:sz="8" w:space="0" w:color="auto"/>
        <w:right w:val="single" w:sz="8" w:space="0" w:color="auto"/>
      </w:pBdr>
      <w:spacing w:before="100" w:beforeAutospacing="1" w:after="100" w:afterAutospacing="1"/>
      <w:jc w:val="both"/>
      <w:textAlignment w:val="center"/>
    </w:pPr>
    <w:rPr>
      <w:rFonts w:ascii="Arial" w:hAnsi="Arial" w:cs="Arial"/>
      <w:sz w:val="16"/>
      <w:szCs w:val="16"/>
      <w:lang w:val="es-EC" w:eastAsia="es-EC"/>
    </w:rPr>
  </w:style>
  <w:style w:type="paragraph" w:customStyle="1" w:styleId="xl67">
    <w:name w:val="xl67"/>
    <w:basedOn w:val="Normal"/>
    <w:rsid w:val="00FE694E"/>
    <w:pPr>
      <w:pBdr>
        <w:top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68">
    <w:name w:val="xl68"/>
    <w:basedOn w:val="Normal"/>
    <w:rsid w:val="00FE694E"/>
    <w:pPr>
      <w:pBdr>
        <w:top w:val="single" w:sz="8" w:space="0" w:color="auto"/>
        <w:right w:val="single" w:sz="8" w:space="0" w:color="auto"/>
      </w:pBdr>
      <w:spacing w:before="100" w:beforeAutospacing="1" w:after="100" w:afterAutospacing="1"/>
      <w:jc w:val="both"/>
      <w:textAlignment w:val="center"/>
    </w:pPr>
    <w:rPr>
      <w:rFonts w:ascii="Arial" w:hAnsi="Arial" w:cs="Arial"/>
      <w:sz w:val="16"/>
      <w:szCs w:val="16"/>
      <w:lang w:val="es-EC" w:eastAsia="es-EC"/>
    </w:rPr>
  </w:style>
  <w:style w:type="paragraph" w:customStyle="1" w:styleId="xl69">
    <w:name w:val="xl69"/>
    <w:basedOn w:val="Normal"/>
    <w:rsid w:val="00FE694E"/>
    <w:pPr>
      <w:pBdr>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70">
    <w:name w:val="xl70"/>
    <w:basedOn w:val="Normal"/>
    <w:rsid w:val="00FE694E"/>
    <w:pPr>
      <w:pBdr>
        <w:right w:val="single" w:sz="8" w:space="0" w:color="auto"/>
      </w:pBdr>
      <w:spacing w:before="100" w:beforeAutospacing="1" w:after="100" w:afterAutospacing="1"/>
      <w:textAlignment w:val="center"/>
    </w:pPr>
    <w:rPr>
      <w:rFonts w:ascii="Arial" w:hAnsi="Arial" w:cs="Arial"/>
      <w:sz w:val="16"/>
      <w:szCs w:val="16"/>
      <w:lang w:val="es-EC" w:eastAsia="es-EC"/>
    </w:rPr>
  </w:style>
  <w:style w:type="paragraph" w:customStyle="1" w:styleId="xl71">
    <w:name w:val="xl71"/>
    <w:basedOn w:val="Normal"/>
    <w:rsid w:val="00FE694E"/>
    <w:pPr>
      <w:pBdr>
        <w:bottom w:val="single" w:sz="8" w:space="0" w:color="auto"/>
        <w:right w:val="single" w:sz="8" w:space="0" w:color="auto"/>
      </w:pBdr>
      <w:spacing w:before="100" w:beforeAutospacing="1" w:after="100" w:afterAutospacing="1"/>
      <w:textAlignment w:val="center"/>
    </w:pPr>
    <w:rPr>
      <w:rFonts w:ascii="Arial" w:hAnsi="Arial" w:cs="Arial"/>
      <w:sz w:val="16"/>
      <w:szCs w:val="16"/>
      <w:lang w:val="es-EC" w:eastAsia="es-EC"/>
    </w:rPr>
  </w:style>
  <w:style w:type="paragraph" w:customStyle="1" w:styleId="xl72">
    <w:name w:val="xl72"/>
    <w:basedOn w:val="Normal"/>
    <w:rsid w:val="00FE694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73">
    <w:name w:val="xl73"/>
    <w:basedOn w:val="Normal"/>
    <w:rsid w:val="00FE694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74">
    <w:name w:val="xl74"/>
    <w:basedOn w:val="Normal"/>
    <w:rsid w:val="00FE694E"/>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lang w:val="es-EC" w:eastAsia="es-EC"/>
    </w:rPr>
  </w:style>
  <w:style w:type="paragraph" w:customStyle="1" w:styleId="xl75">
    <w:name w:val="xl75"/>
    <w:basedOn w:val="Normal"/>
    <w:rsid w:val="00FE694E"/>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76">
    <w:name w:val="xl76"/>
    <w:basedOn w:val="Normal"/>
    <w:rsid w:val="00FE694E"/>
    <w:pPr>
      <w:pBdr>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77">
    <w:name w:val="xl77"/>
    <w:basedOn w:val="Normal"/>
    <w:rsid w:val="00FE694E"/>
    <w:pPr>
      <w:pBdr>
        <w:top w:val="single" w:sz="8" w:space="0" w:color="auto"/>
        <w:right w:val="single" w:sz="8" w:space="0" w:color="auto"/>
      </w:pBdr>
      <w:spacing w:before="100" w:beforeAutospacing="1" w:after="100" w:afterAutospacing="1"/>
      <w:textAlignment w:val="center"/>
    </w:pPr>
    <w:rPr>
      <w:rFonts w:ascii="Arial" w:hAnsi="Arial" w:cs="Arial"/>
      <w:sz w:val="16"/>
      <w:szCs w:val="16"/>
      <w:lang w:val="es-EC" w:eastAsia="es-EC"/>
    </w:rPr>
  </w:style>
  <w:style w:type="paragraph" w:customStyle="1" w:styleId="xl78">
    <w:name w:val="xl78"/>
    <w:basedOn w:val="Normal"/>
    <w:rsid w:val="00FE694E"/>
    <w:pPr>
      <w:spacing w:before="100" w:beforeAutospacing="1" w:after="100" w:afterAutospacing="1"/>
    </w:pPr>
    <w:rPr>
      <w:rFonts w:ascii="Arial" w:hAnsi="Arial" w:cs="Arial"/>
      <w:sz w:val="16"/>
      <w:szCs w:val="16"/>
      <w:lang w:val="es-EC" w:eastAsia="es-EC"/>
    </w:rPr>
  </w:style>
  <w:style w:type="paragraph" w:customStyle="1" w:styleId="xl79">
    <w:name w:val="xl79"/>
    <w:basedOn w:val="Normal"/>
    <w:rsid w:val="00FE694E"/>
    <w:pPr>
      <w:pBdr>
        <w:left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80">
    <w:name w:val="xl80"/>
    <w:basedOn w:val="Normal"/>
    <w:rsid w:val="00FE694E"/>
    <w:pPr>
      <w:spacing w:before="100" w:beforeAutospacing="1" w:after="100" w:afterAutospacing="1"/>
    </w:pPr>
    <w:rPr>
      <w:rFonts w:ascii="Arial" w:hAnsi="Arial" w:cs="Arial"/>
      <w:b/>
      <w:bCs/>
      <w:sz w:val="18"/>
      <w:szCs w:val="18"/>
      <w:lang w:val="es-EC" w:eastAsia="es-EC"/>
    </w:rPr>
  </w:style>
  <w:style w:type="paragraph" w:customStyle="1" w:styleId="xl81">
    <w:name w:val="xl81"/>
    <w:basedOn w:val="Normal"/>
    <w:rsid w:val="00FE694E"/>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8"/>
      <w:szCs w:val="18"/>
      <w:lang w:val="es-EC" w:eastAsia="es-EC"/>
    </w:rPr>
  </w:style>
  <w:style w:type="paragraph" w:customStyle="1" w:styleId="xl82">
    <w:name w:val="xl82"/>
    <w:basedOn w:val="Normal"/>
    <w:rsid w:val="00FE694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83">
    <w:name w:val="xl83"/>
    <w:basedOn w:val="Normal"/>
    <w:rsid w:val="00FE694E"/>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84">
    <w:name w:val="xl84"/>
    <w:basedOn w:val="Normal"/>
    <w:rsid w:val="00FE694E"/>
    <w:pPr>
      <w:pBdr>
        <w:right w:val="single" w:sz="8" w:space="0" w:color="auto"/>
      </w:pBdr>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85">
    <w:name w:val="xl85"/>
    <w:basedOn w:val="Normal"/>
    <w:rsid w:val="00FE694E"/>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sz w:val="18"/>
      <w:szCs w:val="18"/>
      <w:lang w:val="es-EC" w:eastAsia="es-EC"/>
    </w:rPr>
  </w:style>
  <w:style w:type="paragraph" w:customStyle="1" w:styleId="xl86">
    <w:name w:val="xl86"/>
    <w:basedOn w:val="Normal"/>
    <w:rsid w:val="00FE694E"/>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color w:val="000000"/>
      <w:sz w:val="18"/>
      <w:szCs w:val="18"/>
      <w:lang w:val="es-EC" w:eastAsia="es-EC"/>
    </w:rPr>
  </w:style>
  <w:style w:type="paragraph" w:customStyle="1" w:styleId="xl87">
    <w:name w:val="xl87"/>
    <w:basedOn w:val="Normal"/>
    <w:rsid w:val="00FE694E"/>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88">
    <w:name w:val="xl88"/>
    <w:basedOn w:val="Normal"/>
    <w:rsid w:val="00FE694E"/>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89">
    <w:name w:val="xl89"/>
    <w:basedOn w:val="Normal"/>
    <w:rsid w:val="00FE694E"/>
    <w:pPr>
      <w:pBdr>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90">
    <w:name w:val="xl90"/>
    <w:basedOn w:val="Normal"/>
    <w:rsid w:val="00FE694E"/>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91">
    <w:name w:val="xl91"/>
    <w:basedOn w:val="Normal"/>
    <w:rsid w:val="00FE694E"/>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92">
    <w:name w:val="xl92"/>
    <w:basedOn w:val="Normal"/>
    <w:rsid w:val="00FE694E"/>
    <w:pPr>
      <w:pBdr>
        <w:left w:val="single" w:sz="8" w:space="0" w:color="auto"/>
        <w:right w:val="single" w:sz="8" w:space="0" w:color="auto"/>
      </w:pBdr>
      <w:spacing w:before="100" w:beforeAutospacing="1" w:after="100" w:afterAutospacing="1"/>
      <w:textAlignment w:val="center"/>
    </w:pPr>
    <w:rPr>
      <w:rFonts w:ascii="Arial" w:hAnsi="Arial" w:cs="Arial"/>
      <w:sz w:val="16"/>
      <w:szCs w:val="16"/>
      <w:lang w:val="es-EC" w:eastAsia="es-EC"/>
    </w:rPr>
  </w:style>
  <w:style w:type="paragraph" w:customStyle="1" w:styleId="xl93">
    <w:name w:val="xl93"/>
    <w:basedOn w:val="Normal"/>
    <w:rsid w:val="00FE694E"/>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lang w:val="es-EC" w:eastAsia="es-EC"/>
    </w:rPr>
  </w:style>
  <w:style w:type="paragraph" w:customStyle="1" w:styleId="xl94">
    <w:name w:val="xl94"/>
    <w:basedOn w:val="Normal"/>
    <w:rsid w:val="00FE694E"/>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lang w:val="es-EC" w:eastAsia="es-EC"/>
    </w:rPr>
  </w:style>
  <w:style w:type="paragraph" w:customStyle="1" w:styleId="xl95">
    <w:name w:val="xl95"/>
    <w:basedOn w:val="Normal"/>
    <w:rsid w:val="00FE694E"/>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lang w:val="es-EC" w:eastAsia="es-EC"/>
    </w:rPr>
  </w:style>
  <w:style w:type="paragraph" w:customStyle="1" w:styleId="xl96">
    <w:name w:val="xl96"/>
    <w:basedOn w:val="Normal"/>
    <w:rsid w:val="00FE694E"/>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lang w:val="es-EC" w:eastAsia="es-EC"/>
    </w:rPr>
  </w:style>
  <w:style w:type="paragraph" w:customStyle="1" w:styleId="xl97">
    <w:name w:val="xl97"/>
    <w:basedOn w:val="Normal"/>
    <w:rsid w:val="00FE694E"/>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lang w:val="es-EC" w:eastAsia="es-EC"/>
    </w:rPr>
  </w:style>
  <w:style w:type="paragraph" w:customStyle="1" w:styleId="xl98">
    <w:name w:val="xl98"/>
    <w:basedOn w:val="Normal"/>
    <w:rsid w:val="00FE694E"/>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lang w:val="es-EC" w:eastAsia="es-EC"/>
    </w:rPr>
  </w:style>
  <w:style w:type="paragraph" w:customStyle="1" w:styleId="xl99">
    <w:name w:val="xl99"/>
    <w:basedOn w:val="Normal"/>
    <w:rsid w:val="00FE694E"/>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lang w:val="es-EC" w:eastAsia="es-EC"/>
    </w:rPr>
  </w:style>
  <w:style w:type="paragraph" w:customStyle="1" w:styleId="xl100">
    <w:name w:val="xl100"/>
    <w:basedOn w:val="Normal"/>
    <w:rsid w:val="00FE694E"/>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lang w:val="es-EC" w:eastAsia="es-EC"/>
    </w:rPr>
  </w:style>
  <w:style w:type="table" w:styleId="Tablaconcuadrcula5oscura-nfasis1">
    <w:name w:val="Grid Table 5 Dark Accent 1"/>
    <w:basedOn w:val="Tablanormal"/>
    <w:uiPriority w:val="50"/>
    <w:rsid w:val="00FE694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texto">
    <w:name w:val="texto"/>
    <w:basedOn w:val="Normal"/>
    <w:link w:val="textoCar"/>
    <w:qFormat/>
    <w:rsid w:val="00FE694E"/>
    <w:pPr>
      <w:jc w:val="both"/>
    </w:pPr>
    <w:rPr>
      <w:rFonts w:eastAsia="Calibri"/>
      <w:szCs w:val="22"/>
      <w:lang w:val="es-EC" w:eastAsia="en-US"/>
    </w:rPr>
  </w:style>
  <w:style w:type="character" w:customStyle="1" w:styleId="textoCar">
    <w:name w:val="texto Car"/>
    <w:basedOn w:val="Fuentedeprrafopredeter"/>
    <w:link w:val="texto"/>
    <w:rsid w:val="00FE694E"/>
    <w:rPr>
      <w:rFonts w:ascii="Times New Roman" w:eastAsia="Calibri" w:hAnsi="Times New Roman" w:cs="Times New Roman"/>
      <w:sz w:val="24"/>
    </w:rPr>
  </w:style>
  <w:style w:type="paragraph" w:styleId="Tabladeilustraciones">
    <w:name w:val="table of figures"/>
    <w:basedOn w:val="Ttulo2"/>
    <w:next w:val="Normal"/>
    <w:uiPriority w:val="99"/>
    <w:unhideWhenUsed/>
    <w:rsid w:val="00FE694E"/>
    <w:pPr>
      <w:keepNext w:val="0"/>
      <w:keepLines w:val="0"/>
      <w:spacing w:before="0"/>
      <w:ind w:left="440" w:hanging="440"/>
      <w:outlineLvl w:val="9"/>
    </w:pPr>
    <w:rPr>
      <w:rFonts w:asciiTheme="minorHAnsi" w:eastAsia="Calibri" w:hAnsiTheme="minorHAnsi" w:cs="Times New Roman"/>
      <w:smallCaps/>
      <w:color w:val="auto"/>
      <w:sz w:val="20"/>
      <w:szCs w:val="20"/>
    </w:rPr>
  </w:style>
  <w:style w:type="character" w:customStyle="1" w:styleId="hps">
    <w:name w:val="hps"/>
    <w:rsid w:val="00FE694E"/>
  </w:style>
  <w:style w:type="paragraph" w:customStyle="1" w:styleId="Prrafodelista1">
    <w:name w:val="Párrafo de lista1"/>
    <w:basedOn w:val="Normal"/>
    <w:rsid w:val="0000759F"/>
    <w:pPr>
      <w:suppressAutoHyphens/>
      <w:spacing w:after="200" w:line="276" w:lineRule="auto"/>
      <w:ind w:left="720"/>
    </w:pPr>
    <w:rPr>
      <w:rFonts w:ascii="Calibri" w:hAnsi="Calibri" w:cs="Calibri"/>
      <w:sz w:val="22"/>
      <w:szCs w:val="22"/>
      <w:lang w:val="es-EC" w:eastAsia="ar-SA"/>
    </w:rPr>
  </w:style>
  <w:style w:type="table" w:customStyle="1" w:styleId="TableGrid">
    <w:name w:val="TableGrid"/>
    <w:rsid w:val="0000759F"/>
    <w:pPr>
      <w:spacing w:after="0" w:line="240" w:lineRule="auto"/>
    </w:pPr>
    <w:rPr>
      <w:rFonts w:eastAsiaTheme="minorEastAsia"/>
      <w:lang w:eastAsia="es-EC"/>
    </w:rPr>
    <w:tblPr>
      <w:tblCellMar>
        <w:top w:w="0" w:type="dxa"/>
        <w:left w:w="0" w:type="dxa"/>
        <w:bottom w:w="0" w:type="dxa"/>
        <w:right w:w="0" w:type="dxa"/>
      </w:tblCellMar>
    </w:tblPr>
  </w:style>
  <w:style w:type="character" w:customStyle="1" w:styleId="Ttulo5Car">
    <w:name w:val="Título 5 Car"/>
    <w:basedOn w:val="Fuentedeprrafopredeter"/>
    <w:link w:val="Ttulo5"/>
    <w:uiPriority w:val="9"/>
    <w:semiHidden/>
    <w:rsid w:val="00056E77"/>
    <w:rPr>
      <w:rFonts w:eastAsiaTheme="majorEastAsia" w:cstheme="majorBidi"/>
      <w:color w:val="2E74B5" w:themeColor="accent1" w:themeShade="BF"/>
      <w:kern w:val="2"/>
      <w14:ligatures w14:val="standardContextual"/>
    </w:rPr>
  </w:style>
  <w:style w:type="character" w:styleId="Mencinsinresolver">
    <w:name w:val="Unresolved Mention"/>
    <w:basedOn w:val="Fuentedeprrafopredeter"/>
    <w:uiPriority w:val="99"/>
    <w:semiHidden/>
    <w:unhideWhenUsed/>
    <w:rsid w:val="00CF08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2072">
      <w:bodyDiv w:val="1"/>
      <w:marLeft w:val="0"/>
      <w:marRight w:val="0"/>
      <w:marTop w:val="0"/>
      <w:marBottom w:val="0"/>
      <w:divBdr>
        <w:top w:val="none" w:sz="0" w:space="0" w:color="auto"/>
        <w:left w:val="none" w:sz="0" w:space="0" w:color="auto"/>
        <w:bottom w:val="none" w:sz="0" w:space="0" w:color="auto"/>
        <w:right w:val="none" w:sz="0" w:space="0" w:color="auto"/>
      </w:divBdr>
    </w:div>
    <w:div w:id="165823756">
      <w:bodyDiv w:val="1"/>
      <w:marLeft w:val="0"/>
      <w:marRight w:val="0"/>
      <w:marTop w:val="0"/>
      <w:marBottom w:val="0"/>
      <w:divBdr>
        <w:top w:val="none" w:sz="0" w:space="0" w:color="auto"/>
        <w:left w:val="none" w:sz="0" w:space="0" w:color="auto"/>
        <w:bottom w:val="none" w:sz="0" w:space="0" w:color="auto"/>
        <w:right w:val="none" w:sz="0" w:space="0" w:color="auto"/>
      </w:divBdr>
    </w:div>
    <w:div w:id="211580594">
      <w:bodyDiv w:val="1"/>
      <w:marLeft w:val="0"/>
      <w:marRight w:val="0"/>
      <w:marTop w:val="0"/>
      <w:marBottom w:val="0"/>
      <w:divBdr>
        <w:top w:val="none" w:sz="0" w:space="0" w:color="auto"/>
        <w:left w:val="none" w:sz="0" w:space="0" w:color="auto"/>
        <w:bottom w:val="none" w:sz="0" w:space="0" w:color="auto"/>
        <w:right w:val="none" w:sz="0" w:space="0" w:color="auto"/>
      </w:divBdr>
    </w:div>
    <w:div w:id="285083237">
      <w:bodyDiv w:val="1"/>
      <w:marLeft w:val="0"/>
      <w:marRight w:val="0"/>
      <w:marTop w:val="0"/>
      <w:marBottom w:val="0"/>
      <w:divBdr>
        <w:top w:val="none" w:sz="0" w:space="0" w:color="auto"/>
        <w:left w:val="none" w:sz="0" w:space="0" w:color="auto"/>
        <w:bottom w:val="none" w:sz="0" w:space="0" w:color="auto"/>
        <w:right w:val="none" w:sz="0" w:space="0" w:color="auto"/>
      </w:divBdr>
    </w:div>
    <w:div w:id="359863362">
      <w:bodyDiv w:val="1"/>
      <w:marLeft w:val="0"/>
      <w:marRight w:val="0"/>
      <w:marTop w:val="0"/>
      <w:marBottom w:val="0"/>
      <w:divBdr>
        <w:top w:val="none" w:sz="0" w:space="0" w:color="auto"/>
        <w:left w:val="none" w:sz="0" w:space="0" w:color="auto"/>
        <w:bottom w:val="none" w:sz="0" w:space="0" w:color="auto"/>
        <w:right w:val="none" w:sz="0" w:space="0" w:color="auto"/>
      </w:divBdr>
    </w:div>
    <w:div w:id="391735512">
      <w:bodyDiv w:val="1"/>
      <w:marLeft w:val="0"/>
      <w:marRight w:val="0"/>
      <w:marTop w:val="0"/>
      <w:marBottom w:val="0"/>
      <w:divBdr>
        <w:top w:val="none" w:sz="0" w:space="0" w:color="auto"/>
        <w:left w:val="none" w:sz="0" w:space="0" w:color="auto"/>
        <w:bottom w:val="none" w:sz="0" w:space="0" w:color="auto"/>
        <w:right w:val="none" w:sz="0" w:space="0" w:color="auto"/>
      </w:divBdr>
    </w:div>
    <w:div w:id="662396101">
      <w:bodyDiv w:val="1"/>
      <w:marLeft w:val="0"/>
      <w:marRight w:val="0"/>
      <w:marTop w:val="0"/>
      <w:marBottom w:val="0"/>
      <w:divBdr>
        <w:top w:val="none" w:sz="0" w:space="0" w:color="auto"/>
        <w:left w:val="none" w:sz="0" w:space="0" w:color="auto"/>
        <w:bottom w:val="none" w:sz="0" w:space="0" w:color="auto"/>
        <w:right w:val="none" w:sz="0" w:space="0" w:color="auto"/>
      </w:divBdr>
      <w:divsChild>
        <w:div w:id="6699098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1786906">
      <w:bodyDiv w:val="1"/>
      <w:marLeft w:val="0"/>
      <w:marRight w:val="0"/>
      <w:marTop w:val="0"/>
      <w:marBottom w:val="0"/>
      <w:divBdr>
        <w:top w:val="none" w:sz="0" w:space="0" w:color="auto"/>
        <w:left w:val="none" w:sz="0" w:space="0" w:color="auto"/>
        <w:bottom w:val="none" w:sz="0" w:space="0" w:color="auto"/>
        <w:right w:val="none" w:sz="0" w:space="0" w:color="auto"/>
      </w:divBdr>
      <w:divsChild>
        <w:div w:id="21281633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6795085">
      <w:bodyDiv w:val="1"/>
      <w:marLeft w:val="0"/>
      <w:marRight w:val="0"/>
      <w:marTop w:val="0"/>
      <w:marBottom w:val="0"/>
      <w:divBdr>
        <w:top w:val="none" w:sz="0" w:space="0" w:color="auto"/>
        <w:left w:val="none" w:sz="0" w:space="0" w:color="auto"/>
        <w:bottom w:val="none" w:sz="0" w:space="0" w:color="auto"/>
        <w:right w:val="none" w:sz="0" w:space="0" w:color="auto"/>
      </w:divBdr>
    </w:div>
    <w:div w:id="1160191931">
      <w:bodyDiv w:val="1"/>
      <w:marLeft w:val="0"/>
      <w:marRight w:val="0"/>
      <w:marTop w:val="0"/>
      <w:marBottom w:val="0"/>
      <w:divBdr>
        <w:top w:val="none" w:sz="0" w:space="0" w:color="auto"/>
        <w:left w:val="none" w:sz="0" w:space="0" w:color="auto"/>
        <w:bottom w:val="none" w:sz="0" w:space="0" w:color="auto"/>
        <w:right w:val="none" w:sz="0" w:space="0" w:color="auto"/>
      </w:divBdr>
    </w:div>
    <w:div w:id="1173061136">
      <w:bodyDiv w:val="1"/>
      <w:marLeft w:val="0"/>
      <w:marRight w:val="0"/>
      <w:marTop w:val="0"/>
      <w:marBottom w:val="0"/>
      <w:divBdr>
        <w:top w:val="none" w:sz="0" w:space="0" w:color="auto"/>
        <w:left w:val="none" w:sz="0" w:space="0" w:color="auto"/>
        <w:bottom w:val="none" w:sz="0" w:space="0" w:color="auto"/>
        <w:right w:val="none" w:sz="0" w:space="0" w:color="auto"/>
      </w:divBdr>
    </w:div>
    <w:div w:id="1439519385">
      <w:bodyDiv w:val="1"/>
      <w:marLeft w:val="0"/>
      <w:marRight w:val="0"/>
      <w:marTop w:val="0"/>
      <w:marBottom w:val="0"/>
      <w:divBdr>
        <w:top w:val="none" w:sz="0" w:space="0" w:color="auto"/>
        <w:left w:val="none" w:sz="0" w:space="0" w:color="auto"/>
        <w:bottom w:val="none" w:sz="0" w:space="0" w:color="auto"/>
        <w:right w:val="none" w:sz="0" w:space="0" w:color="auto"/>
      </w:divBdr>
      <w:divsChild>
        <w:div w:id="9887472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7913016">
      <w:bodyDiv w:val="1"/>
      <w:marLeft w:val="0"/>
      <w:marRight w:val="0"/>
      <w:marTop w:val="0"/>
      <w:marBottom w:val="0"/>
      <w:divBdr>
        <w:top w:val="none" w:sz="0" w:space="0" w:color="auto"/>
        <w:left w:val="none" w:sz="0" w:space="0" w:color="auto"/>
        <w:bottom w:val="none" w:sz="0" w:space="0" w:color="auto"/>
        <w:right w:val="none" w:sz="0" w:space="0" w:color="auto"/>
      </w:divBdr>
      <w:divsChild>
        <w:div w:id="1326977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8558416">
      <w:bodyDiv w:val="1"/>
      <w:marLeft w:val="0"/>
      <w:marRight w:val="0"/>
      <w:marTop w:val="0"/>
      <w:marBottom w:val="0"/>
      <w:divBdr>
        <w:top w:val="none" w:sz="0" w:space="0" w:color="auto"/>
        <w:left w:val="none" w:sz="0" w:space="0" w:color="auto"/>
        <w:bottom w:val="none" w:sz="0" w:space="0" w:color="auto"/>
        <w:right w:val="none" w:sz="0" w:space="0" w:color="auto"/>
      </w:divBdr>
    </w:div>
    <w:div w:id="1734619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utn.edu.ec"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14</Pages>
  <Words>2441</Words>
  <Characters>13429</Characters>
  <Application>Microsoft Office Word</Application>
  <DocSecurity>0</DocSecurity>
  <Lines>111</Lines>
  <Paragraphs>31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DOLORES CHAVEZ MORALES</dc:creator>
  <cp:keywords/>
  <dc:description/>
  <cp:lastModifiedBy>Carla Estefania Bedon Issa</cp:lastModifiedBy>
  <cp:revision>70</cp:revision>
  <cp:lastPrinted>2026-09-21T14:26:00Z</cp:lastPrinted>
  <dcterms:created xsi:type="dcterms:W3CDTF">2025-01-13T17:25:00Z</dcterms:created>
  <dcterms:modified xsi:type="dcterms:W3CDTF">2026-10-02T21:19:00Z</dcterms:modified>
</cp:coreProperties>
</file>